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41" w:rsidRPr="00BA0C41" w:rsidRDefault="00BA0C41" w:rsidP="00BA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proofErr w:type="spellStart"/>
      <w:r w:rsidRPr="00BA0C4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Liberman</w:t>
      </w:r>
      <w:proofErr w:type="spellEnd"/>
      <w:r w:rsidRPr="00BA0C4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Urges US to Cut Ties with Israel-Bashing UN Bodie</w:t>
      </w:r>
      <w:bookmarkStart w:id="0" w:name="_GoBack"/>
      <w:bookmarkEnd w:id="0"/>
      <w:r w:rsidRPr="00BA0C4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</w:t>
      </w:r>
    </w:p>
    <w:p w:rsidR="00BA0C41" w:rsidRPr="00BA0C41" w:rsidRDefault="00BA0C41" w:rsidP="00BA0C4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March 8, 2017</w:t>
      </w:r>
    </w:p>
    <w:p w:rsidR="00BA0C41" w:rsidRPr="00BA0C41" w:rsidRDefault="00BA0C41" w:rsidP="00BA0C41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BA0C41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Raphael Ahren" w:history="1">
        <w:r w:rsidRPr="00BA0C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Raphael </w:t>
        </w:r>
        <w:proofErr w:type="spellStart"/>
        <w:r w:rsidRPr="00BA0C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Ahren</w:t>
        </w:r>
        <w:proofErr w:type="spellEnd"/>
      </w:hyperlink>
    </w:p>
    <w:p w:rsidR="00BA0C41" w:rsidRPr="00BA0C41" w:rsidRDefault="00BA0C41" w:rsidP="00BA0C41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BA0C41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BA0C41" w:rsidRPr="00BA0C41" w:rsidRDefault="00BA0C41" w:rsidP="00BA0C4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BA0C41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http://www.timesofisrael.com/liberman-urges-us-to-cut-ties-with-israel-bashing-un-bodies/</w:t>
        </w:r>
      </w:hyperlink>
    </w:p>
    <w:p w:rsidR="00BA0C41" w:rsidRPr="00BA0C41" w:rsidRDefault="00BA0C41" w:rsidP="00BA0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A0C41">
        <w:rPr>
          <w:rFonts w:ascii="Times New Roman" w:hAnsi="Times New Roman" w:cs="Times New Roman"/>
          <w:sz w:val="24"/>
          <w:szCs w:val="24"/>
        </w:rPr>
        <w:t>D</w:t>
      </w:r>
      <w:r w:rsidRPr="00BA0C41">
        <w:rPr>
          <w:rFonts w:ascii="Times New Roman" w:hAnsi="Times New Roman" w:cs="Times New Roman"/>
          <w:sz w:val="24"/>
          <w:szCs w:val="24"/>
        </w:rPr>
        <w:t xml:space="preserve">efense Minister Avigdor </w:t>
      </w:r>
      <w:proofErr w:type="spellStart"/>
      <w:r w:rsidRPr="00BA0C41">
        <w:rPr>
          <w:rFonts w:ascii="Times New Roman" w:hAnsi="Times New Roman" w:cs="Times New Roman"/>
          <w:sz w:val="24"/>
          <w:szCs w:val="24"/>
        </w:rPr>
        <w:t>Liberman</w:t>
      </w:r>
      <w:proofErr w:type="spellEnd"/>
      <w:r w:rsidRPr="00BA0C41">
        <w:rPr>
          <w:rFonts w:ascii="Times New Roman" w:hAnsi="Times New Roman" w:cs="Times New Roman"/>
          <w:sz w:val="24"/>
          <w:szCs w:val="24"/>
        </w:rPr>
        <w:t xml:space="preserve"> on Wednesday asked US Secretary of State Rex </w:t>
      </w:r>
      <w:proofErr w:type="spellStart"/>
      <w:r w:rsidRPr="00BA0C41">
        <w:rPr>
          <w:rFonts w:ascii="Times New Roman" w:hAnsi="Times New Roman" w:cs="Times New Roman"/>
          <w:sz w:val="24"/>
          <w:szCs w:val="24"/>
        </w:rPr>
        <w:t>Tillerson</w:t>
      </w:r>
      <w:proofErr w:type="spellEnd"/>
      <w:r w:rsidRPr="00BA0C41">
        <w:rPr>
          <w:rFonts w:ascii="Times New Roman" w:hAnsi="Times New Roman" w:cs="Times New Roman"/>
          <w:sz w:val="24"/>
          <w:szCs w:val="24"/>
        </w:rPr>
        <w:t xml:space="preserve"> to reconsider American support for the United Nations agency that deals with Palestinian refugees, as well as for the UN Human Rights Council.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During a meeting at the State Department, </w:t>
      </w: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Liberman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urged </w:t>
      </w: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Tillerson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to consider quitting the Geneva-based UN Human Rights Council and to stop funding the UN Relief and Works Agency for Palestine Refugees in the Near East, known as UNRWA. 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The agencies do not fulfill their mission, he told the secretary, according to readout of the meeting issued by </w:t>
      </w: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Liberman’s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office. “Instead, the Human Rights Council deals with demonizing Israel and with efforts to harm it by distorting reality.”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>He said it was unacceptable that 60 percent of the council’s resolutions targeted Israel instead of dealing with the dire human rights situation in Iran or North Korea or Syria.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Last week, the US envoy to the Human Rights Council, Erin Barclay, </w:t>
      </w:r>
      <w:hyperlink r:id="rId6" w:history="1">
        <w:r w:rsidRPr="00BA0C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criticized the council</w:t>
        </w:r>
      </w:hyperlink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for its outsize focus on Israel.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>“Regrettably, too many of the actions of this council do not support these universal principles. Indeed, they contradict them,” she said.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>“No other nation is the focus of an entire agenda item… The obsession with Israel… is the largest threat to this council’s credibility,” added Barclay, a career diplomat. “It limits the good we can accomplish by making a mockery of this council. The United States will oppose any effort to delegitimize or isolate Israel.”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Israel has claimed that </w:t>
      </w:r>
      <w:hyperlink r:id="rId7" w:history="1">
        <w:r w:rsidRPr="00BA0C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almost all the Gazan employees of UNRWA</w:t>
        </w:r>
      </w:hyperlink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are members of the Hamas terrorist group.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On Tuesday it was reported that </w:t>
      </w:r>
      <w:hyperlink r:id="rId8" w:history="1">
        <w:r w:rsidRPr="00BA0C4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an employee of the body</w:t>
        </w:r>
      </w:hyperlink>
      <w:r w:rsidRPr="00BA0C41">
        <w:rPr>
          <w:rFonts w:ascii="Times New Roman" w:eastAsia="Times New Roman" w:hAnsi="Times New Roman" w:cs="Times New Roman"/>
          <w:sz w:val="24"/>
          <w:szCs w:val="24"/>
        </w:rPr>
        <w:t>, Muhammad al-</w:t>
      </w: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Jamassi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>, was elected to Hamas’s political bureau, the top governing body of the terrorist organization the rules the Strip.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Jamassi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has held various positions within Hamas since 2007, including in the group’s public relations department and its affiliated charities, according to the Meir Amit Intelligence and Terrorism Information Center.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lastRenderedPageBreak/>
        <w:t>He currently serves as board chairman for the UNRWA engineering department in central Gaza, and oversees all off the agency’s infrastructure projects in the area.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Another UNRWA employee, </w:t>
      </w: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Suhail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 xml:space="preserve"> al-Hindi, a teacher heading the agency’s employee union in Gaza, was suspended by the organization after he was elected to a top leadership position in Hamas.</w:t>
      </w:r>
    </w:p>
    <w:p w:rsidR="00BA0C41" w:rsidRPr="00BA0C41" w:rsidRDefault="00BA0C41" w:rsidP="00BA0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C41">
        <w:rPr>
          <w:rFonts w:ascii="Times New Roman" w:eastAsia="Times New Roman" w:hAnsi="Times New Roman" w:cs="Times New Roman"/>
          <w:sz w:val="24"/>
          <w:szCs w:val="24"/>
        </w:rPr>
        <w:t>Liberman</w:t>
      </w:r>
      <w:proofErr w:type="spellEnd"/>
      <w:r w:rsidRPr="00BA0C41">
        <w:rPr>
          <w:rFonts w:ascii="Times New Roman" w:eastAsia="Times New Roman" w:hAnsi="Times New Roman" w:cs="Times New Roman"/>
          <w:sz w:val="24"/>
          <w:szCs w:val="24"/>
        </w:rPr>
        <w:t>, who met with Vice President Pence on Tuesday, was set to meet with Congressman and National Security Adviser H.R. Macmaster later on Wednesday.</w:t>
      </w:r>
    </w:p>
    <w:p w:rsidR="00751771" w:rsidRPr="00BA0C41" w:rsidRDefault="00751771">
      <w:pPr>
        <w:rPr>
          <w:rFonts w:ascii="Times New Roman" w:hAnsi="Times New Roman" w:cs="Times New Roman"/>
          <w:sz w:val="24"/>
          <w:szCs w:val="24"/>
        </w:rPr>
      </w:pPr>
    </w:p>
    <w:sectPr w:rsidR="00751771" w:rsidRPr="00BA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1"/>
    <w:rsid w:val="00751771"/>
    <w:rsid w:val="00B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50414-123A-49C0-A6D9-3D0EB55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BA0C41"/>
  </w:style>
  <w:style w:type="character" w:styleId="Hyperlink">
    <w:name w:val="Hyperlink"/>
    <w:basedOn w:val="DefaultParagraphFont"/>
    <w:uiPriority w:val="99"/>
    <w:unhideWhenUsed/>
    <w:rsid w:val="00BA0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BA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ofisrael.com/top-un-staffer-in-gaza-said-elected-to-hamas-leade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sofisrael.com/ex-shin-bet-chief-world-hideously-naive-about-widespread-diversion-of-aid-to-fund-ham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fisrael.com/us-urges-human-rights-council-to-end-obsession-with-israel/" TargetMode="External"/><Relationship Id="rId5" Type="http://schemas.openxmlformats.org/officeDocument/2006/relationships/hyperlink" Target="http://www.timesofisrael.com/liberman-urges-us-to-cut-ties-with-israel-bashing-un-bodi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imesofisrael.com/writers/raphael-ahr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2017-03-09T14:18:00Z</dcterms:created>
  <dcterms:modified xsi:type="dcterms:W3CDTF">2017-03-09T14:21:00Z</dcterms:modified>
</cp:coreProperties>
</file>