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801" w:rsidRPr="00AA0801" w:rsidRDefault="00AA0801" w:rsidP="00AA0801">
      <w:pPr>
        <w:spacing w:after="0" w:line="240" w:lineRule="auto"/>
        <w:jc w:val="left"/>
        <w:textAlignment w:val="baseline"/>
        <w:rPr>
          <w:rFonts w:ascii="Arial" w:hAnsi="Arial" w:cs="Arial"/>
          <w:bCs/>
          <w:kern w:val="36"/>
          <w:sz w:val="44"/>
          <w:szCs w:val="44"/>
          <w:lang w:val="en"/>
        </w:rPr>
      </w:pPr>
      <w:r w:rsidRPr="00AA0801">
        <w:rPr>
          <w:rFonts w:ascii="Arial" w:hAnsi="Arial" w:cs="Arial"/>
          <w:bCs/>
          <w:kern w:val="36"/>
          <w:sz w:val="44"/>
          <w:szCs w:val="44"/>
          <w:lang w:val="en"/>
        </w:rPr>
        <w:t>Statement by PM Netanyahu on the UNHRC Commission of I</w:t>
      </w:r>
      <w:r>
        <w:rPr>
          <w:rFonts w:ascii="Arial" w:hAnsi="Arial" w:cs="Arial"/>
          <w:bCs/>
          <w:kern w:val="36"/>
          <w:sz w:val="44"/>
          <w:szCs w:val="44"/>
          <w:lang w:val="en"/>
        </w:rPr>
        <w:t>nquiry R</w:t>
      </w:r>
      <w:bookmarkStart w:id="0" w:name="_GoBack"/>
      <w:bookmarkEnd w:id="0"/>
      <w:r w:rsidRPr="00AA0801">
        <w:rPr>
          <w:rFonts w:ascii="Arial" w:hAnsi="Arial" w:cs="Arial"/>
          <w:bCs/>
          <w:kern w:val="36"/>
          <w:sz w:val="44"/>
          <w:szCs w:val="44"/>
          <w:lang w:val="en"/>
        </w:rPr>
        <w:t>eport</w:t>
      </w:r>
    </w:p>
    <w:p w:rsidR="00AA0801" w:rsidRPr="00AA0801" w:rsidRDefault="00AA0801" w:rsidP="00AA0801">
      <w:pPr>
        <w:spacing w:after="0" w:line="240" w:lineRule="auto"/>
        <w:jc w:val="left"/>
        <w:textAlignment w:val="baseline"/>
        <w:rPr>
          <w:rFonts w:ascii="Arial" w:eastAsia="Times New Roman" w:hAnsi="Arial" w:cs="Arial"/>
          <w:sz w:val="28"/>
          <w:szCs w:val="28"/>
          <w:lang w:val="en"/>
        </w:rPr>
      </w:pPr>
    </w:p>
    <w:p w:rsidR="00AA0801" w:rsidRPr="00AA0801" w:rsidRDefault="00AA0801" w:rsidP="00AA0801">
      <w:pPr>
        <w:spacing w:after="0" w:line="240" w:lineRule="auto"/>
        <w:jc w:val="left"/>
        <w:textAlignment w:val="baseline"/>
        <w:rPr>
          <w:rFonts w:ascii="Arial" w:eastAsia="Times New Roman" w:hAnsi="Arial" w:cs="Arial"/>
          <w:sz w:val="28"/>
          <w:szCs w:val="28"/>
          <w:lang w:val="en"/>
        </w:rPr>
      </w:pPr>
      <w:r w:rsidRPr="00AA0801">
        <w:rPr>
          <w:rFonts w:ascii="Arial" w:eastAsia="Times New Roman" w:hAnsi="Arial" w:cs="Arial"/>
          <w:sz w:val="28"/>
          <w:szCs w:val="28"/>
          <w:lang w:val="en"/>
        </w:rPr>
        <w:t>June 22, 2015</w:t>
      </w:r>
    </w:p>
    <w:p w:rsidR="00AA0801" w:rsidRPr="00AA0801" w:rsidRDefault="00AA0801" w:rsidP="00AA0801">
      <w:pPr>
        <w:spacing w:after="0" w:line="240" w:lineRule="auto"/>
        <w:jc w:val="left"/>
        <w:textAlignment w:val="baseline"/>
        <w:rPr>
          <w:rFonts w:ascii="Arial" w:eastAsia="Times New Roman" w:hAnsi="Arial" w:cs="Arial"/>
          <w:sz w:val="28"/>
          <w:szCs w:val="28"/>
          <w:lang w:val="en"/>
        </w:rPr>
      </w:pPr>
      <w:r w:rsidRPr="00AA0801">
        <w:rPr>
          <w:rFonts w:ascii="Arial" w:eastAsia="Times New Roman" w:hAnsi="Arial" w:cs="Arial"/>
          <w:sz w:val="28"/>
          <w:szCs w:val="28"/>
          <w:lang w:val="en"/>
        </w:rPr>
        <w:t>Israel Ministry of Foreign Affairs</w:t>
      </w:r>
    </w:p>
    <w:p w:rsidR="00AA0801" w:rsidRPr="00AA0801" w:rsidRDefault="00AA0801" w:rsidP="00AA0801">
      <w:pPr>
        <w:spacing w:after="0" w:line="240" w:lineRule="auto"/>
        <w:jc w:val="left"/>
        <w:textAlignment w:val="baseline"/>
        <w:rPr>
          <w:rFonts w:ascii="Arial" w:eastAsia="Times New Roman" w:hAnsi="Arial" w:cs="Arial"/>
          <w:sz w:val="28"/>
          <w:szCs w:val="28"/>
          <w:lang w:val="en"/>
        </w:rPr>
      </w:pPr>
      <w:r w:rsidRPr="00AA0801">
        <w:rPr>
          <w:rFonts w:ascii="Arial" w:eastAsia="Times New Roman" w:hAnsi="Arial" w:cs="Arial"/>
          <w:sz w:val="28"/>
          <w:szCs w:val="28"/>
          <w:lang w:val="en"/>
        </w:rPr>
        <w:t>http://mfa.gov.il/MFA/PressRoom/2015/Pages/Statement-by-PM-Netanyahu-on-the-UNHRC-Commission-of-Inquiry-report-22-Jun-2015.aspx</w:t>
      </w:r>
    </w:p>
    <w:p w:rsidR="00AA0801" w:rsidRPr="00AA0801" w:rsidRDefault="00AA0801" w:rsidP="00AA0801">
      <w:pPr>
        <w:spacing w:after="0" w:line="240" w:lineRule="auto"/>
        <w:jc w:val="left"/>
        <w:textAlignment w:val="baseline"/>
        <w:rPr>
          <w:rFonts w:ascii="Arial" w:eastAsia="Times New Roman" w:hAnsi="Arial" w:cs="Arial"/>
          <w:sz w:val="28"/>
          <w:szCs w:val="28"/>
          <w:lang w:val="en"/>
        </w:rPr>
      </w:pPr>
    </w:p>
    <w:p w:rsidR="00AA0801" w:rsidRPr="00AA0801" w:rsidRDefault="00AA0801" w:rsidP="00AA0801">
      <w:pPr>
        <w:spacing w:after="0" w:line="240" w:lineRule="auto"/>
        <w:jc w:val="left"/>
        <w:textAlignment w:val="baseline"/>
        <w:rPr>
          <w:rFonts w:ascii="Arial" w:eastAsia="Times New Roman" w:hAnsi="Arial" w:cs="Arial"/>
          <w:sz w:val="28"/>
          <w:szCs w:val="28"/>
          <w:lang w:val="en"/>
        </w:rPr>
      </w:pPr>
    </w:p>
    <w:p w:rsidR="00AA0801" w:rsidRPr="00AA0801" w:rsidRDefault="00AA0801" w:rsidP="00AA0801">
      <w:pPr>
        <w:spacing w:after="0" w:line="240" w:lineRule="auto"/>
        <w:jc w:val="left"/>
        <w:textAlignment w:val="baseline"/>
        <w:rPr>
          <w:rFonts w:ascii="Arial" w:eastAsia="Times New Roman" w:hAnsi="Arial" w:cs="Arial"/>
          <w:sz w:val="28"/>
          <w:szCs w:val="28"/>
          <w:lang w:val="en"/>
        </w:rPr>
      </w:pPr>
      <w:r w:rsidRPr="00AA0801">
        <w:rPr>
          <w:rFonts w:ascii="Arial" w:eastAsia="Times New Roman" w:hAnsi="Arial" w:cs="Arial"/>
          <w:sz w:val="28"/>
          <w:szCs w:val="28"/>
          <w:lang w:val="en"/>
        </w:rPr>
        <w:t>Prime Minister Benjamin Netanyahu, today (Monday, 22 June 2015), at the Knesset, issued the following statement:</w:t>
      </w:r>
    </w:p>
    <w:p w:rsidR="00AA0801" w:rsidRPr="00AA0801" w:rsidRDefault="00AA0801" w:rsidP="00AA0801">
      <w:pPr>
        <w:spacing w:after="0" w:line="240" w:lineRule="auto"/>
        <w:jc w:val="left"/>
        <w:textAlignment w:val="baseline"/>
        <w:rPr>
          <w:rFonts w:ascii="Arial" w:eastAsia="Times New Roman" w:hAnsi="Arial" w:cs="Arial"/>
          <w:sz w:val="28"/>
          <w:szCs w:val="28"/>
          <w:lang w:val="en"/>
        </w:rPr>
      </w:pPr>
      <w:r w:rsidRPr="00AA0801">
        <w:rPr>
          <w:rFonts w:ascii="Arial" w:eastAsia="Times New Roman" w:hAnsi="Arial" w:cs="Arial"/>
          <w:sz w:val="28"/>
          <w:szCs w:val="28"/>
          <w:lang w:val="en"/>
        </w:rPr>
        <w:t xml:space="preserve">"The report on Operation Protective Edge issued by the commission appointed by the UN Human Rights Council is biased. The commission that wrote this report was appointed by a council that calls itself the 'Human Rights Council.' In effect, it does everything but look after human rights. This is a body that condemns Israel more than Iran, Syria and North Korea combined. It first appointed to head the commission </w:t>
      </w:r>
      <w:hyperlink r:id="rId5" w:history="1">
        <w:r w:rsidRPr="00AA0801">
          <w:rPr>
            <w:rFonts w:ascii="Arial" w:eastAsia="Times New Roman" w:hAnsi="Arial" w:cs="Arial"/>
            <w:sz w:val="28"/>
            <w:szCs w:val="28"/>
            <w:bdr w:val="none" w:sz="0" w:space="0" w:color="auto" w:frame="1"/>
            <w:lang w:val="en"/>
          </w:rPr>
          <w:t>a man who was caught inciting against the State of Israel and who also took money from the Palestinians</w:t>
        </w:r>
      </w:hyperlink>
      <w:r w:rsidRPr="00AA0801">
        <w:rPr>
          <w:rFonts w:ascii="Arial" w:eastAsia="Times New Roman" w:hAnsi="Arial" w:cs="Arial"/>
          <w:sz w:val="28"/>
          <w:szCs w:val="28"/>
          <w:lang w:val="en"/>
        </w:rPr>
        <w:t xml:space="preserve">. It first began to investigate events in the region from the day after - the day after - the </w:t>
      </w:r>
      <w:hyperlink r:id="rId6" w:history="1">
        <w:r w:rsidRPr="00AA0801">
          <w:rPr>
            <w:rFonts w:ascii="Arial" w:eastAsia="Times New Roman" w:hAnsi="Arial" w:cs="Arial"/>
            <w:sz w:val="28"/>
            <w:szCs w:val="28"/>
            <w:bdr w:val="none" w:sz="0" w:space="0" w:color="auto" w:frame="1"/>
            <w:lang w:val="en"/>
          </w:rPr>
          <w:t>kidnapping of the three youths, who were murdered</w:t>
        </w:r>
      </w:hyperlink>
      <w:r w:rsidRPr="00AA0801">
        <w:rPr>
          <w:rFonts w:ascii="Arial" w:eastAsia="Times New Roman" w:hAnsi="Arial" w:cs="Arial"/>
          <w:sz w:val="28"/>
          <w:szCs w:val="28"/>
          <w:lang w:val="en"/>
        </w:rPr>
        <w:t>. It is on this basis that one needs to consider its findings, conclusions and recommendations.</w:t>
      </w:r>
    </w:p>
    <w:p w:rsidR="00AA0801" w:rsidRPr="00AA0801" w:rsidRDefault="00AA0801" w:rsidP="00AA0801">
      <w:pPr>
        <w:spacing w:after="0" w:line="240" w:lineRule="auto"/>
        <w:jc w:val="left"/>
        <w:textAlignment w:val="baseline"/>
        <w:rPr>
          <w:rFonts w:ascii="Arial" w:eastAsia="Times New Roman" w:hAnsi="Arial" w:cs="Arial"/>
          <w:sz w:val="28"/>
          <w:szCs w:val="28"/>
          <w:lang w:val="en"/>
        </w:rPr>
      </w:pPr>
      <w:r w:rsidRPr="00AA0801">
        <w:rPr>
          <w:rFonts w:ascii="Arial" w:eastAsia="Times New Roman" w:hAnsi="Arial" w:cs="Arial"/>
          <w:sz w:val="28"/>
          <w:szCs w:val="28"/>
          <w:lang w:val="en"/>
        </w:rPr>
        <w:t xml:space="preserve">Israel is defending itself and is doing so in accordance with international law. We are not the only ones who say this. </w:t>
      </w:r>
      <w:hyperlink r:id="rId7" w:tgtFrame="_blank" w:history="1">
        <w:r w:rsidRPr="00AA0801">
          <w:rPr>
            <w:rFonts w:ascii="Arial" w:eastAsia="Times New Roman" w:hAnsi="Arial" w:cs="Arial"/>
            <w:bCs/>
            <w:sz w:val="28"/>
            <w:szCs w:val="28"/>
            <w:bdr w:val="none" w:sz="0" w:space="0" w:color="auto" w:frame="1"/>
            <w:lang w:val="en"/>
          </w:rPr>
          <w:t>Last week we issued a detailed, professional report that evaluated our actions, in accordance with international law, against terrorists that fire at civilians and hide behind civilians.</w:t>
        </w:r>
      </w:hyperlink>
      <w:r w:rsidRPr="00AA0801">
        <w:rPr>
          <w:rFonts w:ascii="Arial" w:eastAsia="Times New Roman" w:hAnsi="Arial" w:cs="Arial"/>
          <w:sz w:val="28"/>
          <w:szCs w:val="28"/>
          <w:lang w:val="en"/>
        </w:rPr>
        <w:t xml:space="preserve"> This is also backed up by the </w:t>
      </w:r>
      <w:hyperlink r:id="rId8" w:tgtFrame="_blank" w:history="1">
        <w:r w:rsidRPr="00AA0801">
          <w:rPr>
            <w:rFonts w:ascii="Arial" w:eastAsia="Times New Roman" w:hAnsi="Arial" w:cs="Arial"/>
            <w:sz w:val="28"/>
            <w:szCs w:val="28"/>
            <w:bdr w:val="none" w:sz="0" w:space="0" w:color="auto" w:frame="1"/>
            <w:lang w:val="en"/>
          </w:rPr>
          <w:t>report issued by senior US and European generals</w:t>
        </w:r>
      </w:hyperlink>
      <w:r w:rsidRPr="00AA0801">
        <w:rPr>
          <w:rFonts w:ascii="Arial" w:eastAsia="Times New Roman" w:hAnsi="Arial" w:cs="Arial"/>
          <w:sz w:val="28"/>
          <w:szCs w:val="28"/>
          <w:lang w:val="en"/>
        </w:rPr>
        <w:t xml:space="preserve"> who claimed, and reached the conclusion, that Israel defended itself in accordance with the standards of international law. But they say, 'above and beyond'. One of the senior generals said that there is no country that acted like the State of Israel and went beyond the letter of the law to observe international law.</w:t>
      </w:r>
    </w:p>
    <w:p w:rsidR="00AA0801" w:rsidRPr="00AA0801" w:rsidRDefault="00AA0801" w:rsidP="00AA0801">
      <w:pPr>
        <w:spacing w:after="240" w:line="240" w:lineRule="auto"/>
        <w:jc w:val="left"/>
        <w:textAlignment w:val="baseline"/>
        <w:rPr>
          <w:rFonts w:ascii="Arial" w:eastAsia="Times New Roman" w:hAnsi="Arial" w:cs="Arial"/>
          <w:sz w:val="28"/>
          <w:szCs w:val="28"/>
          <w:lang w:val="en"/>
        </w:rPr>
      </w:pPr>
      <w:r w:rsidRPr="00AA0801">
        <w:rPr>
          <w:rFonts w:ascii="Arial" w:eastAsia="Times New Roman" w:hAnsi="Arial" w:cs="Arial"/>
          <w:sz w:val="28"/>
          <w:szCs w:val="28"/>
          <w:lang w:val="en"/>
        </w:rPr>
        <w:t xml:space="preserve">Israel does not commit war crimes. Israel is defending itself from a murderous terrorist organization that calls for its destruction and which has perpetrated many war crimes. Any country that wants to live would have acted this way. But the commission expects a country, the citizens of which have been attacked by thousands of missiles, to sit idly by. We will not sit, and have not sat, idly by. We will continue to take strong and determined </w:t>
      </w:r>
      <w:r w:rsidRPr="00AA0801">
        <w:rPr>
          <w:rFonts w:ascii="Arial" w:eastAsia="Times New Roman" w:hAnsi="Arial" w:cs="Arial"/>
          <w:sz w:val="28"/>
          <w:szCs w:val="28"/>
          <w:lang w:val="en"/>
        </w:rPr>
        <w:lastRenderedPageBreak/>
        <w:t>action against all those who try to attack us and our citizens, and we will do so in accordance with international law."</w:t>
      </w:r>
    </w:p>
    <w:p w:rsidR="00AA0801" w:rsidRPr="00AA0801" w:rsidRDefault="00AA0801" w:rsidP="00AA0801">
      <w:pPr>
        <w:spacing w:after="0" w:line="240" w:lineRule="auto"/>
        <w:jc w:val="center"/>
        <w:textAlignment w:val="baseline"/>
        <w:rPr>
          <w:rFonts w:ascii="Arial" w:eastAsia="Times New Roman" w:hAnsi="Arial" w:cs="Arial"/>
          <w:sz w:val="28"/>
          <w:szCs w:val="28"/>
          <w:lang w:val="en"/>
        </w:rPr>
      </w:pPr>
      <w:r w:rsidRPr="00AA0801">
        <w:rPr>
          <w:rFonts w:ascii="Arial" w:eastAsia="Times New Roman" w:hAnsi="Arial" w:cs="Arial"/>
          <w:sz w:val="28"/>
          <w:szCs w:val="28"/>
          <w:lang w:val="en"/>
        </w:rPr>
        <w:t>* * *</w:t>
      </w:r>
    </w:p>
    <w:p w:rsidR="00AA0801" w:rsidRPr="00AA0801" w:rsidRDefault="00AA0801" w:rsidP="00AA0801">
      <w:pPr>
        <w:spacing w:after="0" w:line="240" w:lineRule="auto"/>
        <w:jc w:val="left"/>
        <w:textAlignment w:val="baseline"/>
        <w:rPr>
          <w:rFonts w:ascii="Arial" w:eastAsia="Times New Roman" w:hAnsi="Arial" w:cs="Arial"/>
          <w:sz w:val="28"/>
          <w:szCs w:val="28"/>
          <w:lang w:val="en"/>
        </w:rPr>
      </w:pPr>
      <w:r w:rsidRPr="00AA0801">
        <w:rPr>
          <w:rFonts w:ascii="Arial" w:eastAsia="Times New Roman" w:hAnsi="Arial" w:cs="Arial"/>
          <w:bCs/>
          <w:sz w:val="28"/>
          <w:szCs w:val="28"/>
          <w:bdr w:val="none" w:sz="0" w:space="0" w:color="auto" w:frame="1"/>
          <w:lang w:val="en"/>
        </w:rPr>
        <w:t xml:space="preserve">Prime Minister Benjamin Netanyahu issued the following statement today (Monday, 22 June 2015): </w:t>
      </w:r>
    </w:p>
    <w:p w:rsidR="00AA0801" w:rsidRPr="00AA0801" w:rsidRDefault="00AA0801" w:rsidP="00AA0801">
      <w:pPr>
        <w:spacing w:after="0" w:line="240" w:lineRule="auto"/>
        <w:jc w:val="left"/>
        <w:textAlignment w:val="baseline"/>
        <w:rPr>
          <w:rFonts w:ascii="Arial" w:eastAsia="Times New Roman" w:hAnsi="Arial" w:cs="Arial"/>
          <w:sz w:val="28"/>
          <w:szCs w:val="28"/>
          <w:lang w:val="en"/>
        </w:rPr>
      </w:pPr>
      <w:r w:rsidRPr="00AA0801">
        <w:rPr>
          <w:rFonts w:ascii="Arial" w:eastAsia="Times New Roman" w:hAnsi="Arial" w:cs="Arial"/>
          <w:sz w:val="28"/>
          <w:szCs w:val="28"/>
          <w:lang w:val="en"/>
        </w:rPr>
        <w:t xml:space="preserve">"Israel is a democracy committed to the rule of law. Time and again it is forced to defend itself against Palestinian terrorists who commit a double war crime: They deliberately target civilians while deliberately hiding behind Palestinian civilians. The </w:t>
      </w:r>
      <w:hyperlink r:id="rId9" w:history="1">
        <w:r w:rsidRPr="00AA0801">
          <w:rPr>
            <w:rFonts w:ascii="Arial" w:eastAsia="Times New Roman" w:hAnsi="Arial" w:cs="Arial"/>
            <w:sz w:val="28"/>
            <w:szCs w:val="28"/>
            <w:bdr w:val="none" w:sz="0" w:space="0" w:color="auto" w:frame="1"/>
            <w:lang w:val="en"/>
          </w:rPr>
          <w:t>Palestinian civilians they use as human shields include children</w:t>
        </w:r>
      </w:hyperlink>
      <w:r w:rsidRPr="00AA0801">
        <w:rPr>
          <w:rFonts w:ascii="Arial" w:eastAsia="Times New Roman" w:hAnsi="Arial" w:cs="Arial"/>
          <w:sz w:val="28"/>
          <w:szCs w:val="28"/>
          <w:lang w:val="en"/>
        </w:rPr>
        <w:t xml:space="preserve">, and they </w:t>
      </w:r>
      <w:hyperlink r:id="rId10" w:history="1">
        <w:r w:rsidRPr="00AA0801">
          <w:rPr>
            <w:rFonts w:ascii="Arial" w:eastAsia="Times New Roman" w:hAnsi="Arial" w:cs="Arial"/>
            <w:sz w:val="28"/>
            <w:szCs w:val="28"/>
            <w:bdr w:val="none" w:sz="0" w:space="0" w:color="auto" w:frame="1"/>
            <w:lang w:val="en"/>
          </w:rPr>
          <w:t>deliberately target our civilians</w:t>
        </w:r>
      </w:hyperlink>
      <w:r w:rsidRPr="00AA0801">
        <w:rPr>
          <w:rFonts w:ascii="Arial" w:eastAsia="Times New Roman" w:hAnsi="Arial" w:cs="Arial"/>
          <w:sz w:val="28"/>
          <w:szCs w:val="28"/>
          <w:lang w:val="en"/>
        </w:rPr>
        <w:t xml:space="preserve"> while deliberately putting their civilians in harm’s way. </w:t>
      </w:r>
    </w:p>
    <w:p w:rsidR="00AA0801" w:rsidRPr="00AA0801" w:rsidRDefault="00AA0801" w:rsidP="00AA0801">
      <w:pPr>
        <w:spacing w:after="0" w:line="240" w:lineRule="auto"/>
        <w:jc w:val="left"/>
        <w:textAlignment w:val="baseline"/>
        <w:rPr>
          <w:rFonts w:ascii="Arial" w:eastAsia="Times New Roman" w:hAnsi="Arial" w:cs="Arial"/>
          <w:sz w:val="28"/>
          <w:szCs w:val="28"/>
          <w:lang w:val="en"/>
        </w:rPr>
      </w:pPr>
      <w:r w:rsidRPr="00AA0801">
        <w:rPr>
          <w:rFonts w:ascii="Arial" w:eastAsia="Times New Roman" w:hAnsi="Arial" w:cs="Arial"/>
          <w:sz w:val="28"/>
          <w:szCs w:val="28"/>
          <w:lang w:val="en"/>
        </w:rPr>
        <w:t xml:space="preserve">In defending itself against such attacks, </w:t>
      </w:r>
      <w:hyperlink r:id="rId11" w:history="1">
        <w:r w:rsidRPr="00AA0801">
          <w:rPr>
            <w:rFonts w:ascii="Arial" w:eastAsia="Times New Roman" w:hAnsi="Arial" w:cs="Arial"/>
            <w:sz w:val="28"/>
            <w:szCs w:val="28"/>
            <w:bdr w:val="none" w:sz="0" w:space="0" w:color="auto" w:frame="1"/>
            <w:lang w:val="en"/>
          </w:rPr>
          <w:t>Israel's military acted, and acts, according to the highest international standards</w:t>
        </w:r>
      </w:hyperlink>
      <w:r w:rsidRPr="00AA0801">
        <w:rPr>
          <w:rFonts w:ascii="Arial" w:eastAsia="Times New Roman" w:hAnsi="Arial" w:cs="Arial"/>
          <w:sz w:val="28"/>
          <w:szCs w:val="28"/>
          <w:lang w:val="en"/>
        </w:rPr>
        <w:t xml:space="preserve">.  </w:t>
      </w:r>
    </w:p>
    <w:p w:rsidR="00AA0801" w:rsidRPr="00AA0801" w:rsidRDefault="00AA0801" w:rsidP="00AA0801">
      <w:pPr>
        <w:spacing w:after="0" w:line="240" w:lineRule="auto"/>
        <w:jc w:val="left"/>
        <w:textAlignment w:val="baseline"/>
        <w:rPr>
          <w:rFonts w:ascii="Arial" w:eastAsia="Times New Roman" w:hAnsi="Arial" w:cs="Arial"/>
          <w:sz w:val="28"/>
          <w:szCs w:val="28"/>
          <w:lang w:val="en"/>
        </w:rPr>
      </w:pPr>
      <w:r w:rsidRPr="00AA0801">
        <w:rPr>
          <w:rFonts w:ascii="Arial" w:eastAsia="Times New Roman" w:hAnsi="Arial" w:cs="Arial"/>
          <w:sz w:val="28"/>
          <w:szCs w:val="28"/>
          <w:lang w:val="en"/>
        </w:rPr>
        <w:t>The report in hand was commissioned by a notoriously biased institution; it was given an obviously biased mandate; it was initially headed by a grossly biased chairperson who received money from the Palestinians and was forced to resign.</w:t>
      </w:r>
    </w:p>
    <w:p w:rsidR="00AA0801" w:rsidRPr="00AA0801" w:rsidRDefault="00AA0801" w:rsidP="00AA0801">
      <w:pPr>
        <w:spacing w:after="0" w:line="240" w:lineRule="auto"/>
        <w:jc w:val="left"/>
        <w:textAlignment w:val="baseline"/>
        <w:rPr>
          <w:rFonts w:ascii="Arial" w:eastAsia="Times New Roman" w:hAnsi="Arial" w:cs="Arial"/>
          <w:sz w:val="28"/>
          <w:szCs w:val="28"/>
          <w:lang w:val="en"/>
        </w:rPr>
      </w:pPr>
      <w:r w:rsidRPr="00AA0801">
        <w:rPr>
          <w:rFonts w:ascii="Arial" w:eastAsia="Times New Roman" w:hAnsi="Arial" w:cs="Arial"/>
          <w:sz w:val="28"/>
          <w:szCs w:val="28"/>
          <w:lang w:val="en"/>
        </w:rPr>
        <w:t xml:space="preserve">The United Nations Human Rights Council has a singular obsession with Israel. It has passed more resolutions against Israel than against Syria, North Korea and Iran combined. In fact, it has passed more resolutions against Israel that against all the countries of the world combined.  </w:t>
      </w:r>
    </w:p>
    <w:p w:rsidR="00AA0801" w:rsidRPr="00AA0801" w:rsidRDefault="00AA0801" w:rsidP="00AA0801">
      <w:pPr>
        <w:spacing w:after="0" w:line="240" w:lineRule="auto"/>
        <w:jc w:val="left"/>
        <w:textAlignment w:val="baseline"/>
        <w:rPr>
          <w:rFonts w:ascii="Arial" w:eastAsia="Times New Roman" w:hAnsi="Arial" w:cs="Arial"/>
          <w:sz w:val="28"/>
          <w:szCs w:val="28"/>
          <w:lang w:val="en"/>
        </w:rPr>
      </w:pPr>
      <w:r w:rsidRPr="00AA0801">
        <w:rPr>
          <w:rFonts w:ascii="Arial" w:eastAsia="Times New Roman" w:hAnsi="Arial" w:cs="Arial"/>
          <w:sz w:val="28"/>
          <w:szCs w:val="28"/>
          <w:lang w:val="en"/>
        </w:rPr>
        <w:t xml:space="preserve">So, Israel treats this report as flawed and biased, and it urges all fair-minded observers to do the same. Such fair-minded observers recently investigated Israel’s conduct in the Gaza campaign. They include </w:t>
      </w:r>
      <w:hyperlink r:id="rId12" w:tgtFrame="_blank" w:history="1">
        <w:r w:rsidRPr="00AA0801">
          <w:rPr>
            <w:rFonts w:ascii="Arial" w:eastAsia="Times New Roman" w:hAnsi="Arial" w:cs="Arial"/>
            <w:sz w:val="28"/>
            <w:szCs w:val="28"/>
            <w:bdr w:val="none" w:sz="0" w:space="0" w:color="auto" w:frame="1"/>
            <w:lang w:val="en"/>
          </w:rPr>
          <w:t>senior generals from the United States and NATO countries</w:t>
        </w:r>
      </w:hyperlink>
      <w:r w:rsidRPr="00AA0801">
        <w:rPr>
          <w:rFonts w:ascii="Arial" w:eastAsia="Times New Roman" w:hAnsi="Arial" w:cs="Arial"/>
          <w:sz w:val="28"/>
          <w:szCs w:val="28"/>
          <w:lang w:val="en"/>
        </w:rPr>
        <w:t xml:space="preserve">. They found that not only did Israel uphold the highest standards of international law, in the laws of armed conflict, they said that Israel exceeded the highest standards. </w:t>
      </w:r>
    </w:p>
    <w:p w:rsidR="00AA0801" w:rsidRPr="00AA0801" w:rsidRDefault="00AA0801" w:rsidP="00AA0801">
      <w:pPr>
        <w:spacing w:after="0" w:line="240" w:lineRule="auto"/>
        <w:jc w:val="left"/>
        <w:textAlignment w:val="baseline"/>
        <w:rPr>
          <w:rFonts w:ascii="Arial" w:eastAsia="Times New Roman" w:hAnsi="Arial" w:cs="Arial"/>
          <w:sz w:val="28"/>
          <w:szCs w:val="28"/>
          <w:lang w:val="en"/>
        </w:rPr>
      </w:pPr>
      <w:r w:rsidRPr="00AA0801">
        <w:rPr>
          <w:rFonts w:ascii="Arial" w:eastAsia="Times New Roman" w:hAnsi="Arial" w:cs="Arial"/>
          <w:sz w:val="28"/>
          <w:szCs w:val="28"/>
          <w:lang w:val="en"/>
        </w:rPr>
        <w:t xml:space="preserve">Israel will continue to uphold its commitment to the laws of armed conflict despite the brutal tactics of its enemies, and it will continue to </w:t>
      </w:r>
      <w:hyperlink r:id="rId13" w:history="1">
        <w:r w:rsidRPr="00AA0801">
          <w:rPr>
            <w:rFonts w:ascii="Arial" w:eastAsia="Times New Roman" w:hAnsi="Arial" w:cs="Arial"/>
            <w:sz w:val="28"/>
            <w:szCs w:val="28"/>
            <w:bdr w:val="none" w:sz="0" w:space="0" w:color="auto" w:frame="1"/>
            <w:lang w:val="en"/>
          </w:rPr>
          <w:t>investigate any allegations of wrongdoing</w:t>
        </w:r>
      </w:hyperlink>
      <w:r w:rsidRPr="00AA0801">
        <w:rPr>
          <w:rFonts w:ascii="Arial" w:eastAsia="Times New Roman" w:hAnsi="Arial" w:cs="Arial"/>
          <w:sz w:val="28"/>
          <w:szCs w:val="28"/>
          <w:lang w:val="en"/>
        </w:rPr>
        <w:t xml:space="preserve"> in accordance with highest international standards."</w:t>
      </w:r>
    </w:p>
    <w:p w:rsidR="00C8741F" w:rsidRPr="00AA0801" w:rsidRDefault="00C8741F">
      <w:pPr>
        <w:rPr>
          <w:rFonts w:ascii="Arial" w:hAnsi="Arial" w:cs="Arial"/>
          <w:sz w:val="28"/>
          <w:szCs w:val="28"/>
        </w:rPr>
      </w:pPr>
    </w:p>
    <w:sectPr w:rsidR="00C8741F" w:rsidRPr="00AA0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24912"/>
    <w:multiLevelType w:val="multilevel"/>
    <w:tmpl w:val="FA7AA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E835DA"/>
    <w:multiLevelType w:val="multilevel"/>
    <w:tmpl w:val="46B8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01"/>
    <w:rsid w:val="00AA0801"/>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7B8D6-EB80-4E90-9EBA-0F453D66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0801"/>
    <w:rPr>
      <w:strike w:val="0"/>
      <w:dstrike w:val="0"/>
      <w:color w:val="0072BC"/>
      <w:u w:val="none"/>
      <w:effect w:val="none"/>
      <w:bdr w:val="none" w:sz="0" w:space="0" w:color="auto" w:frame="1"/>
      <w:vertAlign w:val="baseline"/>
    </w:rPr>
  </w:style>
  <w:style w:type="character" w:styleId="Strong">
    <w:name w:val="Strong"/>
    <w:basedOn w:val="DefaultParagraphFont"/>
    <w:uiPriority w:val="22"/>
    <w:qFormat/>
    <w:rsid w:val="00AA0801"/>
    <w:rPr>
      <w:b/>
      <w:bCs/>
      <w:bdr w:val="none" w:sz="0" w:space="0" w:color="auto" w:frame="1"/>
      <w:vertAlign w:val="baseline"/>
    </w:rPr>
  </w:style>
  <w:style w:type="character" w:customStyle="1" w:styleId="menu-item-text3">
    <w:name w:val="menu-item-text3"/>
    <w:basedOn w:val="DefaultParagraphFont"/>
    <w:rsid w:val="00AA0801"/>
    <w:rPr>
      <w:bdr w:val="none" w:sz="0" w:space="0" w:color="auto" w:frame="1"/>
      <w:vertAlign w:val="baseline"/>
    </w:rPr>
  </w:style>
  <w:style w:type="character" w:customStyle="1" w:styleId="breadcrumbseparate4">
    <w:name w:val="breadcrumbseparate4"/>
    <w:basedOn w:val="DefaultParagraphFont"/>
    <w:rsid w:val="00AA0801"/>
    <w:rPr>
      <w:color w:val="FFFFFF"/>
      <w:bdr w:val="none" w:sz="0" w:space="0" w:color="auto" w:frame="1"/>
      <w:vertAlign w:val="baseline"/>
    </w:rPr>
  </w:style>
  <w:style w:type="character" w:customStyle="1" w:styleId="enlargeimgbox3">
    <w:name w:val="enlargeimgbox3"/>
    <w:basedOn w:val="DefaultParagraphFont"/>
    <w:rsid w:val="00AA0801"/>
    <w:rPr>
      <w:bdr w:val="none" w:sz="0" w:space="0" w:color="auto" w:frame="1"/>
      <w:vertAlign w:val="baseline"/>
    </w:rPr>
  </w:style>
  <w:style w:type="character" w:customStyle="1" w:styleId="copyright3">
    <w:name w:val="copyright3"/>
    <w:basedOn w:val="DefaultParagraphFont"/>
    <w:rsid w:val="00AA0801"/>
    <w:rPr>
      <w:rFonts w:ascii="Arial" w:hAnsi="Arial" w:cs="Arial" w:hint="default"/>
      <w:vanish w:val="0"/>
      <w:webHidden w:val="0"/>
      <w:sz w:val="20"/>
      <w:szCs w:val="20"/>
      <w:bdr w:val="none" w:sz="0" w:space="0" w:color="auto" w:frame="1"/>
      <w:vertAlign w:val="baselin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743889">
      <w:bodyDiv w:val="1"/>
      <w:marLeft w:val="0"/>
      <w:marRight w:val="0"/>
      <w:marTop w:val="0"/>
      <w:marBottom w:val="0"/>
      <w:divBdr>
        <w:top w:val="none" w:sz="0" w:space="0" w:color="auto"/>
        <w:left w:val="none" w:sz="0" w:space="0" w:color="auto"/>
        <w:bottom w:val="none" w:sz="0" w:space="0" w:color="auto"/>
        <w:right w:val="none" w:sz="0" w:space="0" w:color="auto"/>
      </w:divBdr>
      <w:divsChild>
        <w:div w:id="2064669337">
          <w:marLeft w:val="0"/>
          <w:marRight w:val="0"/>
          <w:marTop w:val="0"/>
          <w:marBottom w:val="0"/>
          <w:divBdr>
            <w:top w:val="none" w:sz="0" w:space="0" w:color="auto"/>
            <w:left w:val="none" w:sz="0" w:space="0" w:color="auto"/>
            <w:bottom w:val="none" w:sz="0" w:space="0" w:color="auto"/>
            <w:right w:val="none" w:sz="0" w:space="0" w:color="auto"/>
          </w:divBdr>
          <w:divsChild>
            <w:div w:id="177238010">
              <w:marLeft w:val="0"/>
              <w:marRight w:val="0"/>
              <w:marTop w:val="0"/>
              <w:marBottom w:val="0"/>
              <w:divBdr>
                <w:top w:val="none" w:sz="0" w:space="0" w:color="auto"/>
                <w:left w:val="none" w:sz="0" w:space="0" w:color="auto"/>
                <w:bottom w:val="none" w:sz="0" w:space="0" w:color="auto"/>
                <w:right w:val="none" w:sz="0" w:space="0" w:color="auto"/>
              </w:divBdr>
              <w:divsChild>
                <w:div w:id="959262607">
                  <w:marLeft w:val="0"/>
                  <w:marRight w:val="0"/>
                  <w:marTop w:val="0"/>
                  <w:marBottom w:val="0"/>
                  <w:divBdr>
                    <w:top w:val="none" w:sz="0" w:space="0" w:color="auto"/>
                    <w:left w:val="none" w:sz="0" w:space="0" w:color="auto"/>
                    <w:bottom w:val="none" w:sz="0" w:space="0" w:color="auto"/>
                    <w:right w:val="none" w:sz="0" w:space="0" w:color="auto"/>
                  </w:divBdr>
                  <w:divsChild>
                    <w:div w:id="1359350252">
                      <w:marLeft w:val="0"/>
                      <w:marRight w:val="0"/>
                      <w:marTop w:val="0"/>
                      <w:marBottom w:val="0"/>
                      <w:divBdr>
                        <w:top w:val="none" w:sz="0" w:space="0" w:color="auto"/>
                        <w:left w:val="none" w:sz="0" w:space="0" w:color="auto"/>
                        <w:bottom w:val="none" w:sz="0" w:space="0" w:color="auto"/>
                        <w:right w:val="none" w:sz="0" w:space="0" w:color="auto"/>
                      </w:divBdr>
                      <w:divsChild>
                        <w:div w:id="1887645215">
                          <w:marLeft w:val="0"/>
                          <w:marRight w:val="0"/>
                          <w:marTop w:val="0"/>
                          <w:marBottom w:val="0"/>
                          <w:divBdr>
                            <w:top w:val="none" w:sz="0" w:space="0" w:color="auto"/>
                            <w:left w:val="none" w:sz="0" w:space="0" w:color="auto"/>
                            <w:bottom w:val="none" w:sz="0" w:space="0" w:color="auto"/>
                            <w:right w:val="none" w:sz="0" w:space="0" w:color="auto"/>
                          </w:divBdr>
                          <w:divsChild>
                            <w:div w:id="209850108">
                              <w:marLeft w:val="0"/>
                              <w:marRight w:val="0"/>
                              <w:marTop w:val="0"/>
                              <w:marBottom w:val="0"/>
                              <w:divBdr>
                                <w:top w:val="none" w:sz="0" w:space="0" w:color="auto"/>
                                <w:left w:val="none" w:sz="0" w:space="0" w:color="auto"/>
                                <w:bottom w:val="none" w:sz="0" w:space="0" w:color="auto"/>
                                <w:right w:val="none" w:sz="0" w:space="0" w:color="auto"/>
                              </w:divBdr>
                              <w:divsChild>
                                <w:div w:id="2067341082">
                                  <w:marLeft w:val="0"/>
                                  <w:marRight w:val="0"/>
                                  <w:marTop w:val="0"/>
                                  <w:marBottom w:val="0"/>
                                  <w:divBdr>
                                    <w:top w:val="single" w:sz="2" w:space="0" w:color="E7E3E7"/>
                                    <w:left w:val="none" w:sz="0" w:space="0" w:color="auto"/>
                                    <w:bottom w:val="single" w:sz="2" w:space="0" w:color="BDBABD"/>
                                    <w:right w:val="none" w:sz="0" w:space="0" w:color="auto"/>
                                  </w:divBdr>
                                  <w:divsChild>
                                    <w:div w:id="1940478412">
                                      <w:marLeft w:val="0"/>
                                      <w:marRight w:val="0"/>
                                      <w:marTop w:val="0"/>
                                      <w:marBottom w:val="0"/>
                                      <w:divBdr>
                                        <w:top w:val="none" w:sz="0" w:space="0" w:color="auto"/>
                                        <w:left w:val="none" w:sz="0" w:space="0" w:color="auto"/>
                                        <w:bottom w:val="none" w:sz="0" w:space="0" w:color="auto"/>
                                        <w:right w:val="none" w:sz="0" w:space="0" w:color="auto"/>
                                      </w:divBdr>
                                      <w:divsChild>
                                        <w:div w:id="15250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722640">
                          <w:marLeft w:val="0"/>
                          <w:marRight w:val="0"/>
                          <w:marTop w:val="0"/>
                          <w:marBottom w:val="0"/>
                          <w:divBdr>
                            <w:top w:val="none" w:sz="0" w:space="0" w:color="auto"/>
                            <w:left w:val="none" w:sz="0" w:space="0" w:color="auto"/>
                            <w:bottom w:val="none" w:sz="0" w:space="0" w:color="auto"/>
                            <w:right w:val="none" w:sz="0" w:space="0" w:color="auto"/>
                          </w:divBdr>
                        </w:div>
                        <w:div w:id="827020296">
                          <w:marLeft w:val="0"/>
                          <w:marRight w:val="0"/>
                          <w:marTop w:val="0"/>
                          <w:marBottom w:val="0"/>
                          <w:divBdr>
                            <w:top w:val="none" w:sz="0" w:space="0" w:color="auto"/>
                            <w:left w:val="none" w:sz="0" w:space="0" w:color="auto"/>
                            <w:bottom w:val="none" w:sz="0" w:space="0" w:color="auto"/>
                            <w:right w:val="none" w:sz="0" w:space="0" w:color="auto"/>
                          </w:divBdr>
                          <w:divsChild>
                            <w:div w:id="1422214790">
                              <w:marLeft w:val="0"/>
                              <w:marRight w:val="0"/>
                              <w:marTop w:val="0"/>
                              <w:marBottom w:val="0"/>
                              <w:divBdr>
                                <w:top w:val="none" w:sz="0" w:space="0" w:color="auto"/>
                                <w:left w:val="none" w:sz="0" w:space="0" w:color="auto"/>
                                <w:bottom w:val="none" w:sz="0" w:space="0" w:color="auto"/>
                                <w:right w:val="none" w:sz="0" w:space="0" w:color="auto"/>
                              </w:divBdr>
                              <w:divsChild>
                                <w:div w:id="1894585504">
                                  <w:marLeft w:val="0"/>
                                  <w:marRight w:val="0"/>
                                  <w:marTop w:val="0"/>
                                  <w:marBottom w:val="0"/>
                                  <w:divBdr>
                                    <w:top w:val="none" w:sz="0" w:space="0" w:color="auto"/>
                                    <w:left w:val="none" w:sz="0" w:space="0" w:color="auto"/>
                                    <w:bottom w:val="none" w:sz="0" w:space="0" w:color="auto"/>
                                    <w:right w:val="none" w:sz="0" w:space="0" w:color="auto"/>
                                  </w:divBdr>
                                  <w:divsChild>
                                    <w:div w:id="2029211006">
                                      <w:marLeft w:val="0"/>
                                      <w:marRight w:val="0"/>
                                      <w:marTop w:val="0"/>
                                      <w:marBottom w:val="0"/>
                                      <w:divBdr>
                                        <w:top w:val="none" w:sz="0" w:space="0" w:color="auto"/>
                                        <w:left w:val="none" w:sz="0" w:space="0" w:color="auto"/>
                                        <w:bottom w:val="none" w:sz="0" w:space="0" w:color="auto"/>
                                        <w:right w:val="none" w:sz="0" w:space="0" w:color="auto"/>
                                      </w:divBdr>
                                      <w:divsChild>
                                        <w:div w:id="463351351">
                                          <w:marLeft w:val="0"/>
                                          <w:marRight w:val="0"/>
                                          <w:marTop w:val="0"/>
                                          <w:marBottom w:val="0"/>
                                          <w:divBdr>
                                            <w:top w:val="none" w:sz="0" w:space="0" w:color="auto"/>
                                            <w:left w:val="none" w:sz="0" w:space="0" w:color="auto"/>
                                            <w:bottom w:val="none" w:sz="0" w:space="0" w:color="auto"/>
                                            <w:right w:val="none" w:sz="0" w:space="0" w:color="auto"/>
                                          </w:divBdr>
                                          <w:divsChild>
                                            <w:div w:id="154343466">
                                              <w:marLeft w:val="0"/>
                                              <w:marRight w:val="0"/>
                                              <w:marTop w:val="300"/>
                                              <w:marBottom w:val="0"/>
                                              <w:divBdr>
                                                <w:top w:val="none" w:sz="0" w:space="0" w:color="auto"/>
                                                <w:left w:val="none" w:sz="0" w:space="0" w:color="auto"/>
                                                <w:bottom w:val="none" w:sz="0" w:space="0" w:color="auto"/>
                                                <w:right w:val="none" w:sz="0" w:space="0" w:color="auto"/>
                                              </w:divBdr>
                                              <w:divsChild>
                                                <w:div w:id="1525441946">
                                                  <w:marLeft w:val="0"/>
                                                  <w:marRight w:val="0"/>
                                                  <w:marTop w:val="0"/>
                                                  <w:marBottom w:val="0"/>
                                                  <w:divBdr>
                                                    <w:top w:val="none" w:sz="0" w:space="0" w:color="auto"/>
                                                    <w:left w:val="none" w:sz="0" w:space="0" w:color="auto"/>
                                                    <w:bottom w:val="none" w:sz="0" w:space="0" w:color="auto"/>
                                                    <w:right w:val="none" w:sz="0" w:space="0" w:color="auto"/>
                                                  </w:divBdr>
                                                  <w:divsChild>
                                                    <w:div w:id="376856143">
                                                      <w:marLeft w:val="0"/>
                                                      <w:marRight w:val="0"/>
                                                      <w:marTop w:val="0"/>
                                                      <w:marBottom w:val="0"/>
                                                      <w:divBdr>
                                                        <w:top w:val="none" w:sz="0" w:space="0" w:color="auto"/>
                                                        <w:left w:val="none" w:sz="0" w:space="0" w:color="auto"/>
                                                        <w:bottom w:val="none" w:sz="0" w:space="0" w:color="auto"/>
                                                        <w:right w:val="none" w:sz="0" w:space="0" w:color="auto"/>
                                                      </w:divBdr>
                                                      <w:divsChild>
                                                        <w:div w:id="1479375898">
                                                          <w:marLeft w:val="0"/>
                                                          <w:marRight w:val="0"/>
                                                          <w:marTop w:val="0"/>
                                                          <w:marBottom w:val="0"/>
                                                          <w:divBdr>
                                                            <w:top w:val="none" w:sz="0" w:space="0" w:color="auto"/>
                                                            <w:left w:val="none" w:sz="0" w:space="0" w:color="auto"/>
                                                            <w:bottom w:val="none" w:sz="0" w:space="0" w:color="auto"/>
                                                            <w:right w:val="none" w:sz="0" w:space="0" w:color="auto"/>
                                                          </w:divBdr>
                                                          <w:divsChild>
                                                            <w:div w:id="8225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7598">
                                                      <w:marLeft w:val="0"/>
                                                      <w:marRight w:val="0"/>
                                                      <w:marTop w:val="0"/>
                                                      <w:marBottom w:val="0"/>
                                                      <w:divBdr>
                                                        <w:top w:val="none" w:sz="0" w:space="0" w:color="auto"/>
                                                        <w:left w:val="none" w:sz="0" w:space="0" w:color="auto"/>
                                                        <w:bottom w:val="none" w:sz="0" w:space="0" w:color="auto"/>
                                                        <w:right w:val="none" w:sz="0" w:space="0" w:color="auto"/>
                                                      </w:divBdr>
                                                      <w:divsChild>
                                                        <w:div w:id="160950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5000">
                                                  <w:marLeft w:val="0"/>
                                                  <w:marRight w:val="0"/>
                                                  <w:marTop w:val="0"/>
                                                  <w:marBottom w:val="0"/>
                                                  <w:divBdr>
                                                    <w:top w:val="none" w:sz="0" w:space="0" w:color="auto"/>
                                                    <w:left w:val="none" w:sz="0" w:space="0" w:color="auto"/>
                                                    <w:bottom w:val="none" w:sz="0" w:space="0" w:color="auto"/>
                                                    <w:right w:val="none" w:sz="0" w:space="0" w:color="auto"/>
                                                  </w:divBdr>
                                                  <w:divsChild>
                                                    <w:div w:id="1843546336">
                                                      <w:marLeft w:val="0"/>
                                                      <w:marRight w:val="0"/>
                                                      <w:marTop w:val="0"/>
                                                      <w:marBottom w:val="0"/>
                                                      <w:divBdr>
                                                        <w:top w:val="none" w:sz="0" w:space="0" w:color="auto"/>
                                                        <w:left w:val="none" w:sz="0" w:space="0" w:color="auto"/>
                                                        <w:bottom w:val="none" w:sz="0" w:space="0" w:color="auto"/>
                                                        <w:right w:val="none" w:sz="0" w:space="0" w:color="auto"/>
                                                      </w:divBdr>
                                                    </w:div>
                                                    <w:div w:id="1167019107">
                                                      <w:marLeft w:val="0"/>
                                                      <w:marRight w:val="0"/>
                                                      <w:marTop w:val="0"/>
                                                      <w:marBottom w:val="0"/>
                                                      <w:divBdr>
                                                        <w:top w:val="none" w:sz="0" w:space="0" w:color="auto"/>
                                                        <w:left w:val="none" w:sz="0" w:space="0" w:color="auto"/>
                                                        <w:bottom w:val="none" w:sz="0" w:space="0" w:color="auto"/>
                                                        <w:right w:val="none" w:sz="0" w:space="0" w:color="auto"/>
                                                      </w:divBdr>
                                                    </w:div>
                                                    <w:div w:id="1633168077">
                                                      <w:marLeft w:val="0"/>
                                                      <w:marRight w:val="0"/>
                                                      <w:marTop w:val="0"/>
                                                      <w:marBottom w:val="0"/>
                                                      <w:divBdr>
                                                        <w:top w:val="none" w:sz="0" w:space="0" w:color="auto"/>
                                                        <w:left w:val="none" w:sz="0" w:space="0" w:color="auto"/>
                                                        <w:bottom w:val="none" w:sz="0" w:space="0" w:color="auto"/>
                                                        <w:right w:val="none" w:sz="0" w:space="0" w:color="auto"/>
                                                      </w:divBdr>
                                                      <w:divsChild>
                                                        <w:div w:id="1379206784">
                                                          <w:marLeft w:val="0"/>
                                                          <w:marRight w:val="0"/>
                                                          <w:marTop w:val="0"/>
                                                          <w:marBottom w:val="0"/>
                                                          <w:divBdr>
                                                            <w:top w:val="none" w:sz="0" w:space="0" w:color="auto"/>
                                                            <w:left w:val="none" w:sz="0" w:space="0" w:color="auto"/>
                                                            <w:bottom w:val="none" w:sz="0" w:space="0" w:color="auto"/>
                                                            <w:right w:val="none" w:sz="0" w:space="0" w:color="auto"/>
                                                          </w:divBdr>
                                                          <w:divsChild>
                                                            <w:div w:id="660280199">
                                                              <w:marLeft w:val="0"/>
                                                              <w:marRight w:val="0"/>
                                                              <w:marTop w:val="0"/>
                                                              <w:marBottom w:val="0"/>
                                                              <w:divBdr>
                                                                <w:top w:val="none" w:sz="0" w:space="0" w:color="auto"/>
                                                                <w:left w:val="none" w:sz="0" w:space="0" w:color="auto"/>
                                                                <w:bottom w:val="none" w:sz="0" w:space="0" w:color="auto"/>
                                                                <w:right w:val="none" w:sz="0" w:space="0" w:color="auto"/>
                                                              </w:divBdr>
                                                            </w:div>
                                                            <w:div w:id="9620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0955">
                                                      <w:marLeft w:val="0"/>
                                                      <w:marRight w:val="0"/>
                                                      <w:marTop w:val="0"/>
                                                      <w:marBottom w:val="0"/>
                                                      <w:divBdr>
                                                        <w:top w:val="none" w:sz="0" w:space="0" w:color="auto"/>
                                                        <w:left w:val="none" w:sz="0" w:space="0" w:color="auto"/>
                                                        <w:bottom w:val="none" w:sz="0" w:space="0" w:color="auto"/>
                                                        <w:right w:val="none" w:sz="0" w:space="0" w:color="auto"/>
                                                      </w:divBdr>
                                                      <w:divsChild>
                                                        <w:div w:id="1276599552">
                                                          <w:marLeft w:val="0"/>
                                                          <w:marRight w:val="0"/>
                                                          <w:marTop w:val="0"/>
                                                          <w:marBottom w:val="0"/>
                                                          <w:divBdr>
                                                            <w:top w:val="none" w:sz="0" w:space="0" w:color="auto"/>
                                                            <w:left w:val="none" w:sz="0" w:space="0" w:color="auto"/>
                                                            <w:bottom w:val="none" w:sz="0" w:space="0" w:color="auto"/>
                                                            <w:right w:val="none" w:sz="0" w:space="0" w:color="auto"/>
                                                          </w:divBdr>
                                                          <w:divsChild>
                                                            <w:div w:id="413475696">
                                                              <w:marLeft w:val="0"/>
                                                              <w:marRight w:val="0"/>
                                                              <w:marTop w:val="0"/>
                                                              <w:marBottom w:val="0"/>
                                                              <w:divBdr>
                                                                <w:top w:val="none" w:sz="0" w:space="0" w:color="auto"/>
                                                                <w:left w:val="none" w:sz="0" w:space="0" w:color="auto"/>
                                                                <w:bottom w:val="none" w:sz="0" w:space="0" w:color="auto"/>
                                                                <w:right w:val="none" w:sz="0" w:space="0" w:color="auto"/>
                                                              </w:divBdr>
                                                            </w:div>
                                                            <w:div w:id="997223005">
                                                              <w:marLeft w:val="0"/>
                                                              <w:marRight w:val="0"/>
                                                              <w:marTop w:val="0"/>
                                                              <w:marBottom w:val="0"/>
                                                              <w:divBdr>
                                                                <w:top w:val="none" w:sz="0" w:space="0" w:color="auto"/>
                                                                <w:left w:val="none" w:sz="0" w:space="0" w:color="auto"/>
                                                                <w:bottom w:val="none" w:sz="0" w:space="0" w:color="auto"/>
                                                                <w:right w:val="none" w:sz="0" w:space="0" w:color="auto"/>
                                                              </w:divBdr>
                                                              <w:divsChild>
                                                                <w:div w:id="469640446">
                                                                  <w:marLeft w:val="0"/>
                                                                  <w:marRight w:val="0"/>
                                                                  <w:marTop w:val="0"/>
                                                                  <w:marBottom w:val="0"/>
                                                                  <w:divBdr>
                                                                    <w:top w:val="none" w:sz="0" w:space="0" w:color="auto"/>
                                                                    <w:left w:val="none" w:sz="0" w:space="0" w:color="auto"/>
                                                                    <w:bottom w:val="none" w:sz="0" w:space="0" w:color="auto"/>
                                                                    <w:right w:val="none" w:sz="0" w:space="0" w:color="auto"/>
                                                                  </w:divBdr>
                                                                </w:div>
                                                              </w:divsChild>
                                                            </w:div>
                                                            <w:div w:id="853033547">
                                                              <w:marLeft w:val="0"/>
                                                              <w:marRight w:val="0"/>
                                                              <w:marTop w:val="0"/>
                                                              <w:marBottom w:val="0"/>
                                                              <w:divBdr>
                                                                <w:top w:val="none" w:sz="0" w:space="0" w:color="auto"/>
                                                                <w:left w:val="none" w:sz="0" w:space="0" w:color="auto"/>
                                                                <w:bottom w:val="none" w:sz="0" w:space="0" w:color="auto"/>
                                                                <w:right w:val="none" w:sz="0" w:space="0" w:color="auto"/>
                                                              </w:divBdr>
                                                              <w:divsChild>
                                                                <w:div w:id="160854065">
                                                                  <w:marLeft w:val="0"/>
                                                                  <w:marRight w:val="0"/>
                                                                  <w:marTop w:val="0"/>
                                                                  <w:marBottom w:val="0"/>
                                                                  <w:divBdr>
                                                                    <w:top w:val="none" w:sz="0" w:space="0" w:color="auto"/>
                                                                    <w:left w:val="none" w:sz="0" w:space="0" w:color="auto"/>
                                                                    <w:bottom w:val="none" w:sz="0" w:space="0" w:color="auto"/>
                                                                    <w:right w:val="none" w:sz="0" w:space="0" w:color="auto"/>
                                                                  </w:divBdr>
                                                                </w:div>
                                                              </w:divsChild>
                                                            </w:div>
                                                            <w:div w:id="1809737374">
                                                              <w:marLeft w:val="0"/>
                                                              <w:marRight w:val="0"/>
                                                              <w:marTop w:val="0"/>
                                                              <w:marBottom w:val="0"/>
                                                              <w:divBdr>
                                                                <w:top w:val="none" w:sz="0" w:space="0" w:color="auto"/>
                                                                <w:left w:val="none" w:sz="0" w:space="0" w:color="auto"/>
                                                                <w:bottom w:val="none" w:sz="0" w:space="0" w:color="auto"/>
                                                                <w:right w:val="none" w:sz="0" w:space="0" w:color="auto"/>
                                                              </w:divBdr>
                                                            </w:div>
                                                            <w:div w:id="1335449705">
                                                              <w:marLeft w:val="0"/>
                                                              <w:marRight w:val="0"/>
                                                              <w:marTop w:val="0"/>
                                                              <w:marBottom w:val="0"/>
                                                              <w:divBdr>
                                                                <w:top w:val="none" w:sz="0" w:space="0" w:color="auto"/>
                                                                <w:left w:val="none" w:sz="0" w:space="0" w:color="auto"/>
                                                                <w:bottom w:val="none" w:sz="0" w:space="0" w:color="auto"/>
                                                                <w:right w:val="none" w:sz="0" w:space="0" w:color="auto"/>
                                                              </w:divBdr>
                                                              <w:divsChild>
                                                                <w:div w:id="1461730213">
                                                                  <w:marLeft w:val="0"/>
                                                                  <w:marRight w:val="0"/>
                                                                  <w:marTop w:val="0"/>
                                                                  <w:marBottom w:val="0"/>
                                                                  <w:divBdr>
                                                                    <w:top w:val="none" w:sz="0" w:space="0" w:color="auto"/>
                                                                    <w:left w:val="none" w:sz="0" w:space="0" w:color="auto"/>
                                                                    <w:bottom w:val="none" w:sz="0" w:space="0" w:color="auto"/>
                                                                    <w:right w:val="none" w:sz="0" w:space="0" w:color="auto"/>
                                                                  </w:divBdr>
                                                                </w:div>
                                                                <w:div w:id="1403017595">
                                                                  <w:marLeft w:val="0"/>
                                                                  <w:marRight w:val="0"/>
                                                                  <w:marTop w:val="0"/>
                                                                  <w:marBottom w:val="0"/>
                                                                  <w:divBdr>
                                                                    <w:top w:val="none" w:sz="0" w:space="0" w:color="auto"/>
                                                                    <w:left w:val="none" w:sz="0" w:space="0" w:color="auto"/>
                                                                    <w:bottom w:val="none" w:sz="0" w:space="0" w:color="auto"/>
                                                                    <w:right w:val="none" w:sz="0" w:space="0" w:color="auto"/>
                                                                  </w:divBdr>
                                                                </w:div>
                                                                <w:div w:id="1982614324">
                                                                  <w:marLeft w:val="0"/>
                                                                  <w:marRight w:val="0"/>
                                                                  <w:marTop w:val="0"/>
                                                                  <w:marBottom w:val="0"/>
                                                                  <w:divBdr>
                                                                    <w:top w:val="none" w:sz="0" w:space="0" w:color="auto"/>
                                                                    <w:left w:val="none" w:sz="0" w:space="0" w:color="auto"/>
                                                                    <w:bottom w:val="none" w:sz="0" w:space="0" w:color="auto"/>
                                                                    <w:right w:val="none" w:sz="0" w:space="0" w:color="auto"/>
                                                                  </w:divBdr>
                                                                </w:div>
                                                                <w:div w:id="956911908">
                                                                  <w:marLeft w:val="0"/>
                                                                  <w:marRight w:val="0"/>
                                                                  <w:marTop w:val="0"/>
                                                                  <w:marBottom w:val="0"/>
                                                                  <w:divBdr>
                                                                    <w:top w:val="none" w:sz="0" w:space="0" w:color="auto"/>
                                                                    <w:left w:val="none" w:sz="0" w:space="0" w:color="auto"/>
                                                                    <w:bottom w:val="none" w:sz="0" w:space="0" w:color="auto"/>
                                                                    <w:right w:val="none" w:sz="0" w:space="0" w:color="auto"/>
                                                                  </w:divBdr>
                                                                </w:div>
                                                                <w:div w:id="830171655">
                                                                  <w:marLeft w:val="0"/>
                                                                  <w:marRight w:val="0"/>
                                                                  <w:marTop w:val="0"/>
                                                                  <w:marBottom w:val="0"/>
                                                                  <w:divBdr>
                                                                    <w:top w:val="none" w:sz="0" w:space="0" w:color="auto"/>
                                                                    <w:left w:val="none" w:sz="0" w:space="0" w:color="auto"/>
                                                                    <w:bottom w:val="none" w:sz="0" w:space="0" w:color="auto"/>
                                                                    <w:right w:val="none" w:sz="0" w:space="0" w:color="auto"/>
                                                                  </w:divBdr>
                                                                  <w:divsChild>
                                                                    <w:div w:id="2024748631">
                                                                      <w:marLeft w:val="0"/>
                                                                      <w:marRight w:val="0"/>
                                                                      <w:marTop w:val="0"/>
                                                                      <w:marBottom w:val="0"/>
                                                                      <w:divBdr>
                                                                        <w:top w:val="none" w:sz="0" w:space="0" w:color="auto"/>
                                                                        <w:left w:val="none" w:sz="0" w:space="0" w:color="auto"/>
                                                                        <w:bottom w:val="none" w:sz="0" w:space="0" w:color="auto"/>
                                                                        <w:right w:val="none" w:sz="0" w:space="0" w:color="auto"/>
                                                                      </w:divBdr>
                                                                    </w:div>
                                                                  </w:divsChild>
                                                                </w:div>
                                                                <w:div w:id="984972746">
                                                                  <w:marLeft w:val="0"/>
                                                                  <w:marRight w:val="0"/>
                                                                  <w:marTop w:val="0"/>
                                                                  <w:marBottom w:val="0"/>
                                                                  <w:divBdr>
                                                                    <w:top w:val="none" w:sz="0" w:space="0" w:color="auto"/>
                                                                    <w:left w:val="none" w:sz="0" w:space="0" w:color="auto"/>
                                                                    <w:bottom w:val="none" w:sz="0" w:space="0" w:color="auto"/>
                                                                    <w:right w:val="none" w:sz="0" w:space="0" w:color="auto"/>
                                                                  </w:divBdr>
                                                                </w:div>
                                                                <w:div w:id="1279263547">
                                                                  <w:marLeft w:val="0"/>
                                                                  <w:marRight w:val="0"/>
                                                                  <w:marTop w:val="0"/>
                                                                  <w:marBottom w:val="0"/>
                                                                  <w:divBdr>
                                                                    <w:top w:val="none" w:sz="0" w:space="0" w:color="auto"/>
                                                                    <w:left w:val="none" w:sz="0" w:space="0" w:color="auto"/>
                                                                    <w:bottom w:val="none" w:sz="0" w:space="0" w:color="auto"/>
                                                                    <w:right w:val="none" w:sz="0" w:space="0" w:color="auto"/>
                                                                  </w:divBdr>
                                                                </w:div>
                                                                <w:div w:id="23480913">
                                                                  <w:marLeft w:val="0"/>
                                                                  <w:marRight w:val="0"/>
                                                                  <w:marTop w:val="0"/>
                                                                  <w:marBottom w:val="0"/>
                                                                  <w:divBdr>
                                                                    <w:top w:val="none" w:sz="0" w:space="0" w:color="auto"/>
                                                                    <w:left w:val="none" w:sz="0" w:space="0" w:color="auto"/>
                                                                    <w:bottom w:val="none" w:sz="0" w:space="0" w:color="auto"/>
                                                                    <w:right w:val="none" w:sz="0" w:space="0" w:color="auto"/>
                                                                  </w:divBdr>
                                                                </w:div>
                                                                <w:div w:id="630941185">
                                                                  <w:marLeft w:val="0"/>
                                                                  <w:marRight w:val="0"/>
                                                                  <w:marTop w:val="0"/>
                                                                  <w:marBottom w:val="0"/>
                                                                  <w:divBdr>
                                                                    <w:top w:val="none" w:sz="0" w:space="0" w:color="auto"/>
                                                                    <w:left w:val="none" w:sz="0" w:space="0" w:color="auto"/>
                                                                    <w:bottom w:val="none" w:sz="0" w:space="0" w:color="auto"/>
                                                                    <w:right w:val="none" w:sz="0" w:space="0" w:color="auto"/>
                                                                  </w:divBdr>
                                                                </w:div>
                                                                <w:div w:id="1482113042">
                                                                  <w:marLeft w:val="0"/>
                                                                  <w:marRight w:val="0"/>
                                                                  <w:marTop w:val="0"/>
                                                                  <w:marBottom w:val="0"/>
                                                                  <w:divBdr>
                                                                    <w:top w:val="none" w:sz="0" w:space="0" w:color="auto"/>
                                                                    <w:left w:val="none" w:sz="0" w:space="0" w:color="auto"/>
                                                                    <w:bottom w:val="none" w:sz="0" w:space="0" w:color="auto"/>
                                                                    <w:right w:val="none" w:sz="0" w:space="0" w:color="auto"/>
                                                                  </w:divBdr>
                                                                </w:div>
                                                                <w:div w:id="64038813">
                                                                  <w:marLeft w:val="0"/>
                                                                  <w:marRight w:val="0"/>
                                                                  <w:marTop w:val="0"/>
                                                                  <w:marBottom w:val="0"/>
                                                                  <w:divBdr>
                                                                    <w:top w:val="none" w:sz="0" w:space="0" w:color="auto"/>
                                                                    <w:left w:val="none" w:sz="0" w:space="0" w:color="auto"/>
                                                                    <w:bottom w:val="none" w:sz="0" w:space="0" w:color="auto"/>
                                                                    <w:right w:val="none" w:sz="0" w:space="0" w:color="auto"/>
                                                                  </w:divBdr>
                                                                </w:div>
                                                                <w:div w:id="11805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unwatch.org/index.php/2015/06/12/key-findings-of-the-high-level-international-military-group-on-the-gaza-conflict/" TargetMode="External"/><Relationship Id="rId13" Type="http://schemas.openxmlformats.org/officeDocument/2006/relationships/hyperlink" Target="http://mfa.gov.il/MFA/ForeignPolicy/IsraelGaza2014/Pages/IDF-investigation-of-incidents.aspx" TargetMode="External"/><Relationship Id="rId3" Type="http://schemas.openxmlformats.org/officeDocument/2006/relationships/settings" Target="settings.xml"/><Relationship Id="rId7" Type="http://schemas.openxmlformats.org/officeDocument/2006/relationships/hyperlink" Target="http://mfa.gov.il/ProtectiveEdge/Pages/default.aspx" TargetMode="External"/><Relationship Id="rId12" Type="http://schemas.openxmlformats.org/officeDocument/2006/relationships/hyperlink" Target="http://blog.unwatch.org/index.php/2015/06/12/key-findings-of-the-high-level-international-military-group-on-the-gaza-confli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fa.gov.il/MFA/ForeignPolicy/Terrorism/Pages/Bring-back-our-boys-Eyal-Naftali-Gilad.aspx" TargetMode="External"/><Relationship Id="rId11" Type="http://schemas.openxmlformats.org/officeDocument/2006/relationships/hyperlink" Target="http://mfa.gov.il/MFA/ForeignPolicy/IsraelGaza2014/Pages/IDF-minimizes-civilian-casualties.aspx" TargetMode="External"/><Relationship Id="rId5" Type="http://schemas.openxmlformats.org/officeDocument/2006/relationships/hyperlink" Target="http://mfa.gov.il/MFA/PressRoom/2015/Pages/PM-Netanyahu-on-the-resignation-of-William-Schabas-3-Feb-2015.aspx" TargetMode="External"/><Relationship Id="rId15" Type="http://schemas.openxmlformats.org/officeDocument/2006/relationships/theme" Target="theme/theme1.xml"/><Relationship Id="rId10" Type="http://schemas.openxmlformats.org/officeDocument/2006/relationships/hyperlink" Target="http://mfa.gov.il/MFA/ForeignPolicy/IsraelGaza2014/Pages/Hamas-terror-rocket-threat.aspx" TargetMode="External"/><Relationship Id="rId4" Type="http://schemas.openxmlformats.org/officeDocument/2006/relationships/webSettings" Target="webSettings.xml"/><Relationship Id="rId9" Type="http://schemas.openxmlformats.org/officeDocument/2006/relationships/hyperlink" Target="http://mfa.gov.il/MFA/ForeignPolicy/IsraelGaza2014/Pages/Hamas-civilians-human-shield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2015-06-22T19:31:00Z</dcterms:created>
  <dcterms:modified xsi:type="dcterms:W3CDTF">2015-06-22T19:34:00Z</dcterms:modified>
</cp:coreProperties>
</file>