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2BD" w:rsidRPr="00DC72BD" w:rsidRDefault="00DC72BD" w:rsidP="00DC72BD">
      <w:pPr>
        <w:spacing w:before="100" w:beforeAutospacing="1" w:after="100" w:afterAutospacing="1" w:line="240" w:lineRule="auto"/>
        <w:jc w:val="left"/>
        <w:outlineLvl w:val="0"/>
        <w:rPr>
          <w:rFonts w:ascii="Arial" w:eastAsia="Times New Roman" w:hAnsi="Arial" w:cs="Arial"/>
          <w:bCs/>
          <w:kern w:val="36"/>
          <w:sz w:val="44"/>
          <w:szCs w:val="44"/>
        </w:rPr>
      </w:pPr>
      <w:r w:rsidRPr="00DC72BD">
        <w:rPr>
          <w:rFonts w:ascii="Arial" w:eastAsia="Times New Roman" w:hAnsi="Arial" w:cs="Arial"/>
          <w:bCs/>
          <w:kern w:val="36"/>
          <w:sz w:val="44"/>
          <w:szCs w:val="44"/>
        </w:rPr>
        <w:t xml:space="preserve">Being Right </w:t>
      </w:r>
      <w:proofErr w:type="gramStart"/>
      <w:r w:rsidRPr="00DC72BD">
        <w:rPr>
          <w:rFonts w:ascii="Arial" w:eastAsia="Times New Roman" w:hAnsi="Arial" w:cs="Arial"/>
          <w:bCs/>
          <w:kern w:val="36"/>
          <w:sz w:val="44"/>
          <w:szCs w:val="44"/>
        </w:rPr>
        <w:t>About</w:t>
      </w:r>
      <w:proofErr w:type="gramEnd"/>
      <w:r w:rsidRPr="00DC72BD">
        <w:rPr>
          <w:rFonts w:ascii="Arial" w:eastAsia="Times New Roman" w:hAnsi="Arial" w:cs="Arial"/>
          <w:bCs/>
          <w:kern w:val="36"/>
          <w:sz w:val="44"/>
          <w:szCs w:val="44"/>
        </w:rPr>
        <w:t xml:space="preserve"> Gaza War Report Isn't Enough </w:t>
      </w:r>
      <w:bookmarkStart w:id="0" w:name="_GoBack"/>
      <w:bookmarkEnd w:id="0"/>
    </w:p>
    <w:p w:rsidR="00DC72BD" w:rsidRPr="00DC72BD" w:rsidRDefault="00DC72BD" w:rsidP="00DC72BD">
      <w:pPr>
        <w:spacing w:after="0" w:line="240" w:lineRule="auto"/>
        <w:jc w:val="left"/>
        <w:outlineLvl w:val="0"/>
        <w:rPr>
          <w:rFonts w:ascii="Arial" w:eastAsia="Times New Roman" w:hAnsi="Arial" w:cs="Arial"/>
          <w:bCs/>
          <w:kern w:val="36"/>
          <w:sz w:val="28"/>
          <w:szCs w:val="28"/>
        </w:rPr>
      </w:pPr>
      <w:r w:rsidRPr="00DC72BD">
        <w:rPr>
          <w:rFonts w:ascii="Arial" w:eastAsia="Times New Roman" w:hAnsi="Arial" w:cs="Arial"/>
          <w:bCs/>
          <w:kern w:val="36"/>
          <w:sz w:val="28"/>
          <w:szCs w:val="28"/>
        </w:rPr>
        <w:t>June 25, 2015</w:t>
      </w:r>
    </w:p>
    <w:p w:rsidR="00DC72BD" w:rsidRPr="00DC72BD" w:rsidRDefault="00DC72BD" w:rsidP="00DC72BD">
      <w:pPr>
        <w:spacing w:after="0" w:line="240" w:lineRule="auto"/>
        <w:jc w:val="left"/>
        <w:outlineLvl w:val="0"/>
        <w:rPr>
          <w:rStyle w:val="text14"/>
          <w:rFonts w:ascii="Arial" w:hAnsi="Arial" w:cs="Arial"/>
          <w:sz w:val="28"/>
          <w:szCs w:val="28"/>
        </w:rPr>
      </w:pPr>
      <w:r w:rsidRPr="00DC72BD">
        <w:rPr>
          <w:rFonts w:ascii="Arial" w:eastAsia="Times New Roman" w:hAnsi="Arial" w:cs="Arial"/>
          <w:bCs/>
          <w:kern w:val="36"/>
          <w:sz w:val="28"/>
          <w:szCs w:val="28"/>
        </w:rPr>
        <w:t xml:space="preserve">By </w:t>
      </w:r>
      <w:proofErr w:type="spellStart"/>
      <w:r w:rsidRPr="00DC72BD">
        <w:rPr>
          <w:rStyle w:val="text14"/>
          <w:rFonts w:ascii="Arial" w:hAnsi="Arial" w:cs="Arial"/>
          <w:sz w:val="28"/>
          <w:szCs w:val="28"/>
        </w:rPr>
        <w:t>Giora</w:t>
      </w:r>
      <w:proofErr w:type="spellEnd"/>
      <w:r w:rsidRPr="00DC72BD">
        <w:rPr>
          <w:rStyle w:val="text14"/>
          <w:rFonts w:ascii="Arial" w:hAnsi="Arial" w:cs="Arial"/>
          <w:sz w:val="28"/>
          <w:szCs w:val="28"/>
        </w:rPr>
        <w:t xml:space="preserve"> </w:t>
      </w:r>
      <w:proofErr w:type="spellStart"/>
      <w:r w:rsidRPr="00DC72BD">
        <w:rPr>
          <w:rStyle w:val="text14"/>
          <w:rFonts w:ascii="Arial" w:hAnsi="Arial" w:cs="Arial"/>
          <w:sz w:val="28"/>
          <w:szCs w:val="28"/>
        </w:rPr>
        <w:t>Eiland</w:t>
      </w:r>
      <w:proofErr w:type="spellEnd"/>
    </w:p>
    <w:p w:rsidR="00DC72BD" w:rsidRPr="00DC72BD" w:rsidRDefault="00DC72BD" w:rsidP="00DC72BD">
      <w:pPr>
        <w:spacing w:after="0" w:line="240" w:lineRule="auto"/>
        <w:jc w:val="left"/>
        <w:outlineLvl w:val="0"/>
        <w:rPr>
          <w:rStyle w:val="text14"/>
          <w:rFonts w:ascii="Arial" w:hAnsi="Arial" w:cs="Arial"/>
          <w:sz w:val="28"/>
          <w:szCs w:val="28"/>
        </w:rPr>
      </w:pPr>
      <w:proofErr w:type="spellStart"/>
      <w:r w:rsidRPr="00DC72BD">
        <w:rPr>
          <w:rStyle w:val="text14"/>
          <w:rFonts w:ascii="Arial" w:hAnsi="Arial" w:cs="Arial"/>
          <w:sz w:val="28"/>
          <w:szCs w:val="28"/>
        </w:rPr>
        <w:t>YNet</w:t>
      </w:r>
      <w:proofErr w:type="spellEnd"/>
      <w:r w:rsidRPr="00DC72BD">
        <w:rPr>
          <w:rStyle w:val="text14"/>
          <w:rFonts w:ascii="Arial" w:hAnsi="Arial" w:cs="Arial"/>
          <w:sz w:val="28"/>
          <w:szCs w:val="28"/>
        </w:rPr>
        <w:t xml:space="preserve"> News</w:t>
      </w:r>
    </w:p>
    <w:p w:rsidR="00DC72BD" w:rsidRPr="00DC72BD" w:rsidRDefault="00DC72BD" w:rsidP="00DC72BD">
      <w:pPr>
        <w:spacing w:after="0" w:line="240" w:lineRule="auto"/>
        <w:jc w:val="left"/>
        <w:outlineLvl w:val="0"/>
        <w:rPr>
          <w:rFonts w:ascii="Arial" w:eastAsia="Times New Roman" w:hAnsi="Arial" w:cs="Arial"/>
          <w:bCs/>
          <w:kern w:val="36"/>
          <w:sz w:val="28"/>
          <w:szCs w:val="28"/>
        </w:rPr>
      </w:pPr>
      <w:hyperlink r:id="rId5" w:history="1">
        <w:r w:rsidRPr="00DC72BD">
          <w:rPr>
            <w:rStyle w:val="Hyperlink"/>
            <w:rFonts w:ascii="Arial" w:eastAsia="Times New Roman" w:hAnsi="Arial" w:cs="Arial"/>
            <w:bCs/>
            <w:color w:val="auto"/>
            <w:kern w:val="36"/>
            <w:sz w:val="28"/>
            <w:szCs w:val="28"/>
          </w:rPr>
          <w:t>http://www.ynetnews.com/articles/0,7340,L-4672308,00.html</w:t>
        </w:r>
      </w:hyperlink>
    </w:p>
    <w:p w:rsidR="00DC72BD" w:rsidRDefault="00DC72BD" w:rsidP="00DC72BD">
      <w:pPr>
        <w:spacing w:after="0" w:line="240" w:lineRule="auto"/>
        <w:rPr>
          <w:rStyle w:val="text14"/>
          <w:rFonts w:ascii="Arial" w:hAnsi="Arial" w:cs="Arial"/>
          <w:sz w:val="28"/>
          <w:szCs w:val="28"/>
        </w:rPr>
      </w:pPr>
    </w:p>
    <w:p w:rsidR="00DC72BD" w:rsidRPr="00DC72BD" w:rsidRDefault="00DC72BD" w:rsidP="00DC72BD">
      <w:pPr>
        <w:spacing w:after="0" w:line="240" w:lineRule="auto"/>
        <w:rPr>
          <w:rStyle w:val="text14"/>
          <w:rFonts w:ascii="Arial" w:hAnsi="Arial" w:cs="Arial"/>
          <w:sz w:val="28"/>
          <w:szCs w:val="28"/>
        </w:rPr>
      </w:pPr>
      <w:r w:rsidRPr="00DC72BD">
        <w:rPr>
          <w:rStyle w:val="text14"/>
          <w:rFonts w:ascii="Arial" w:hAnsi="Arial" w:cs="Arial"/>
          <w:sz w:val="28"/>
          <w:szCs w:val="28"/>
        </w:rPr>
        <w:t>I</w:t>
      </w:r>
      <w:r w:rsidRPr="00DC72BD">
        <w:rPr>
          <w:rStyle w:val="text14"/>
          <w:rFonts w:ascii="Arial" w:hAnsi="Arial" w:cs="Arial"/>
          <w:sz w:val="28"/>
          <w:szCs w:val="28"/>
        </w:rPr>
        <w:t xml:space="preserve">srael is rightfully slamming the </w:t>
      </w:r>
      <w:hyperlink r:id="rId6" w:tgtFrame="_blank" w:history="1">
        <w:r w:rsidRPr="00DC72BD">
          <w:rPr>
            <w:rStyle w:val="Hyperlink"/>
            <w:rFonts w:ascii="Arial" w:hAnsi="Arial" w:cs="Arial"/>
            <w:color w:val="auto"/>
            <w:sz w:val="28"/>
            <w:szCs w:val="28"/>
          </w:rPr>
          <w:t>conclusions</w:t>
        </w:r>
      </w:hyperlink>
      <w:r w:rsidRPr="00DC72BD">
        <w:rPr>
          <w:rStyle w:val="text14"/>
          <w:rFonts w:ascii="Arial" w:hAnsi="Arial" w:cs="Arial"/>
          <w:sz w:val="28"/>
          <w:szCs w:val="28"/>
        </w:rPr>
        <w:t xml:space="preserve"> of the United Nations commission of inquiry into Operation Protective Edge, but being right is not enough. We must also act more wisely. </w:t>
      </w:r>
    </w:p>
    <w:p w:rsidR="00DC72BD" w:rsidRPr="00DC72BD" w:rsidRDefault="00DC72BD" w:rsidP="00DC72BD">
      <w:pPr>
        <w:pStyle w:val="NormalWeb"/>
        <w:rPr>
          <w:rFonts w:ascii="Arial" w:hAnsi="Arial" w:cs="Arial"/>
          <w:sz w:val="28"/>
          <w:szCs w:val="28"/>
        </w:rPr>
      </w:pPr>
      <w:r w:rsidRPr="00DC72BD">
        <w:rPr>
          <w:rFonts w:ascii="Arial" w:hAnsi="Arial" w:cs="Arial"/>
          <w:sz w:val="28"/>
          <w:szCs w:val="28"/>
        </w:rPr>
        <w:t xml:space="preserve">Our resentment over the fact that the UN is treating us, a civilized country, with the same standards that it treats a terror organization like Hamas is understandable. But getting insulted in this case is the wrong approach. The right thing to do is to actually demand equal standards. </w:t>
      </w:r>
    </w:p>
    <w:p w:rsidR="00DC72BD" w:rsidRPr="00DC72BD" w:rsidRDefault="00DC72BD" w:rsidP="00DC72BD">
      <w:pPr>
        <w:pStyle w:val="NormalWeb"/>
        <w:rPr>
          <w:rFonts w:ascii="Arial" w:hAnsi="Arial" w:cs="Arial"/>
          <w:sz w:val="28"/>
          <w:szCs w:val="28"/>
        </w:rPr>
      </w:pPr>
      <w:r w:rsidRPr="00DC72BD">
        <w:rPr>
          <w:rFonts w:ascii="Arial" w:hAnsi="Arial" w:cs="Arial"/>
          <w:sz w:val="28"/>
          <w:szCs w:val="28"/>
        </w:rPr>
        <w:t xml:space="preserve">Gaza has been a de facto state for a long time now. It has all the characteristics of a state: A defined area, a central government, an independent foreign policy, and of course an army. The world understands that terror organizations like al-Qaeda, the Islamic States and others have poor norms. If they treat Hamas as a terror organization, they will not expect it to talk and will not put any pressure on it. It would be better if they treat Gaza as a state and demand the responsibility of a state from it. </w:t>
      </w:r>
    </w:p>
    <w:p w:rsidR="00DC72BD" w:rsidRPr="00DC72BD" w:rsidRDefault="00DC72BD" w:rsidP="00DC72BD">
      <w:pPr>
        <w:pStyle w:val="NormalWeb"/>
        <w:rPr>
          <w:rFonts w:ascii="Arial" w:hAnsi="Arial" w:cs="Arial"/>
          <w:sz w:val="28"/>
          <w:szCs w:val="28"/>
        </w:rPr>
      </w:pPr>
      <w:r w:rsidRPr="00DC72BD">
        <w:rPr>
          <w:rFonts w:ascii="Arial" w:hAnsi="Arial" w:cs="Arial"/>
          <w:sz w:val="28"/>
          <w:szCs w:val="28"/>
        </w:rPr>
        <w:t xml:space="preserve">The analogy between Israel and Hamas is a desirable thing which will actually emphasize our standards as a law-abiding state compared to the state of Gaza, where the government </w:t>
      </w:r>
      <w:hyperlink r:id="rId7" w:tgtFrame="_blank" w:history="1">
        <w:r w:rsidRPr="00DC72BD">
          <w:rPr>
            <w:rStyle w:val="Hyperlink"/>
            <w:rFonts w:ascii="Arial" w:hAnsi="Arial" w:cs="Arial"/>
            <w:color w:val="auto"/>
            <w:sz w:val="28"/>
            <w:szCs w:val="28"/>
          </w:rPr>
          <w:t>executes</w:t>
        </w:r>
      </w:hyperlink>
      <w:r w:rsidRPr="00DC72BD">
        <w:rPr>
          <w:rFonts w:ascii="Arial" w:hAnsi="Arial" w:cs="Arial"/>
          <w:sz w:val="28"/>
          <w:szCs w:val="28"/>
        </w:rPr>
        <w:t xml:space="preserve"> dozens of people on the streets without a trial. </w:t>
      </w:r>
    </w:p>
    <w:p w:rsidR="00DC72BD" w:rsidRPr="00DC72BD" w:rsidRDefault="00DC72BD" w:rsidP="00DC72BD">
      <w:pPr>
        <w:pStyle w:val="NormalWeb"/>
        <w:rPr>
          <w:rFonts w:ascii="Arial" w:hAnsi="Arial" w:cs="Arial"/>
          <w:sz w:val="28"/>
          <w:szCs w:val="28"/>
        </w:rPr>
      </w:pPr>
      <w:r w:rsidRPr="00DC72BD">
        <w:rPr>
          <w:rFonts w:ascii="Arial" w:hAnsi="Arial" w:cs="Arial"/>
          <w:sz w:val="28"/>
          <w:szCs w:val="28"/>
        </w:rPr>
        <w:t xml:space="preserve">The counter report prepared and published by the State of Israel does not contribute a thing and only creates damage. Naturally, it is filled with praise for ourselves, and is therefore not seen as credible by the world, even if the facts contained it in are true. </w:t>
      </w:r>
    </w:p>
    <w:p w:rsidR="00DC72BD" w:rsidRPr="00DC72BD" w:rsidRDefault="00DC72BD" w:rsidP="00DC72BD">
      <w:pPr>
        <w:pStyle w:val="NormalWeb"/>
        <w:rPr>
          <w:rFonts w:ascii="Arial" w:hAnsi="Arial" w:cs="Arial"/>
          <w:sz w:val="28"/>
          <w:szCs w:val="28"/>
        </w:rPr>
      </w:pPr>
      <w:r w:rsidRPr="00DC72BD">
        <w:rPr>
          <w:rFonts w:ascii="Arial" w:hAnsi="Arial" w:cs="Arial"/>
          <w:sz w:val="28"/>
          <w:szCs w:val="28"/>
        </w:rPr>
        <w:t xml:space="preserve">We should have (and we should still) wait for the official report expected to be published by senior generals from European countries, the United States and Australia, who visited Israel recently and investigated Protective Edge themselves. As opposed to the rumors, they have yet to publish </w:t>
      </w:r>
      <w:r w:rsidRPr="00DC72BD">
        <w:rPr>
          <w:rFonts w:ascii="Arial" w:hAnsi="Arial" w:cs="Arial"/>
          <w:sz w:val="28"/>
          <w:szCs w:val="28"/>
        </w:rPr>
        <w:lastRenderedPageBreak/>
        <w:t>anything official. It's always better to "let another person praise you, and not your own mouth."</w:t>
      </w:r>
    </w:p>
    <w:p w:rsidR="00DC72BD" w:rsidRPr="00DC72BD" w:rsidRDefault="00DC72BD" w:rsidP="00DC72BD">
      <w:pPr>
        <w:pStyle w:val="NormalWeb"/>
        <w:rPr>
          <w:rFonts w:ascii="Arial" w:hAnsi="Arial" w:cs="Arial"/>
          <w:sz w:val="28"/>
          <w:szCs w:val="28"/>
        </w:rPr>
      </w:pPr>
      <w:r w:rsidRPr="00DC72BD">
        <w:rPr>
          <w:rFonts w:ascii="Arial" w:hAnsi="Arial" w:cs="Arial"/>
          <w:sz w:val="28"/>
          <w:szCs w:val="28"/>
        </w:rPr>
        <w:t xml:space="preserve">Instead of reiterating that the UN report is political and biased and anti-Semitic, we should attack its fundamental weaknesses. It is a shallow and unprofessional report, and that is not hard to prove. It says, for example, that Israel used excessive force, or that many civilians were killed. The necessary question is: "Exaggerated" or "many" compared to what? </w:t>
      </w:r>
    </w:p>
    <w:p w:rsidR="00DC72BD" w:rsidRPr="00DC72BD" w:rsidRDefault="00DC72BD" w:rsidP="00DC72BD">
      <w:pPr>
        <w:pStyle w:val="NormalWeb"/>
        <w:rPr>
          <w:rFonts w:ascii="Arial" w:hAnsi="Arial" w:cs="Arial"/>
          <w:sz w:val="28"/>
          <w:szCs w:val="28"/>
        </w:rPr>
      </w:pPr>
      <w:r w:rsidRPr="00DC72BD">
        <w:rPr>
          <w:rFonts w:ascii="Arial" w:hAnsi="Arial" w:cs="Arial"/>
          <w:sz w:val="28"/>
          <w:szCs w:val="28"/>
        </w:rPr>
        <w:t xml:space="preserve">The report's authors, like the authors of the Goldstone Report before them, did not bother checking operations conducted by other countries in population-saturated areas. The average ratio between civilian casualties and fighters in the allies' operations in Iraq was about 1:5 (five times more civilians). In Protective Edge the ratio was about 1:1. Any professional and objective source should have praised Israel. </w:t>
      </w:r>
    </w:p>
    <w:p w:rsidR="00DC72BD" w:rsidRPr="00DC72BD" w:rsidRDefault="00DC72BD" w:rsidP="00DC72BD">
      <w:pPr>
        <w:pStyle w:val="NormalWeb"/>
        <w:rPr>
          <w:rFonts w:ascii="Arial" w:hAnsi="Arial" w:cs="Arial"/>
          <w:sz w:val="28"/>
          <w:szCs w:val="28"/>
        </w:rPr>
      </w:pPr>
      <w:r w:rsidRPr="00DC72BD">
        <w:rPr>
          <w:rFonts w:ascii="Arial" w:hAnsi="Arial" w:cs="Arial"/>
          <w:sz w:val="28"/>
          <w:szCs w:val="28"/>
        </w:rPr>
        <w:t xml:space="preserve">The report's authors settled for describing the results (casualties, building destruction, </w:t>
      </w:r>
      <w:proofErr w:type="spellStart"/>
      <w:r w:rsidRPr="00DC72BD">
        <w:rPr>
          <w:rFonts w:ascii="Arial" w:hAnsi="Arial" w:cs="Arial"/>
          <w:sz w:val="28"/>
          <w:szCs w:val="28"/>
        </w:rPr>
        <w:t>etc</w:t>
      </w:r>
      <w:proofErr w:type="spellEnd"/>
      <w:r w:rsidRPr="00DC72BD">
        <w:rPr>
          <w:rFonts w:ascii="Arial" w:hAnsi="Arial" w:cs="Arial"/>
          <w:sz w:val="28"/>
          <w:szCs w:val="28"/>
        </w:rPr>
        <w:t xml:space="preserve">) and completely ignored a number of parameters which can explain the results). The first parameter is the circumstances and conditions (including the population size, density, </w:t>
      </w:r>
      <w:proofErr w:type="spellStart"/>
      <w:r w:rsidRPr="00DC72BD">
        <w:rPr>
          <w:rFonts w:ascii="Arial" w:hAnsi="Arial" w:cs="Arial"/>
          <w:sz w:val="28"/>
          <w:szCs w:val="28"/>
        </w:rPr>
        <w:t>etc</w:t>
      </w:r>
      <w:proofErr w:type="spellEnd"/>
      <w:r w:rsidRPr="00DC72BD">
        <w:rPr>
          <w:rFonts w:ascii="Arial" w:hAnsi="Arial" w:cs="Arial"/>
          <w:sz w:val="28"/>
          <w:szCs w:val="28"/>
        </w:rPr>
        <w:t xml:space="preserve">). </w:t>
      </w:r>
    </w:p>
    <w:p w:rsidR="00DC72BD" w:rsidRPr="00DC72BD" w:rsidRDefault="00DC72BD" w:rsidP="00DC72BD">
      <w:pPr>
        <w:pStyle w:val="NormalWeb"/>
        <w:rPr>
          <w:rFonts w:ascii="Arial" w:hAnsi="Arial" w:cs="Arial"/>
          <w:sz w:val="28"/>
          <w:szCs w:val="28"/>
        </w:rPr>
      </w:pPr>
      <w:r w:rsidRPr="00DC72BD">
        <w:rPr>
          <w:rFonts w:ascii="Arial" w:hAnsi="Arial" w:cs="Arial"/>
          <w:sz w:val="28"/>
          <w:szCs w:val="28"/>
        </w:rPr>
        <w:t>The second is the enemy's power. Clearly, the stronger the enemy – more fighters, more anti-tank weapons and more rockets, alongside a network of offensive and terror tunnels – the stronger the force that has to be used in order to achieve the desirable result. In such a case, there will necessarily be more casualties and destruction. Any professional comparison aimed at examining whether excessive or proportional force was used must therefore consider the enemy's strength in order to</w:t>
      </w:r>
      <w:r w:rsidRPr="00DC72BD">
        <w:rPr>
          <w:rFonts w:ascii="Arial" w:hAnsi="Arial" w:cs="Arial"/>
          <w:sz w:val="28"/>
          <w:szCs w:val="28"/>
        </w:rPr>
        <w:t xml:space="preserve"> receive normalized results (in other words, "comparing apples to apples"). That wasn't done. </w:t>
      </w:r>
    </w:p>
    <w:p w:rsidR="00DC72BD" w:rsidRPr="00DC72BD" w:rsidRDefault="00DC72BD" w:rsidP="00DC72BD">
      <w:pPr>
        <w:spacing w:before="100" w:beforeAutospacing="1" w:after="100" w:afterAutospacing="1" w:line="240" w:lineRule="auto"/>
        <w:jc w:val="left"/>
        <w:rPr>
          <w:rFonts w:ascii="Arial" w:eastAsia="Times New Roman" w:hAnsi="Arial" w:cs="Arial"/>
          <w:sz w:val="28"/>
          <w:szCs w:val="28"/>
        </w:rPr>
      </w:pPr>
      <w:r w:rsidRPr="00DC72BD">
        <w:rPr>
          <w:rFonts w:ascii="Arial" w:eastAsia="Times New Roman" w:hAnsi="Arial" w:cs="Arial"/>
          <w:sz w:val="28"/>
          <w:szCs w:val="28"/>
        </w:rPr>
        <w:t xml:space="preserve">The third parameter is the enemy's code of conduct. When the enemy intentionally operates out of schools and hospitals, when it uses its citizens as a human shield and prevents them from abandoning threatened places, the result is more dead civilians. </w:t>
      </w:r>
    </w:p>
    <w:p w:rsidR="00DC72BD" w:rsidRPr="00DC72BD" w:rsidRDefault="00DC72BD" w:rsidP="00DC72BD">
      <w:pPr>
        <w:spacing w:before="100" w:beforeAutospacing="1" w:after="100" w:afterAutospacing="1" w:line="240" w:lineRule="auto"/>
        <w:jc w:val="left"/>
        <w:rPr>
          <w:rFonts w:ascii="Arial" w:eastAsia="Times New Roman" w:hAnsi="Arial" w:cs="Arial"/>
          <w:sz w:val="28"/>
          <w:szCs w:val="28"/>
        </w:rPr>
      </w:pPr>
      <w:r w:rsidRPr="00DC72BD">
        <w:rPr>
          <w:rFonts w:ascii="Arial" w:eastAsia="Times New Roman" w:hAnsi="Arial" w:cs="Arial"/>
          <w:sz w:val="28"/>
          <w:szCs w:val="28"/>
        </w:rPr>
        <w:t xml:space="preserve">The report's authors ignored any professional military standard which allows a comparison between Operation Protective Edge to other events, and wrote conclusions which are based on nothing. </w:t>
      </w:r>
    </w:p>
    <w:tbl>
      <w:tblPr>
        <w:tblW w:w="4500" w:type="dxa"/>
        <w:jc w:val="right"/>
        <w:tblCellSpacing w:w="0" w:type="dxa"/>
        <w:tblCellMar>
          <w:left w:w="0" w:type="dxa"/>
          <w:right w:w="0" w:type="dxa"/>
        </w:tblCellMar>
        <w:tblLook w:val="04A0" w:firstRow="1" w:lastRow="0" w:firstColumn="1" w:lastColumn="0" w:noHBand="0" w:noVBand="1"/>
      </w:tblPr>
      <w:tblGrid>
        <w:gridCol w:w="4500"/>
      </w:tblGrid>
      <w:tr w:rsidR="00DC72BD" w:rsidRPr="00DC72BD" w:rsidTr="00DC72BD">
        <w:trPr>
          <w:tblCellSpacing w:w="0" w:type="dxa"/>
          <w:jc w:val="right"/>
        </w:trPr>
        <w:tc>
          <w:tcPr>
            <w:tcW w:w="0" w:type="auto"/>
            <w:vAlign w:val="center"/>
            <w:hideMark/>
          </w:tcPr>
          <w:p w:rsidR="00DC72BD" w:rsidRPr="00DC72BD" w:rsidRDefault="00DC72BD" w:rsidP="00DC72BD">
            <w:pPr>
              <w:spacing w:after="0" w:line="240" w:lineRule="auto"/>
              <w:jc w:val="left"/>
              <w:rPr>
                <w:rFonts w:ascii="Arial" w:eastAsia="Times New Roman" w:hAnsi="Arial" w:cs="Arial"/>
                <w:sz w:val="28"/>
                <w:szCs w:val="28"/>
              </w:rPr>
            </w:pPr>
          </w:p>
        </w:tc>
      </w:tr>
    </w:tbl>
    <w:p w:rsidR="00DC72BD" w:rsidRPr="00DC72BD" w:rsidRDefault="00DC72BD" w:rsidP="00DC72BD">
      <w:pPr>
        <w:spacing w:before="100" w:beforeAutospacing="1" w:after="100" w:afterAutospacing="1" w:line="240" w:lineRule="auto"/>
        <w:jc w:val="left"/>
        <w:rPr>
          <w:rFonts w:ascii="Arial" w:eastAsia="Times New Roman" w:hAnsi="Arial" w:cs="Arial"/>
          <w:sz w:val="28"/>
          <w:szCs w:val="28"/>
        </w:rPr>
      </w:pPr>
      <w:r w:rsidRPr="00DC72BD">
        <w:rPr>
          <w:rFonts w:ascii="Arial" w:eastAsia="Times New Roman" w:hAnsi="Arial" w:cs="Arial"/>
          <w:sz w:val="28"/>
          <w:szCs w:val="28"/>
        </w:rPr>
        <w:lastRenderedPageBreak/>
        <w:t xml:space="preserve">We prefer to use explanations which mainly convince ourselves, that the UN Human Rights Council is an anti-Israel body. While that is true, it has to be the necessary conclusion following a professional refutation of the report's content, rather than the claim itself. This requires us to work vis-à-vis relatively objective elements, like the security establishment in Western countries or the American Congress. It's harder work, but it's necessary. </w:t>
      </w:r>
    </w:p>
    <w:p w:rsidR="00DC72BD" w:rsidRPr="00DC72BD" w:rsidRDefault="00DC72BD" w:rsidP="00DC72BD">
      <w:pPr>
        <w:pStyle w:val="NormalWeb"/>
        <w:rPr>
          <w:rFonts w:ascii="Arial" w:hAnsi="Arial" w:cs="Arial"/>
          <w:sz w:val="28"/>
          <w:szCs w:val="28"/>
        </w:rPr>
      </w:pPr>
    </w:p>
    <w:p w:rsidR="00DC72BD" w:rsidRPr="00DC72BD" w:rsidRDefault="00DC72BD" w:rsidP="00DC72BD">
      <w:pPr>
        <w:pStyle w:val="NormalWeb"/>
        <w:rPr>
          <w:rFonts w:ascii="Arial" w:hAnsi="Arial" w:cs="Arial"/>
          <w:sz w:val="28"/>
          <w:szCs w:val="28"/>
        </w:rPr>
      </w:pPr>
    </w:p>
    <w:p w:rsidR="00DC72BD" w:rsidRPr="00DC72BD" w:rsidRDefault="00DC72BD" w:rsidP="00DC72BD">
      <w:pPr>
        <w:pStyle w:val="NormalWeb"/>
        <w:rPr>
          <w:rFonts w:ascii="Arial" w:hAnsi="Arial" w:cs="Arial"/>
          <w:sz w:val="28"/>
          <w:szCs w:val="28"/>
        </w:rPr>
      </w:pPr>
      <w:r w:rsidRPr="00DC72BD">
        <w:rPr>
          <w:rFonts w:ascii="Arial" w:hAnsi="Arial" w:cs="Arial"/>
          <w:sz w:val="28"/>
          <w:szCs w:val="28"/>
        </w:rPr>
        <w:t> </w:t>
      </w:r>
    </w:p>
    <w:p w:rsidR="00DC72BD" w:rsidRPr="00DC72BD" w:rsidRDefault="00DC72BD" w:rsidP="00DC72BD">
      <w:pPr>
        <w:pStyle w:val="NormalWeb"/>
        <w:rPr>
          <w:rFonts w:ascii="Arial" w:hAnsi="Arial" w:cs="Arial"/>
          <w:sz w:val="28"/>
          <w:szCs w:val="28"/>
        </w:rPr>
      </w:pPr>
    </w:p>
    <w:p w:rsidR="00DC72BD" w:rsidRPr="00DC72BD" w:rsidRDefault="00DC72BD" w:rsidP="00DC72BD">
      <w:pPr>
        <w:pStyle w:val="NormalWeb"/>
        <w:rPr>
          <w:rFonts w:ascii="Arial" w:hAnsi="Arial" w:cs="Arial"/>
          <w:sz w:val="28"/>
          <w:szCs w:val="28"/>
        </w:rPr>
      </w:pPr>
      <w:r w:rsidRPr="00DC72BD">
        <w:rPr>
          <w:rFonts w:ascii="Arial" w:hAnsi="Arial" w:cs="Arial"/>
          <w:sz w:val="28"/>
          <w:szCs w:val="28"/>
        </w:rPr>
        <w:t> </w:t>
      </w:r>
    </w:p>
    <w:p w:rsidR="00DC72BD" w:rsidRPr="00DC72BD" w:rsidRDefault="00DC72BD" w:rsidP="00DC72BD">
      <w:pPr>
        <w:spacing w:before="100" w:beforeAutospacing="1" w:after="100" w:afterAutospacing="1" w:line="240" w:lineRule="auto"/>
        <w:jc w:val="left"/>
        <w:outlineLvl w:val="0"/>
        <w:rPr>
          <w:rFonts w:ascii="Arial" w:eastAsia="Times New Roman" w:hAnsi="Arial" w:cs="Arial"/>
          <w:bCs/>
          <w:kern w:val="36"/>
          <w:sz w:val="28"/>
          <w:szCs w:val="28"/>
        </w:rPr>
      </w:pPr>
    </w:p>
    <w:p w:rsidR="00C8741F" w:rsidRPr="00DC72BD" w:rsidRDefault="00C8741F">
      <w:pPr>
        <w:rPr>
          <w:rFonts w:ascii="Arial" w:hAnsi="Arial" w:cs="Arial"/>
          <w:sz w:val="28"/>
          <w:szCs w:val="28"/>
        </w:rPr>
      </w:pPr>
    </w:p>
    <w:sectPr w:rsidR="00C8741F" w:rsidRPr="00DC72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603BD0"/>
    <w:multiLevelType w:val="multilevel"/>
    <w:tmpl w:val="B73AD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CF0EA9"/>
    <w:multiLevelType w:val="multilevel"/>
    <w:tmpl w:val="17323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2BD"/>
    <w:rsid w:val="00C8741F"/>
    <w:rsid w:val="00DC7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FC9AAB-C7AC-4727-B075-64AF8F25B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1">
    <w:name w:val="heading 1"/>
    <w:basedOn w:val="Normal"/>
    <w:link w:val="Heading1Char"/>
    <w:uiPriority w:val="9"/>
    <w:qFormat/>
    <w:rsid w:val="00DC72BD"/>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72BD"/>
    <w:rPr>
      <w:rFonts w:ascii="Times New Roman" w:eastAsia="Times New Roman" w:hAnsi="Times New Roman" w:cs="Times New Roman"/>
      <w:b/>
      <w:bCs/>
      <w:kern w:val="36"/>
      <w:sz w:val="48"/>
      <w:szCs w:val="48"/>
    </w:rPr>
  </w:style>
  <w:style w:type="character" w:customStyle="1" w:styleId="text14">
    <w:name w:val="text14"/>
    <w:basedOn w:val="DefaultParagraphFont"/>
    <w:rsid w:val="00DC72BD"/>
  </w:style>
  <w:style w:type="character" w:styleId="Hyperlink">
    <w:name w:val="Hyperlink"/>
    <w:basedOn w:val="DefaultParagraphFont"/>
    <w:uiPriority w:val="99"/>
    <w:unhideWhenUsed/>
    <w:rsid w:val="00DC72BD"/>
    <w:rPr>
      <w:color w:val="0563C1" w:themeColor="hyperlink"/>
      <w:u w:val="single"/>
    </w:rPr>
  </w:style>
  <w:style w:type="paragraph" w:styleId="NormalWeb">
    <w:name w:val="Normal (Web)"/>
    <w:basedOn w:val="Normal"/>
    <w:uiPriority w:val="99"/>
    <w:semiHidden/>
    <w:unhideWhenUsed/>
    <w:rsid w:val="00DC72BD"/>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obsource">
    <w:name w:val="ob_source"/>
    <w:basedOn w:val="DefaultParagraphFont"/>
    <w:rsid w:val="00DC72BD"/>
  </w:style>
  <w:style w:type="character" w:customStyle="1" w:styleId="obsitename">
    <w:name w:val="ob_site_name"/>
    <w:basedOn w:val="DefaultParagraphFont"/>
    <w:rsid w:val="00DC72BD"/>
  </w:style>
  <w:style w:type="character" w:customStyle="1" w:styleId="obpaidname">
    <w:name w:val="ob_paid_name"/>
    <w:basedOn w:val="DefaultParagraphFont"/>
    <w:rsid w:val="00DC72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311495">
      <w:bodyDiv w:val="1"/>
      <w:marLeft w:val="0"/>
      <w:marRight w:val="0"/>
      <w:marTop w:val="0"/>
      <w:marBottom w:val="0"/>
      <w:divBdr>
        <w:top w:val="none" w:sz="0" w:space="0" w:color="auto"/>
        <w:left w:val="none" w:sz="0" w:space="0" w:color="auto"/>
        <w:bottom w:val="none" w:sz="0" w:space="0" w:color="auto"/>
        <w:right w:val="none" w:sz="0" w:space="0" w:color="auto"/>
      </w:divBdr>
    </w:div>
    <w:div w:id="426654018">
      <w:bodyDiv w:val="1"/>
      <w:marLeft w:val="0"/>
      <w:marRight w:val="0"/>
      <w:marTop w:val="0"/>
      <w:marBottom w:val="0"/>
      <w:divBdr>
        <w:top w:val="none" w:sz="0" w:space="0" w:color="auto"/>
        <w:left w:val="none" w:sz="0" w:space="0" w:color="auto"/>
        <w:bottom w:val="none" w:sz="0" w:space="0" w:color="auto"/>
        <w:right w:val="none" w:sz="0" w:space="0" w:color="auto"/>
      </w:divBdr>
      <w:divsChild>
        <w:div w:id="1150823641">
          <w:marLeft w:val="0"/>
          <w:marRight w:val="0"/>
          <w:marTop w:val="0"/>
          <w:marBottom w:val="0"/>
          <w:divBdr>
            <w:top w:val="none" w:sz="0" w:space="0" w:color="auto"/>
            <w:left w:val="none" w:sz="0" w:space="0" w:color="auto"/>
            <w:bottom w:val="none" w:sz="0" w:space="0" w:color="auto"/>
            <w:right w:val="none" w:sz="0" w:space="0" w:color="auto"/>
          </w:divBdr>
        </w:div>
      </w:divsChild>
    </w:div>
    <w:div w:id="554969782">
      <w:bodyDiv w:val="1"/>
      <w:marLeft w:val="0"/>
      <w:marRight w:val="0"/>
      <w:marTop w:val="0"/>
      <w:marBottom w:val="0"/>
      <w:divBdr>
        <w:top w:val="none" w:sz="0" w:space="0" w:color="auto"/>
        <w:left w:val="none" w:sz="0" w:space="0" w:color="auto"/>
        <w:bottom w:val="none" w:sz="0" w:space="0" w:color="auto"/>
        <w:right w:val="none" w:sz="0" w:space="0" w:color="auto"/>
      </w:divBdr>
    </w:div>
    <w:div w:id="1253276462">
      <w:bodyDiv w:val="1"/>
      <w:marLeft w:val="0"/>
      <w:marRight w:val="0"/>
      <w:marTop w:val="0"/>
      <w:marBottom w:val="0"/>
      <w:divBdr>
        <w:top w:val="none" w:sz="0" w:space="0" w:color="auto"/>
        <w:left w:val="none" w:sz="0" w:space="0" w:color="auto"/>
        <w:bottom w:val="none" w:sz="0" w:space="0" w:color="auto"/>
        <w:right w:val="none" w:sz="0" w:space="0" w:color="auto"/>
      </w:divBdr>
    </w:div>
    <w:div w:id="1323661897">
      <w:bodyDiv w:val="1"/>
      <w:marLeft w:val="0"/>
      <w:marRight w:val="0"/>
      <w:marTop w:val="0"/>
      <w:marBottom w:val="0"/>
      <w:divBdr>
        <w:top w:val="none" w:sz="0" w:space="0" w:color="auto"/>
        <w:left w:val="none" w:sz="0" w:space="0" w:color="auto"/>
        <w:bottom w:val="none" w:sz="0" w:space="0" w:color="auto"/>
        <w:right w:val="none" w:sz="0" w:space="0" w:color="auto"/>
      </w:divBdr>
    </w:div>
    <w:div w:id="1571767692">
      <w:bodyDiv w:val="1"/>
      <w:marLeft w:val="0"/>
      <w:marRight w:val="0"/>
      <w:marTop w:val="0"/>
      <w:marBottom w:val="0"/>
      <w:divBdr>
        <w:top w:val="none" w:sz="0" w:space="0" w:color="auto"/>
        <w:left w:val="none" w:sz="0" w:space="0" w:color="auto"/>
        <w:bottom w:val="none" w:sz="0" w:space="0" w:color="auto"/>
        <w:right w:val="none" w:sz="0" w:space="0" w:color="auto"/>
      </w:divBdr>
      <w:divsChild>
        <w:div w:id="295527349">
          <w:marLeft w:val="150"/>
          <w:marRight w:val="0"/>
          <w:marTop w:val="150"/>
          <w:marBottom w:val="150"/>
          <w:divBdr>
            <w:top w:val="none" w:sz="0" w:space="0" w:color="auto"/>
            <w:left w:val="none" w:sz="0" w:space="0" w:color="auto"/>
            <w:bottom w:val="none" w:sz="0" w:space="0" w:color="auto"/>
            <w:right w:val="none" w:sz="0" w:space="0" w:color="auto"/>
          </w:divBdr>
        </w:div>
        <w:div w:id="1282418089">
          <w:marLeft w:val="0"/>
          <w:marRight w:val="0"/>
          <w:marTop w:val="0"/>
          <w:marBottom w:val="0"/>
          <w:divBdr>
            <w:top w:val="none" w:sz="0" w:space="0" w:color="auto"/>
            <w:left w:val="none" w:sz="0" w:space="0" w:color="auto"/>
            <w:bottom w:val="none" w:sz="0" w:space="0" w:color="auto"/>
            <w:right w:val="none" w:sz="0" w:space="0" w:color="auto"/>
          </w:divBdr>
        </w:div>
      </w:divsChild>
    </w:div>
    <w:div w:id="1666009207">
      <w:bodyDiv w:val="1"/>
      <w:marLeft w:val="0"/>
      <w:marRight w:val="0"/>
      <w:marTop w:val="0"/>
      <w:marBottom w:val="0"/>
      <w:divBdr>
        <w:top w:val="none" w:sz="0" w:space="0" w:color="auto"/>
        <w:left w:val="none" w:sz="0" w:space="0" w:color="auto"/>
        <w:bottom w:val="none" w:sz="0" w:space="0" w:color="auto"/>
        <w:right w:val="none" w:sz="0" w:space="0" w:color="auto"/>
      </w:divBdr>
      <w:divsChild>
        <w:div w:id="1791127346">
          <w:marLeft w:val="0"/>
          <w:marRight w:val="0"/>
          <w:marTop w:val="0"/>
          <w:marBottom w:val="0"/>
          <w:divBdr>
            <w:top w:val="none" w:sz="0" w:space="0" w:color="auto"/>
            <w:left w:val="none" w:sz="0" w:space="0" w:color="auto"/>
            <w:bottom w:val="none" w:sz="0" w:space="0" w:color="auto"/>
            <w:right w:val="none" w:sz="0" w:space="0" w:color="auto"/>
          </w:divBdr>
        </w:div>
        <w:div w:id="645739057">
          <w:marLeft w:val="0"/>
          <w:marRight w:val="0"/>
          <w:marTop w:val="0"/>
          <w:marBottom w:val="0"/>
          <w:divBdr>
            <w:top w:val="none" w:sz="0" w:space="0" w:color="auto"/>
            <w:left w:val="none" w:sz="0" w:space="0" w:color="auto"/>
            <w:bottom w:val="none" w:sz="0" w:space="0" w:color="auto"/>
            <w:right w:val="none" w:sz="0" w:space="0" w:color="auto"/>
          </w:divBdr>
          <w:divsChild>
            <w:div w:id="1673140263">
              <w:marLeft w:val="0"/>
              <w:marRight w:val="0"/>
              <w:marTop w:val="0"/>
              <w:marBottom w:val="0"/>
              <w:divBdr>
                <w:top w:val="none" w:sz="0" w:space="0" w:color="auto"/>
                <w:left w:val="none" w:sz="0" w:space="0" w:color="auto"/>
                <w:bottom w:val="none" w:sz="0" w:space="0" w:color="auto"/>
                <w:right w:val="none" w:sz="0" w:space="0" w:color="auto"/>
              </w:divBdr>
              <w:divsChild>
                <w:div w:id="1015572182">
                  <w:marLeft w:val="0"/>
                  <w:marRight w:val="0"/>
                  <w:marTop w:val="0"/>
                  <w:marBottom w:val="0"/>
                  <w:divBdr>
                    <w:top w:val="none" w:sz="0" w:space="0" w:color="auto"/>
                    <w:left w:val="none" w:sz="0" w:space="0" w:color="auto"/>
                    <w:bottom w:val="none" w:sz="0" w:space="0" w:color="auto"/>
                    <w:right w:val="none" w:sz="0" w:space="0" w:color="auto"/>
                  </w:divBdr>
                </w:div>
                <w:div w:id="391198009">
                  <w:marLeft w:val="0"/>
                  <w:marRight w:val="0"/>
                  <w:marTop w:val="0"/>
                  <w:marBottom w:val="0"/>
                  <w:divBdr>
                    <w:top w:val="none" w:sz="0" w:space="0" w:color="auto"/>
                    <w:left w:val="none" w:sz="0" w:space="0" w:color="auto"/>
                    <w:bottom w:val="none" w:sz="0" w:space="0" w:color="auto"/>
                    <w:right w:val="none" w:sz="0" w:space="0" w:color="auto"/>
                  </w:divBdr>
                  <w:divsChild>
                    <w:div w:id="1717197657">
                      <w:marLeft w:val="0"/>
                      <w:marRight w:val="0"/>
                      <w:marTop w:val="0"/>
                      <w:marBottom w:val="0"/>
                      <w:divBdr>
                        <w:top w:val="none" w:sz="0" w:space="0" w:color="auto"/>
                        <w:left w:val="none" w:sz="0" w:space="0" w:color="auto"/>
                        <w:bottom w:val="none" w:sz="0" w:space="0" w:color="auto"/>
                        <w:right w:val="none" w:sz="0" w:space="0" w:color="auto"/>
                      </w:divBdr>
                      <w:divsChild>
                        <w:div w:id="1229729941">
                          <w:marLeft w:val="0"/>
                          <w:marRight w:val="0"/>
                          <w:marTop w:val="0"/>
                          <w:marBottom w:val="0"/>
                          <w:divBdr>
                            <w:top w:val="none" w:sz="0" w:space="0" w:color="auto"/>
                            <w:left w:val="none" w:sz="0" w:space="0" w:color="auto"/>
                            <w:bottom w:val="none" w:sz="0" w:space="0" w:color="auto"/>
                            <w:right w:val="none" w:sz="0" w:space="0" w:color="auto"/>
                          </w:divBdr>
                          <w:divsChild>
                            <w:div w:id="1737045428">
                              <w:marLeft w:val="0"/>
                              <w:marRight w:val="0"/>
                              <w:marTop w:val="0"/>
                              <w:marBottom w:val="0"/>
                              <w:divBdr>
                                <w:top w:val="none" w:sz="0" w:space="0" w:color="auto"/>
                                <w:left w:val="none" w:sz="0" w:space="0" w:color="auto"/>
                                <w:bottom w:val="none" w:sz="0" w:space="0" w:color="auto"/>
                                <w:right w:val="none" w:sz="0" w:space="0" w:color="auto"/>
                              </w:divBdr>
                            </w:div>
                            <w:div w:id="1677145440">
                              <w:marLeft w:val="0"/>
                              <w:marRight w:val="0"/>
                              <w:marTop w:val="0"/>
                              <w:marBottom w:val="0"/>
                              <w:divBdr>
                                <w:top w:val="none" w:sz="0" w:space="0" w:color="auto"/>
                                <w:left w:val="none" w:sz="0" w:space="0" w:color="auto"/>
                                <w:bottom w:val="none" w:sz="0" w:space="0" w:color="auto"/>
                                <w:right w:val="none" w:sz="0" w:space="0" w:color="auto"/>
                              </w:divBdr>
                            </w:div>
                          </w:divsChild>
                        </w:div>
                        <w:div w:id="1750615937">
                          <w:marLeft w:val="0"/>
                          <w:marRight w:val="0"/>
                          <w:marTop w:val="0"/>
                          <w:marBottom w:val="0"/>
                          <w:divBdr>
                            <w:top w:val="none" w:sz="0" w:space="0" w:color="auto"/>
                            <w:left w:val="none" w:sz="0" w:space="0" w:color="auto"/>
                            <w:bottom w:val="none" w:sz="0" w:space="0" w:color="auto"/>
                            <w:right w:val="none" w:sz="0" w:space="0" w:color="auto"/>
                          </w:divBdr>
                          <w:divsChild>
                            <w:div w:id="1250499611">
                              <w:marLeft w:val="0"/>
                              <w:marRight w:val="0"/>
                              <w:marTop w:val="0"/>
                              <w:marBottom w:val="0"/>
                              <w:divBdr>
                                <w:top w:val="none" w:sz="0" w:space="0" w:color="auto"/>
                                <w:left w:val="none" w:sz="0" w:space="0" w:color="auto"/>
                                <w:bottom w:val="none" w:sz="0" w:space="0" w:color="auto"/>
                                <w:right w:val="none" w:sz="0" w:space="0" w:color="auto"/>
                              </w:divBdr>
                            </w:div>
                            <w:div w:id="1013337730">
                              <w:marLeft w:val="0"/>
                              <w:marRight w:val="0"/>
                              <w:marTop w:val="0"/>
                              <w:marBottom w:val="0"/>
                              <w:divBdr>
                                <w:top w:val="none" w:sz="0" w:space="0" w:color="auto"/>
                                <w:left w:val="none" w:sz="0" w:space="0" w:color="auto"/>
                                <w:bottom w:val="none" w:sz="0" w:space="0" w:color="auto"/>
                                <w:right w:val="none" w:sz="0" w:space="0" w:color="auto"/>
                              </w:divBdr>
                            </w:div>
                          </w:divsChild>
                        </w:div>
                        <w:div w:id="689988107">
                          <w:marLeft w:val="0"/>
                          <w:marRight w:val="0"/>
                          <w:marTop w:val="0"/>
                          <w:marBottom w:val="0"/>
                          <w:divBdr>
                            <w:top w:val="none" w:sz="0" w:space="0" w:color="auto"/>
                            <w:left w:val="none" w:sz="0" w:space="0" w:color="auto"/>
                            <w:bottom w:val="none" w:sz="0" w:space="0" w:color="auto"/>
                            <w:right w:val="none" w:sz="0" w:space="0" w:color="auto"/>
                          </w:divBdr>
                          <w:divsChild>
                            <w:div w:id="329412966">
                              <w:marLeft w:val="0"/>
                              <w:marRight w:val="0"/>
                              <w:marTop w:val="0"/>
                              <w:marBottom w:val="0"/>
                              <w:divBdr>
                                <w:top w:val="none" w:sz="0" w:space="0" w:color="auto"/>
                                <w:left w:val="none" w:sz="0" w:space="0" w:color="auto"/>
                                <w:bottom w:val="none" w:sz="0" w:space="0" w:color="auto"/>
                                <w:right w:val="none" w:sz="0" w:space="0" w:color="auto"/>
                              </w:divBdr>
                            </w:div>
                            <w:div w:id="184025236">
                              <w:marLeft w:val="0"/>
                              <w:marRight w:val="0"/>
                              <w:marTop w:val="0"/>
                              <w:marBottom w:val="0"/>
                              <w:divBdr>
                                <w:top w:val="none" w:sz="0" w:space="0" w:color="auto"/>
                                <w:left w:val="none" w:sz="0" w:space="0" w:color="auto"/>
                                <w:bottom w:val="none" w:sz="0" w:space="0" w:color="auto"/>
                                <w:right w:val="none" w:sz="0" w:space="0" w:color="auto"/>
                              </w:divBdr>
                            </w:div>
                          </w:divsChild>
                        </w:div>
                        <w:div w:id="535578408">
                          <w:marLeft w:val="0"/>
                          <w:marRight w:val="0"/>
                          <w:marTop w:val="0"/>
                          <w:marBottom w:val="0"/>
                          <w:divBdr>
                            <w:top w:val="none" w:sz="0" w:space="0" w:color="auto"/>
                            <w:left w:val="none" w:sz="0" w:space="0" w:color="auto"/>
                            <w:bottom w:val="none" w:sz="0" w:space="0" w:color="auto"/>
                            <w:right w:val="none" w:sz="0" w:space="0" w:color="auto"/>
                          </w:divBdr>
                          <w:divsChild>
                            <w:div w:id="921834762">
                              <w:marLeft w:val="0"/>
                              <w:marRight w:val="0"/>
                              <w:marTop w:val="0"/>
                              <w:marBottom w:val="0"/>
                              <w:divBdr>
                                <w:top w:val="none" w:sz="0" w:space="0" w:color="auto"/>
                                <w:left w:val="none" w:sz="0" w:space="0" w:color="auto"/>
                                <w:bottom w:val="none" w:sz="0" w:space="0" w:color="auto"/>
                                <w:right w:val="none" w:sz="0" w:space="0" w:color="auto"/>
                              </w:divBdr>
                            </w:div>
                            <w:div w:id="903444616">
                              <w:marLeft w:val="0"/>
                              <w:marRight w:val="0"/>
                              <w:marTop w:val="0"/>
                              <w:marBottom w:val="0"/>
                              <w:divBdr>
                                <w:top w:val="none" w:sz="0" w:space="0" w:color="auto"/>
                                <w:left w:val="none" w:sz="0" w:space="0" w:color="auto"/>
                                <w:bottom w:val="none" w:sz="0" w:space="0" w:color="auto"/>
                                <w:right w:val="none" w:sz="0" w:space="0" w:color="auto"/>
                              </w:divBdr>
                            </w:div>
                          </w:divsChild>
                        </w:div>
                        <w:div w:id="703098441">
                          <w:marLeft w:val="0"/>
                          <w:marRight w:val="0"/>
                          <w:marTop w:val="0"/>
                          <w:marBottom w:val="0"/>
                          <w:divBdr>
                            <w:top w:val="none" w:sz="0" w:space="0" w:color="auto"/>
                            <w:left w:val="none" w:sz="0" w:space="0" w:color="auto"/>
                            <w:bottom w:val="none" w:sz="0" w:space="0" w:color="auto"/>
                            <w:right w:val="none" w:sz="0" w:space="0" w:color="auto"/>
                          </w:divBdr>
                          <w:divsChild>
                            <w:div w:id="1163470118">
                              <w:marLeft w:val="0"/>
                              <w:marRight w:val="0"/>
                              <w:marTop w:val="0"/>
                              <w:marBottom w:val="0"/>
                              <w:divBdr>
                                <w:top w:val="none" w:sz="0" w:space="0" w:color="auto"/>
                                <w:left w:val="none" w:sz="0" w:space="0" w:color="auto"/>
                                <w:bottom w:val="none" w:sz="0" w:space="0" w:color="auto"/>
                                <w:right w:val="none" w:sz="0" w:space="0" w:color="auto"/>
                              </w:divBdr>
                            </w:div>
                            <w:div w:id="1652102557">
                              <w:marLeft w:val="0"/>
                              <w:marRight w:val="0"/>
                              <w:marTop w:val="0"/>
                              <w:marBottom w:val="0"/>
                              <w:divBdr>
                                <w:top w:val="none" w:sz="0" w:space="0" w:color="auto"/>
                                <w:left w:val="none" w:sz="0" w:space="0" w:color="auto"/>
                                <w:bottom w:val="none" w:sz="0" w:space="0" w:color="auto"/>
                                <w:right w:val="none" w:sz="0" w:space="0" w:color="auto"/>
                              </w:divBdr>
                            </w:div>
                          </w:divsChild>
                        </w:div>
                        <w:div w:id="421952099">
                          <w:marLeft w:val="0"/>
                          <w:marRight w:val="0"/>
                          <w:marTop w:val="0"/>
                          <w:marBottom w:val="0"/>
                          <w:divBdr>
                            <w:top w:val="none" w:sz="0" w:space="0" w:color="auto"/>
                            <w:left w:val="none" w:sz="0" w:space="0" w:color="auto"/>
                            <w:bottom w:val="none" w:sz="0" w:space="0" w:color="auto"/>
                            <w:right w:val="none" w:sz="0" w:space="0" w:color="auto"/>
                          </w:divBdr>
                          <w:divsChild>
                            <w:div w:id="239828813">
                              <w:marLeft w:val="0"/>
                              <w:marRight w:val="0"/>
                              <w:marTop w:val="0"/>
                              <w:marBottom w:val="0"/>
                              <w:divBdr>
                                <w:top w:val="none" w:sz="0" w:space="0" w:color="auto"/>
                                <w:left w:val="none" w:sz="0" w:space="0" w:color="auto"/>
                                <w:bottom w:val="none" w:sz="0" w:space="0" w:color="auto"/>
                                <w:right w:val="none" w:sz="0" w:space="0" w:color="auto"/>
                              </w:divBdr>
                            </w:div>
                            <w:div w:id="196674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926688">
          <w:marLeft w:val="0"/>
          <w:marRight w:val="0"/>
          <w:marTop w:val="0"/>
          <w:marBottom w:val="0"/>
          <w:divBdr>
            <w:top w:val="none" w:sz="0" w:space="0" w:color="auto"/>
            <w:left w:val="none" w:sz="0" w:space="0" w:color="auto"/>
            <w:bottom w:val="none" w:sz="0" w:space="0" w:color="auto"/>
            <w:right w:val="none" w:sz="0" w:space="0" w:color="auto"/>
          </w:divBdr>
          <w:divsChild>
            <w:div w:id="948314551">
              <w:marLeft w:val="0"/>
              <w:marRight w:val="0"/>
              <w:marTop w:val="0"/>
              <w:marBottom w:val="0"/>
              <w:divBdr>
                <w:top w:val="none" w:sz="0" w:space="0" w:color="auto"/>
                <w:left w:val="none" w:sz="0" w:space="0" w:color="auto"/>
                <w:bottom w:val="none" w:sz="0" w:space="0" w:color="auto"/>
                <w:right w:val="none" w:sz="0" w:space="0" w:color="auto"/>
              </w:divBdr>
              <w:divsChild>
                <w:div w:id="194739021">
                  <w:marLeft w:val="0"/>
                  <w:marRight w:val="0"/>
                  <w:marTop w:val="0"/>
                  <w:marBottom w:val="0"/>
                  <w:divBdr>
                    <w:top w:val="none" w:sz="0" w:space="0" w:color="auto"/>
                    <w:left w:val="none" w:sz="0" w:space="0" w:color="auto"/>
                    <w:bottom w:val="none" w:sz="0" w:space="0" w:color="auto"/>
                    <w:right w:val="none" w:sz="0" w:space="0" w:color="auto"/>
                  </w:divBdr>
                </w:div>
                <w:div w:id="2117095058">
                  <w:marLeft w:val="0"/>
                  <w:marRight w:val="0"/>
                  <w:marTop w:val="0"/>
                  <w:marBottom w:val="0"/>
                  <w:divBdr>
                    <w:top w:val="none" w:sz="0" w:space="0" w:color="auto"/>
                    <w:left w:val="none" w:sz="0" w:space="0" w:color="auto"/>
                    <w:bottom w:val="none" w:sz="0" w:space="0" w:color="auto"/>
                    <w:right w:val="none" w:sz="0" w:space="0" w:color="auto"/>
                  </w:divBdr>
                </w:div>
                <w:div w:id="1643340680">
                  <w:marLeft w:val="0"/>
                  <w:marRight w:val="0"/>
                  <w:marTop w:val="0"/>
                  <w:marBottom w:val="0"/>
                  <w:divBdr>
                    <w:top w:val="none" w:sz="0" w:space="0" w:color="auto"/>
                    <w:left w:val="none" w:sz="0" w:space="0" w:color="auto"/>
                    <w:bottom w:val="none" w:sz="0" w:space="0" w:color="auto"/>
                    <w:right w:val="none" w:sz="0" w:space="0" w:color="auto"/>
                  </w:divBdr>
                </w:div>
                <w:div w:id="161549130">
                  <w:marLeft w:val="0"/>
                  <w:marRight w:val="0"/>
                  <w:marTop w:val="0"/>
                  <w:marBottom w:val="0"/>
                  <w:divBdr>
                    <w:top w:val="none" w:sz="0" w:space="0" w:color="auto"/>
                    <w:left w:val="none" w:sz="0" w:space="0" w:color="auto"/>
                    <w:bottom w:val="none" w:sz="0" w:space="0" w:color="auto"/>
                    <w:right w:val="none" w:sz="0" w:space="0" w:color="auto"/>
                  </w:divBdr>
                </w:div>
                <w:div w:id="260991680">
                  <w:marLeft w:val="0"/>
                  <w:marRight w:val="0"/>
                  <w:marTop w:val="0"/>
                  <w:marBottom w:val="0"/>
                  <w:divBdr>
                    <w:top w:val="none" w:sz="0" w:space="0" w:color="auto"/>
                    <w:left w:val="none" w:sz="0" w:space="0" w:color="auto"/>
                    <w:bottom w:val="none" w:sz="0" w:space="0" w:color="auto"/>
                    <w:right w:val="none" w:sz="0" w:space="0" w:color="auto"/>
                  </w:divBdr>
                </w:div>
                <w:div w:id="20399111">
                  <w:marLeft w:val="0"/>
                  <w:marRight w:val="0"/>
                  <w:marTop w:val="0"/>
                  <w:marBottom w:val="0"/>
                  <w:divBdr>
                    <w:top w:val="none" w:sz="0" w:space="0" w:color="auto"/>
                    <w:left w:val="none" w:sz="0" w:space="0" w:color="auto"/>
                    <w:bottom w:val="none" w:sz="0" w:space="0" w:color="auto"/>
                    <w:right w:val="none" w:sz="0" w:space="0" w:color="auto"/>
                  </w:divBdr>
                </w:div>
                <w:div w:id="1300915174">
                  <w:marLeft w:val="0"/>
                  <w:marRight w:val="0"/>
                  <w:marTop w:val="0"/>
                  <w:marBottom w:val="0"/>
                  <w:divBdr>
                    <w:top w:val="none" w:sz="0" w:space="0" w:color="auto"/>
                    <w:left w:val="none" w:sz="0" w:space="0" w:color="auto"/>
                    <w:bottom w:val="none" w:sz="0" w:space="0" w:color="auto"/>
                    <w:right w:val="none" w:sz="0" w:space="0" w:color="auto"/>
                  </w:divBdr>
                </w:div>
                <w:div w:id="336154238">
                  <w:marLeft w:val="0"/>
                  <w:marRight w:val="0"/>
                  <w:marTop w:val="0"/>
                  <w:marBottom w:val="0"/>
                  <w:divBdr>
                    <w:top w:val="none" w:sz="0" w:space="0" w:color="auto"/>
                    <w:left w:val="none" w:sz="0" w:space="0" w:color="auto"/>
                    <w:bottom w:val="none" w:sz="0" w:space="0" w:color="auto"/>
                    <w:right w:val="none" w:sz="0" w:space="0" w:color="auto"/>
                  </w:divBdr>
                </w:div>
                <w:div w:id="1603687318">
                  <w:marLeft w:val="0"/>
                  <w:marRight w:val="0"/>
                  <w:marTop w:val="0"/>
                  <w:marBottom w:val="0"/>
                  <w:divBdr>
                    <w:top w:val="none" w:sz="0" w:space="0" w:color="auto"/>
                    <w:left w:val="none" w:sz="0" w:space="0" w:color="auto"/>
                    <w:bottom w:val="none" w:sz="0" w:space="0" w:color="auto"/>
                    <w:right w:val="none" w:sz="0" w:space="0" w:color="auto"/>
                  </w:divBdr>
                </w:div>
                <w:div w:id="101877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304166">
          <w:marLeft w:val="0"/>
          <w:marRight w:val="0"/>
          <w:marTop w:val="0"/>
          <w:marBottom w:val="0"/>
          <w:divBdr>
            <w:top w:val="none" w:sz="0" w:space="0" w:color="auto"/>
            <w:left w:val="none" w:sz="0" w:space="0" w:color="auto"/>
            <w:bottom w:val="none" w:sz="0" w:space="0" w:color="auto"/>
            <w:right w:val="none" w:sz="0" w:space="0" w:color="auto"/>
          </w:divBdr>
          <w:divsChild>
            <w:div w:id="1037584946">
              <w:marLeft w:val="0"/>
              <w:marRight w:val="0"/>
              <w:marTop w:val="0"/>
              <w:marBottom w:val="0"/>
              <w:divBdr>
                <w:top w:val="none" w:sz="0" w:space="0" w:color="auto"/>
                <w:left w:val="none" w:sz="0" w:space="0" w:color="auto"/>
                <w:bottom w:val="none" w:sz="0" w:space="0" w:color="auto"/>
                <w:right w:val="none" w:sz="0" w:space="0" w:color="auto"/>
              </w:divBdr>
            </w:div>
            <w:div w:id="1434597024">
              <w:marLeft w:val="0"/>
              <w:marRight w:val="0"/>
              <w:marTop w:val="0"/>
              <w:marBottom w:val="0"/>
              <w:divBdr>
                <w:top w:val="none" w:sz="0" w:space="0" w:color="auto"/>
                <w:left w:val="none" w:sz="0" w:space="0" w:color="auto"/>
                <w:bottom w:val="none" w:sz="0" w:space="0" w:color="auto"/>
                <w:right w:val="none" w:sz="0" w:space="0" w:color="auto"/>
              </w:divBdr>
            </w:div>
            <w:div w:id="1888831082">
              <w:marLeft w:val="0"/>
              <w:marRight w:val="0"/>
              <w:marTop w:val="0"/>
              <w:marBottom w:val="0"/>
              <w:divBdr>
                <w:top w:val="none" w:sz="0" w:space="0" w:color="auto"/>
                <w:left w:val="none" w:sz="0" w:space="0" w:color="auto"/>
                <w:bottom w:val="none" w:sz="0" w:space="0" w:color="auto"/>
                <w:right w:val="none" w:sz="0" w:space="0" w:color="auto"/>
              </w:divBdr>
            </w:div>
            <w:div w:id="183225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ynetnews.com/articles/0,7340,L-4661742,00.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netnews.com/articles/0,7340,L-4671512,00.html" TargetMode="External"/><Relationship Id="rId5" Type="http://schemas.openxmlformats.org/officeDocument/2006/relationships/hyperlink" Target="http://www.ynetnews.com/articles/0,7340,L-4672308,00.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719</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2015-06-26T15:25:00Z</dcterms:created>
  <dcterms:modified xsi:type="dcterms:W3CDTF">2015-06-26T15:32:00Z</dcterms:modified>
</cp:coreProperties>
</file>