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52300B" w:rsidP="0052300B">
      <w:pPr>
        <w:jc w:val="center"/>
        <w:rPr>
          <w:rFonts w:ascii="Times New Roman" w:hAnsi="Times New Roman" w:cs="Times New Roman"/>
          <w:b/>
          <w:bCs/>
          <w:sz w:val="44"/>
          <w:szCs w:val="44"/>
        </w:rPr>
      </w:pPr>
      <w:proofErr w:type="spellStart"/>
      <w:r w:rsidRPr="0052300B">
        <w:rPr>
          <w:rFonts w:ascii="Times New Roman" w:hAnsi="Times New Roman" w:cs="Times New Roman"/>
          <w:b/>
          <w:bCs/>
          <w:sz w:val="44"/>
          <w:szCs w:val="44"/>
        </w:rPr>
        <w:t>S</w:t>
      </w:r>
      <w:r w:rsidRPr="0052300B">
        <w:rPr>
          <w:rFonts w:ascii="Times New Roman" w:hAnsi="Times New Roman" w:cs="Times New Roman"/>
          <w:b/>
          <w:bCs/>
          <w:sz w:val="44"/>
          <w:szCs w:val="44"/>
        </w:rPr>
        <w:t>.</w:t>
      </w:r>
      <w:r w:rsidRPr="0052300B">
        <w:rPr>
          <w:rFonts w:ascii="Times New Roman" w:hAnsi="Times New Roman" w:cs="Times New Roman"/>
          <w:b/>
          <w:bCs/>
          <w:sz w:val="44"/>
          <w:szCs w:val="44"/>
        </w:rPr>
        <w:t>Amdt</w:t>
      </w:r>
      <w:proofErr w:type="spellEnd"/>
      <w:r w:rsidRPr="0052300B">
        <w:rPr>
          <w:rFonts w:ascii="Times New Roman" w:hAnsi="Times New Roman" w:cs="Times New Roman"/>
          <w:b/>
          <w:bCs/>
          <w:sz w:val="44"/>
          <w:szCs w:val="44"/>
        </w:rPr>
        <w:t xml:space="preserve">. 2640, </w:t>
      </w:r>
      <w:r w:rsidRPr="0052300B">
        <w:rPr>
          <w:rFonts w:ascii="Times New Roman" w:hAnsi="Times New Roman" w:cs="Times New Roman"/>
          <w:b/>
          <w:bCs/>
          <w:sz w:val="44"/>
          <w:szCs w:val="44"/>
        </w:rPr>
        <w:t xml:space="preserve">Senate </w:t>
      </w:r>
      <w:r>
        <w:rPr>
          <w:rFonts w:ascii="Times New Roman" w:hAnsi="Times New Roman" w:cs="Times New Roman"/>
          <w:b/>
          <w:bCs/>
          <w:sz w:val="44"/>
          <w:szCs w:val="44"/>
        </w:rPr>
        <w:t>Refuses t</w:t>
      </w:r>
      <w:r w:rsidRPr="0052300B">
        <w:rPr>
          <w:rFonts w:ascii="Times New Roman" w:hAnsi="Times New Roman" w:cs="Times New Roman"/>
          <w:b/>
          <w:bCs/>
          <w:sz w:val="44"/>
          <w:szCs w:val="44"/>
        </w:rPr>
        <w:t xml:space="preserve">o Permit Up/Down Vote On </w:t>
      </w:r>
      <w:r w:rsidRPr="0052300B">
        <w:rPr>
          <w:rFonts w:ascii="Times New Roman" w:hAnsi="Times New Roman" w:cs="Times New Roman"/>
          <w:b/>
          <w:bCs/>
          <w:sz w:val="44"/>
          <w:szCs w:val="44"/>
        </w:rPr>
        <w:t xml:space="preserve">Iran </w:t>
      </w:r>
      <w:r w:rsidRPr="0052300B">
        <w:rPr>
          <w:rFonts w:ascii="Times New Roman" w:hAnsi="Times New Roman" w:cs="Times New Roman"/>
          <w:b/>
          <w:bCs/>
          <w:sz w:val="44"/>
          <w:szCs w:val="44"/>
        </w:rPr>
        <w:t>Deal</w:t>
      </w:r>
    </w:p>
    <w:p w:rsidR="0052300B" w:rsidRDefault="0052300B" w:rsidP="0052300B">
      <w:pPr>
        <w:jc w:val="center"/>
        <w:rPr>
          <w:rFonts w:ascii="Times New Roman" w:hAnsi="Times New Roman" w:cs="Times New Roman"/>
          <w:b/>
          <w:bCs/>
          <w:sz w:val="44"/>
          <w:szCs w:val="44"/>
        </w:rPr>
      </w:pPr>
    </w:p>
    <w:p w:rsidR="0052300B" w:rsidRDefault="0052300B" w:rsidP="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 xml:space="preserve">September 10, 2015 </w:t>
      </w:r>
    </w:p>
    <w:p w:rsidR="0052300B" w:rsidRPr="0052300B" w:rsidRDefault="0052300B" w:rsidP="0052300B">
      <w:pPr>
        <w:widowControl w:val="0"/>
        <w:autoSpaceDE w:val="0"/>
        <w:autoSpaceDN w:val="0"/>
        <w:adjustRightInd w:val="0"/>
        <w:rPr>
          <w:rFonts w:ascii="Times New Roman" w:hAnsi="Times New Roman" w:cs="Times New Roman"/>
          <w:sz w:val="28"/>
          <w:szCs w:val="28"/>
        </w:rPr>
      </w:pPr>
    </w:p>
    <w:p w:rsidR="0052300B" w:rsidRDefault="0052300B" w:rsidP="0052300B">
      <w:pPr>
        <w:widowControl w:val="0"/>
        <w:autoSpaceDE w:val="0"/>
        <w:autoSpaceDN w:val="0"/>
        <w:adjustRightInd w:val="0"/>
        <w:rPr>
          <w:rFonts w:ascii="Times New Roman" w:hAnsi="Times New Roman" w:cs="Times New Roman"/>
          <w:b/>
          <w:bCs/>
          <w:sz w:val="28"/>
          <w:szCs w:val="28"/>
        </w:rPr>
      </w:pPr>
      <w:r w:rsidRPr="0052300B">
        <w:rPr>
          <w:rFonts w:ascii="Times New Roman" w:hAnsi="Times New Roman" w:cs="Times New Roman"/>
          <w:b/>
          <w:bCs/>
          <w:sz w:val="28"/>
          <w:szCs w:val="28"/>
        </w:rPr>
        <w:t xml:space="preserve">S.Amdt.2640 to </w:t>
      </w:r>
      <w:hyperlink r:id="rId5" w:history="1">
        <w:r w:rsidRPr="0052300B">
          <w:rPr>
            <w:rFonts w:ascii="Times New Roman" w:hAnsi="Times New Roman" w:cs="Times New Roman"/>
            <w:b/>
            <w:bCs/>
            <w:color w:val="0000FF"/>
            <w:sz w:val="28"/>
            <w:szCs w:val="28"/>
            <w:u w:val="single" w:color="0000FF"/>
          </w:rPr>
          <w:t>H.J.Res.61 </w:t>
        </w:r>
      </w:hyperlink>
      <w:r w:rsidRPr="0052300B">
        <w:rPr>
          <w:rFonts w:ascii="Times New Roman" w:hAnsi="Times New Roman" w:cs="Times New Roman"/>
          <w:b/>
          <w:bCs/>
          <w:sz w:val="28"/>
          <w:szCs w:val="28"/>
        </w:rPr>
        <w:t xml:space="preserve">    </w:t>
      </w:r>
    </w:p>
    <w:p w:rsidR="0052300B" w:rsidRPr="0052300B" w:rsidRDefault="0052300B" w:rsidP="0052300B">
      <w:pPr>
        <w:widowControl w:val="0"/>
        <w:autoSpaceDE w:val="0"/>
        <w:autoSpaceDN w:val="0"/>
        <w:adjustRightInd w:val="0"/>
        <w:rPr>
          <w:rFonts w:ascii="Times New Roman" w:hAnsi="Times New Roman" w:cs="Times New Roman"/>
          <w:b/>
          <w:bCs/>
          <w:sz w:val="28"/>
          <w:szCs w:val="28"/>
        </w:rPr>
      </w:pPr>
    </w:p>
    <w:p w:rsidR="0052300B" w:rsidRPr="0052300B" w:rsidRDefault="0052300B" w:rsidP="0052300B">
      <w:pPr>
        <w:widowControl w:val="0"/>
        <w:autoSpaceDE w:val="0"/>
        <w:autoSpaceDN w:val="0"/>
        <w:adjustRightInd w:val="0"/>
        <w:rPr>
          <w:rFonts w:ascii="Times New Roman" w:hAnsi="Times New Roman" w:cs="Times New Roman"/>
          <w:b/>
          <w:bCs/>
          <w:sz w:val="28"/>
          <w:szCs w:val="28"/>
        </w:rPr>
      </w:pPr>
      <w:r w:rsidRPr="0052300B">
        <w:rPr>
          <w:rFonts w:ascii="Times New Roman" w:hAnsi="Times New Roman" w:cs="Times New Roman"/>
          <w:b/>
          <w:bCs/>
          <w:sz w:val="28"/>
          <w:szCs w:val="28"/>
        </w:rPr>
        <w:t xml:space="preserve">Note: </w:t>
      </w:r>
      <w:hyperlink r:id="rId6" w:history="1">
        <w:r w:rsidRPr="0052300B">
          <w:rPr>
            <w:rStyle w:val="Hyperlink"/>
            <w:rFonts w:ascii="Times New Roman" w:hAnsi="Times New Roman" w:cs="Times New Roman"/>
            <w:b/>
            <w:bCs/>
            <w:sz w:val="28"/>
            <w:szCs w:val="28"/>
          </w:rPr>
          <w:t>H.J.Res.61</w:t>
        </w:r>
      </w:hyperlink>
      <w:r w:rsidRPr="0052300B">
        <w:rPr>
          <w:rFonts w:ascii="Times New Roman" w:hAnsi="Times New Roman" w:cs="Times New Roman"/>
          <w:b/>
          <w:bCs/>
          <w:sz w:val="28"/>
          <w:szCs w:val="28"/>
        </w:rPr>
        <w:t xml:space="preserve"> 'Hire More Heroes Act of 2015' is the measure "expected to be the vehicle in the Senate for congressional disapproval of the Iran nuclear agreement."  </w:t>
      </w:r>
    </w:p>
    <w:p w:rsidR="0052300B" w:rsidRPr="0052300B" w:rsidRDefault="0052300B" w:rsidP="0052300B">
      <w:pPr>
        <w:widowControl w:val="0"/>
        <w:autoSpaceDE w:val="0"/>
        <w:autoSpaceDN w:val="0"/>
        <w:adjustRightInd w:val="0"/>
        <w:rPr>
          <w:rFonts w:ascii="Times New Roman" w:hAnsi="Times New Roman" w:cs="Times New Roman"/>
          <w:b/>
          <w:bCs/>
          <w:sz w:val="28"/>
          <w:szCs w:val="28"/>
        </w:rPr>
      </w:pPr>
    </w:p>
    <w:p w:rsidR="0052300B" w:rsidRDefault="0052300B" w:rsidP="0052300B">
      <w:pPr>
        <w:widowControl w:val="0"/>
        <w:autoSpaceDE w:val="0"/>
        <w:autoSpaceDN w:val="0"/>
        <w:adjustRightInd w:val="0"/>
        <w:rPr>
          <w:rFonts w:ascii="Times New Roman" w:hAnsi="Times New Roman" w:cs="Times New Roman"/>
          <w:b/>
          <w:bCs/>
          <w:sz w:val="28"/>
          <w:szCs w:val="28"/>
        </w:rPr>
      </w:pPr>
      <w:r w:rsidRPr="0052300B">
        <w:rPr>
          <w:rFonts w:ascii="Times New Roman" w:hAnsi="Times New Roman" w:cs="Times New Roman"/>
          <w:b/>
          <w:bCs/>
          <w:sz w:val="28"/>
          <w:szCs w:val="28"/>
        </w:rPr>
        <w:t xml:space="preserve">Cloture motion on amendment </w:t>
      </w:r>
      <w:hyperlink r:id="rId7" w:history="1">
        <w:r w:rsidRPr="0052300B">
          <w:rPr>
            <w:rFonts w:ascii="Times New Roman" w:hAnsi="Times New Roman" w:cs="Times New Roman"/>
            <w:b/>
            <w:bCs/>
            <w:color w:val="0000FF"/>
            <w:sz w:val="28"/>
            <w:szCs w:val="28"/>
            <w:u w:val="single" w:color="0000FF"/>
          </w:rPr>
          <w:t>SA 2640</w:t>
        </w:r>
      </w:hyperlink>
      <w:r w:rsidRPr="0052300B">
        <w:rPr>
          <w:rFonts w:ascii="Times New Roman" w:hAnsi="Times New Roman" w:cs="Times New Roman"/>
          <w:b/>
          <w:bCs/>
          <w:sz w:val="28"/>
          <w:szCs w:val="28"/>
        </w:rPr>
        <w:t xml:space="preserve"> presented in Senate. (09/10</w:t>
      </w:r>
      <w:r>
        <w:rPr>
          <w:rFonts w:ascii="Times New Roman" w:hAnsi="Times New Roman" w:cs="Times New Roman"/>
          <w:b/>
          <w:bCs/>
          <w:sz w:val="28"/>
          <w:szCs w:val="28"/>
        </w:rPr>
        <w:t xml:space="preserve">/2015) </w:t>
      </w:r>
      <w:r w:rsidRPr="0052300B">
        <w:rPr>
          <w:rFonts w:ascii="Times New Roman" w:hAnsi="Times New Roman" w:cs="Times New Roman"/>
          <w:b/>
          <w:bCs/>
          <w:sz w:val="28"/>
          <w:szCs w:val="28"/>
        </w:rPr>
        <w:t xml:space="preserve"> </w:t>
      </w:r>
    </w:p>
    <w:p w:rsidR="0052300B" w:rsidRPr="0052300B" w:rsidRDefault="0052300B" w:rsidP="0052300B">
      <w:pPr>
        <w:widowControl w:val="0"/>
        <w:autoSpaceDE w:val="0"/>
        <w:autoSpaceDN w:val="0"/>
        <w:adjustRightInd w:val="0"/>
        <w:rPr>
          <w:rFonts w:ascii="Times New Roman" w:hAnsi="Times New Roman" w:cs="Times New Roman"/>
          <w:b/>
          <w:bCs/>
          <w:sz w:val="28"/>
          <w:szCs w:val="28"/>
        </w:rPr>
      </w:pPr>
    </w:p>
    <w:p w:rsidR="0052300B" w:rsidRPr="0052300B" w:rsidRDefault="0052300B" w:rsidP="0052300B">
      <w:pPr>
        <w:widowControl w:val="0"/>
        <w:autoSpaceDE w:val="0"/>
        <w:autoSpaceDN w:val="0"/>
        <w:adjustRightInd w:val="0"/>
        <w:rPr>
          <w:rFonts w:ascii="Times New Roman" w:hAnsi="Times New Roman" w:cs="Times New Roman"/>
          <w:sz w:val="28"/>
          <w:szCs w:val="28"/>
        </w:rPr>
      </w:pPr>
      <w:hyperlink r:id="rId8" w:history="1">
        <w:proofErr w:type="spellStart"/>
        <w:r w:rsidRPr="0052300B">
          <w:rPr>
            <w:rFonts w:ascii="Times New Roman" w:hAnsi="Times New Roman" w:cs="Times New Roman"/>
            <w:b/>
            <w:bCs/>
            <w:color w:val="0000FF"/>
            <w:sz w:val="28"/>
            <w:szCs w:val="28"/>
            <w:u w:val="single" w:color="0000FF"/>
          </w:rPr>
          <w:t>S.Amdt</w:t>
        </w:r>
        <w:proofErr w:type="spellEnd"/>
        <w:r w:rsidRPr="0052300B">
          <w:rPr>
            <w:rFonts w:ascii="Times New Roman" w:hAnsi="Times New Roman" w:cs="Times New Roman"/>
            <w:b/>
            <w:bCs/>
            <w:color w:val="0000FF"/>
            <w:sz w:val="28"/>
            <w:szCs w:val="28"/>
            <w:u w:val="single" w:color="0000FF"/>
          </w:rPr>
          <w:t>. 2640</w:t>
        </w:r>
        <w:r w:rsidRPr="0052300B">
          <w:rPr>
            <w:rFonts w:ascii="Times New Roman" w:hAnsi="Times New Roman" w:cs="Times New Roman"/>
            <w:color w:val="0000FF"/>
            <w:sz w:val="28"/>
            <w:szCs w:val="28"/>
            <w:u w:val="single" w:color="0000FF"/>
          </w:rPr>
          <w:t xml:space="preserve"> </w:t>
        </w:r>
      </w:hyperlink>
      <w:r w:rsidRPr="0052300B">
        <w:rPr>
          <w:rFonts w:ascii="Times New Roman" w:hAnsi="Times New Roman" w:cs="Times New Roman"/>
          <w:b/>
          <w:bCs/>
          <w:sz w:val="28"/>
          <w:szCs w:val="28"/>
        </w:rPr>
        <w:t>(Sen. McConnell)</w:t>
      </w:r>
      <w:r w:rsidRPr="0052300B">
        <w:rPr>
          <w:rFonts w:ascii="Times New Roman" w:hAnsi="Times New Roman" w:cs="Times New Roman"/>
          <w:sz w:val="28"/>
          <w:szCs w:val="28"/>
        </w:rPr>
        <w:t xml:space="preserve">: Of a perfecting nature. </w:t>
      </w:r>
    </w:p>
    <w:p w:rsidR="0052300B" w:rsidRPr="0052300B" w:rsidRDefault="0052300B" w:rsidP="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 Amendment pending in Senate.</w:t>
      </w:r>
    </w:p>
    <w:p w:rsidR="0052300B" w:rsidRPr="0052300B" w:rsidRDefault="0052300B" w:rsidP="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 xml:space="preserve">- Cloture on amendment SA 2640 not invoked in Senate by Yea-Nay Vote. 58 - 42. Record Vote Number: </w:t>
      </w:r>
      <w:hyperlink r:id="rId9" w:history="1">
        <w:r w:rsidRPr="0052300B">
          <w:rPr>
            <w:rFonts w:ascii="Times New Roman" w:hAnsi="Times New Roman" w:cs="Times New Roman"/>
            <w:color w:val="0000FF"/>
            <w:sz w:val="28"/>
            <w:szCs w:val="28"/>
            <w:u w:val="single" w:color="0000FF"/>
          </w:rPr>
          <w:t>264</w:t>
        </w:r>
      </w:hyperlink>
    </w:p>
    <w:p w:rsidR="0052300B" w:rsidRPr="0052300B" w:rsidRDefault="0052300B" w:rsidP="0052300B">
      <w:pPr>
        <w:widowControl w:val="0"/>
        <w:autoSpaceDE w:val="0"/>
        <w:autoSpaceDN w:val="0"/>
        <w:adjustRightInd w:val="0"/>
        <w:rPr>
          <w:rFonts w:ascii="Times New Roman" w:hAnsi="Times New Roman" w:cs="Times New Roman"/>
          <w:sz w:val="28"/>
          <w:szCs w:val="28"/>
        </w:rPr>
      </w:pPr>
    </w:p>
    <w:p w:rsidR="0052300B" w:rsidRPr="0052300B" w:rsidRDefault="0052300B" w:rsidP="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 xml:space="preserve">In other words, the GOP did not have the 60 votes necessary to pass a cloture resolution required to bring the measure of </w:t>
      </w:r>
      <w:r w:rsidRPr="0052300B">
        <w:rPr>
          <w:rFonts w:ascii="Times New Roman" w:hAnsi="Times New Roman" w:cs="Times New Roman"/>
          <w:b/>
          <w:bCs/>
          <w:sz w:val="28"/>
          <w:szCs w:val="28"/>
          <w:u w:val="single"/>
        </w:rPr>
        <w:t>disapproval</w:t>
      </w:r>
      <w:r w:rsidRPr="0052300B">
        <w:rPr>
          <w:rFonts w:ascii="Times New Roman" w:hAnsi="Times New Roman" w:cs="Times New Roman"/>
          <w:sz w:val="28"/>
          <w:szCs w:val="28"/>
          <w:u w:val="single"/>
        </w:rPr>
        <w:t xml:space="preserve"> </w:t>
      </w:r>
      <w:r w:rsidRPr="0052300B">
        <w:rPr>
          <w:rFonts w:ascii="Times New Roman" w:hAnsi="Times New Roman" w:cs="Times New Roman"/>
          <w:sz w:val="28"/>
          <w:szCs w:val="28"/>
        </w:rPr>
        <w:t xml:space="preserve">of the Iran deal to a vote.  The measure of disapproval, therefore, could not proceed. </w:t>
      </w:r>
    </w:p>
    <w:p w:rsidR="0052300B" w:rsidRPr="0052300B" w:rsidRDefault="0052300B" w:rsidP="0052300B">
      <w:pPr>
        <w:widowControl w:val="0"/>
        <w:autoSpaceDE w:val="0"/>
        <w:autoSpaceDN w:val="0"/>
        <w:adjustRightInd w:val="0"/>
        <w:rPr>
          <w:rFonts w:ascii="Times New Roman" w:hAnsi="Times New Roman" w:cs="Times New Roman"/>
          <w:sz w:val="28"/>
          <w:szCs w:val="28"/>
        </w:rPr>
      </w:pPr>
    </w:p>
    <w:p w:rsidR="0052300B" w:rsidRPr="0052300B" w:rsidRDefault="0052300B" w:rsidP="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 xml:space="preserve">Here is a </w:t>
      </w:r>
      <w:hyperlink r:id="rId10" w:history="1">
        <w:r w:rsidRPr="0052300B">
          <w:rPr>
            <w:rStyle w:val="Hyperlink"/>
            <w:rFonts w:ascii="Times New Roman" w:hAnsi="Times New Roman" w:cs="Times New Roman"/>
            <w:sz w:val="28"/>
            <w:szCs w:val="28"/>
          </w:rPr>
          <w:t>list</w:t>
        </w:r>
      </w:hyperlink>
      <w:r w:rsidRPr="0052300B">
        <w:rPr>
          <w:rFonts w:ascii="Times New Roman" w:hAnsi="Times New Roman" w:cs="Times New Roman"/>
          <w:sz w:val="28"/>
          <w:szCs w:val="28"/>
        </w:rPr>
        <w:t xml:space="preserve"> of Senators whose names will</w:t>
      </w:r>
      <w:r>
        <w:rPr>
          <w:rFonts w:ascii="Times New Roman" w:hAnsi="Times New Roman" w:cs="Times New Roman"/>
          <w:sz w:val="28"/>
          <w:szCs w:val="28"/>
        </w:rPr>
        <w:t xml:space="preserve"> go down in infamy.</w:t>
      </w:r>
      <w:bookmarkStart w:id="0" w:name="_GoBack"/>
      <w:bookmarkEnd w:id="0"/>
      <w:r w:rsidRPr="0052300B">
        <w:rPr>
          <w:rFonts w:ascii="Times New Roman" w:hAnsi="Times New Roman" w:cs="Times New Roman"/>
          <w:sz w:val="28"/>
          <w:szCs w:val="28"/>
        </w:rPr>
        <w:t xml:space="preserve"> Here are the men and women who supported the Iran deal that will result in an Iranian nuclear weapon, put billions into the hands of the world's leading state sponsor of terrorism, and reward a regime currently and cruelly holding Americans.  Here are the men and women who chose party politics and support of a Democratic President today over the catastrophic future the Iran deal guarantees for our country and our ally Israel tomorrow.</w:t>
      </w:r>
    </w:p>
    <w:p w:rsidR="0052300B" w:rsidRPr="0052300B" w:rsidRDefault="0052300B" w:rsidP="0052300B">
      <w:pPr>
        <w:widowControl w:val="0"/>
        <w:autoSpaceDE w:val="0"/>
        <w:autoSpaceDN w:val="0"/>
        <w:adjustRightInd w:val="0"/>
        <w:rPr>
          <w:rFonts w:ascii="Times New Roman" w:hAnsi="Times New Roman" w:cs="Times New Roman"/>
          <w:sz w:val="28"/>
          <w:szCs w:val="28"/>
        </w:rPr>
      </w:pPr>
    </w:p>
    <w:tbl>
      <w:tblPr>
        <w:tblW w:w="11375" w:type="dxa"/>
        <w:tblBorders>
          <w:top w:val="nil"/>
          <w:left w:val="nil"/>
          <w:right w:val="nil"/>
        </w:tblBorders>
        <w:tblLayout w:type="fixed"/>
        <w:tblLook w:val="0000" w:firstRow="0" w:lastRow="0" w:firstColumn="0" w:lastColumn="0" w:noHBand="0" w:noVBand="0"/>
      </w:tblPr>
      <w:tblGrid>
        <w:gridCol w:w="3348"/>
        <w:gridCol w:w="3420"/>
        <w:gridCol w:w="4607"/>
      </w:tblGrid>
      <w:tr w:rsidR="0052300B" w:rsidRPr="0052300B" w:rsidTr="0052300B">
        <w:tblPrEx>
          <w:tblCellMar>
            <w:top w:w="0" w:type="dxa"/>
            <w:bottom w:w="0" w:type="dxa"/>
          </w:tblCellMar>
        </w:tblPrEx>
        <w:tc>
          <w:tcPr>
            <w:tcW w:w="11375" w:type="dxa"/>
            <w:gridSpan w:val="3"/>
            <w:tcMar>
              <w:top w:w="20" w:type="nil"/>
              <w:left w:w="20" w:type="nil"/>
              <w:bottom w:w="20" w:type="nil"/>
              <w:right w:w="20" w:type="nil"/>
            </w:tcMar>
            <w:vAlign w:val="center"/>
          </w:tcPr>
          <w:p w:rsidR="0052300B" w:rsidRPr="0052300B" w:rsidRDefault="0052300B">
            <w:pPr>
              <w:widowControl w:val="0"/>
              <w:autoSpaceDE w:val="0"/>
              <w:autoSpaceDN w:val="0"/>
              <w:adjustRightInd w:val="0"/>
              <w:jc w:val="center"/>
              <w:rPr>
                <w:rFonts w:ascii="Times New Roman" w:hAnsi="Times New Roman" w:cs="Times New Roman"/>
                <w:b/>
                <w:bCs/>
                <w:sz w:val="28"/>
                <w:szCs w:val="28"/>
              </w:rPr>
            </w:pPr>
          </w:p>
          <w:p w:rsidR="0052300B" w:rsidRPr="0052300B" w:rsidRDefault="0052300B" w:rsidP="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b/>
                <w:bCs/>
                <w:sz w:val="28"/>
                <w:szCs w:val="28"/>
              </w:rPr>
              <w:t xml:space="preserve">                                  </w:t>
            </w:r>
            <w:r w:rsidRPr="0052300B">
              <w:rPr>
                <w:rFonts w:ascii="Times New Roman" w:hAnsi="Times New Roman" w:cs="Times New Roman"/>
                <w:b/>
                <w:bCs/>
                <w:sz w:val="28"/>
                <w:szCs w:val="28"/>
              </w:rPr>
              <w:t>NAYs ---42</w:t>
            </w:r>
          </w:p>
        </w:tc>
      </w:tr>
      <w:tr w:rsidR="0052300B" w:rsidRPr="0052300B" w:rsidTr="0052300B">
        <w:tblPrEx>
          <w:tblCellMar>
            <w:top w:w="0" w:type="dxa"/>
            <w:bottom w:w="0" w:type="dxa"/>
          </w:tblCellMar>
        </w:tblPrEx>
        <w:tc>
          <w:tcPr>
            <w:tcW w:w="3348" w:type="dxa"/>
            <w:tcMar>
              <w:top w:w="20" w:type="nil"/>
              <w:left w:w="20" w:type="nil"/>
              <w:bottom w:w="20" w:type="nil"/>
              <w:right w:w="20" w:type="nil"/>
            </w:tcMar>
          </w:tcPr>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Baldwin (D-WI)</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Bennet</w:t>
            </w:r>
            <w:proofErr w:type="spellEnd"/>
            <w:r w:rsidRPr="0052300B">
              <w:rPr>
                <w:rFonts w:ascii="Times New Roman" w:hAnsi="Times New Roman" w:cs="Times New Roman"/>
                <w:sz w:val="28"/>
                <w:szCs w:val="28"/>
              </w:rPr>
              <w:t xml:space="preserve"> (D-CO)</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Blumenthal (D-CT)</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Booker (D-NJ)</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Boxer (D-CA)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lastRenderedPageBreak/>
              <w:t>Brown (D-OH)</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Cantwell (D-WA)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Carper (D-DE)</w:t>
            </w:r>
          </w:p>
          <w:p w:rsidR="0052300B" w:rsidRPr="0052300B" w:rsidRDefault="0052300B" w:rsidP="0052300B">
            <w:pPr>
              <w:widowControl w:val="0"/>
              <w:tabs>
                <w:tab w:val="left" w:pos="3870"/>
              </w:tabs>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Casey (D-PA)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Coons (D-DE)</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Donnelly (D-IN)</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Durbin (D-IL)</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Feinstein (D-CA)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Franken (D-MN)</w:t>
            </w:r>
          </w:p>
        </w:tc>
        <w:tc>
          <w:tcPr>
            <w:tcW w:w="3420" w:type="dxa"/>
            <w:tcMar>
              <w:top w:w="20" w:type="nil"/>
              <w:left w:w="20" w:type="nil"/>
              <w:bottom w:w="20" w:type="nil"/>
              <w:right w:w="20" w:type="nil"/>
            </w:tcMar>
          </w:tcPr>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lastRenderedPageBreak/>
              <w:t>Gillibrand</w:t>
            </w:r>
            <w:proofErr w:type="spellEnd"/>
            <w:r w:rsidRPr="0052300B">
              <w:rPr>
                <w:rFonts w:ascii="Times New Roman" w:hAnsi="Times New Roman" w:cs="Times New Roman"/>
                <w:sz w:val="28"/>
                <w:szCs w:val="28"/>
              </w:rPr>
              <w:t xml:space="preserve"> (D-NY)</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Heinrich (D-NM)</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Heitkamp</w:t>
            </w:r>
            <w:proofErr w:type="spellEnd"/>
            <w:r w:rsidRPr="0052300B">
              <w:rPr>
                <w:rFonts w:ascii="Times New Roman" w:hAnsi="Times New Roman" w:cs="Times New Roman"/>
                <w:sz w:val="28"/>
                <w:szCs w:val="28"/>
              </w:rPr>
              <w:t xml:space="preserve"> (D-ND)</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Hirono</w:t>
            </w:r>
            <w:proofErr w:type="spellEnd"/>
            <w:r w:rsidRPr="0052300B">
              <w:rPr>
                <w:rFonts w:ascii="Times New Roman" w:hAnsi="Times New Roman" w:cs="Times New Roman"/>
                <w:sz w:val="28"/>
                <w:szCs w:val="28"/>
              </w:rPr>
              <w:t xml:space="preserve"> (D-HI)</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Kaine</w:t>
            </w:r>
            <w:proofErr w:type="spellEnd"/>
            <w:r w:rsidRPr="0052300B">
              <w:rPr>
                <w:rFonts w:ascii="Times New Roman" w:hAnsi="Times New Roman" w:cs="Times New Roman"/>
                <w:sz w:val="28"/>
                <w:szCs w:val="28"/>
              </w:rPr>
              <w:t xml:space="preserve"> (D-VA)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lastRenderedPageBreak/>
              <w:t>King (I-ME)</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Klobuchar</w:t>
            </w:r>
            <w:proofErr w:type="spellEnd"/>
            <w:r w:rsidRPr="0052300B">
              <w:rPr>
                <w:rFonts w:ascii="Times New Roman" w:hAnsi="Times New Roman" w:cs="Times New Roman"/>
                <w:sz w:val="28"/>
                <w:szCs w:val="28"/>
              </w:rPr>
              <w:t xml:space="preserve"> (D-MN)</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Leahy (D-VT)</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Markey (D-MA)</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McCaskill</w:t>
            </w:r>
            <w:proofErr w:type="spellEnd"/>
            <w:r w:rsidRPr="0052300B">
              <w:rPr>
                <w:rFonts w:ascii="Times New Roman" w:hAnsi="Times New Roman" w:cs="Times New Roman"/>
                <w:sz w:val="28"/>
                <w:szCs w:val="28"/>
              </w:rPr>
              <w:t xml:space="preserve"> (D-MO)</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Merkley</w:t>
            </w:r>
            <w:proofErr w:type="spellEnd"/>
            <w:r w:rsidRPr="0052300B">
              <w:rPr>
                <w:rFonts w:ascii="Times New Roman" w:hAnsi="Times New Roman" w:cs="Times New Roman"/>
                <w:sz w:val="28"/>
                <w:szCs w:val="28"/>
              </w:rPr>
              <w:t xml:space="preserve"> (D-OR)</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Mikulski (D-MD)</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Murphy (D-CT)</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Murray (D-WA)</w:t>
            </w:r>
          </w:p>
        </w:tc>
        <w:tc>
          <w:tcPr>
            <w:tcW w:w="4607" w:type="dxa"/>
            <w:tcMar>
              <w:top w:w="20" w:type="nil"/>
              <w:left w:w="20" w:type="nil"/>
              <w:bottom w:w="20" w:type="nil"/>
              <w:right w:w="20" w:type="nil"/>
            </w:tcMar>
          </w:tcPr>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lastRenderedPageBreak/>
              <w:t>Nelson (D-FL)</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Peters (D-MI)</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Reed (D-RI)</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Reid (D-NV)</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Sanders (I-VT)</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lastRenderedPageBreak/>
              <w:t>Schatz (D-HI)</w:t>
            </w:r>
          </w:p>
          <w:p w:rsidR="0052300B" w:rsidRPr="0052300B" w:rsidRDefault="0052300B">
            <w:pPr>
              <w:widowControl w:val="0"/>
              <w:autoSpaceDE w:val="0"/>
              <w:autoSpaceDN w:val="0"/>
              <w:adjustRightInd w:val="0"/>
              <w:rPr>
                <w:rFonts w:ascii="Times New Roman" w:hAnsi="Times New Roman" w:cs="Times New Roman"/>
                <w:sz w:val="28"/>
                <w:szCs w:val="28"/>
              </w:rPr>
            </w:pPr>
            <w:proofErr w:type="spellStart"/>
            <w:r w:rsidRPr="0052300B">
              <w:rPr>
                <w:rFonts w:ascii="Times New Roman" w:hAnsi="Times New Roman" w:cs="Times New Roman"/>
                <w:sz w:val="28"/>
                <w:szCs w:val="28"/>
              </w:rPr>
              <w:t>Shaheen</w:t>
            </w:r>
            <w:proofErr w:type="spellEnd"/>
            <w:r w:rsidRPr="0052300B">
              <w:rPr>
                <w:rFonts w:ascii="Times New Roman" w:hAnsi="Times New Roman" w:cs="Times New Roman"/>
                <w:sz w:val="28"/>
                <w:szCs w:val="28"/>
              </w:rPr>
              <w:t xml:space="preserve"> (D-NH)</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Stabenow (D-MI)</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Tester (D-MT)</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Udall (D-NM)</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Warner (D-VA)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Warren (D-MA)</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Whitehouse (D-RI)</w:t>
            </w:r>
          </w:p>
          <w:p w:rsidR="0052300B" w:rsidRPr="0052300B" w:rsidRDefault="0052300B">
            <w:pPr>
              <w:widowControl w:val="0"/>
              <w:autoSpaceDE w:val="0"/>
              <w:autoSpaceDN w:val="0"/>
              <w:adjustRightInd w:val="0"/>
              <w:rPr>
                <w:rFonts w:ascii="Times New Roman" w:hAnsi="Times New Roman" w:cs="Times New Roman"/>
                <w:sz w:val="28"/>
                <w:szCs w:val="28"/>
              </w:rPr>
            </w:pPr>
            <w:r w:rsidRPr="0052300B">
              <w:rPr>
                <w:rFonts w:ascii="Times New Roman" w:hAnsi="Times New Roman" w:cs="Times New Roman"/>
                <w:sz w:val="28"/>
                <w:szCs w:val="28"/>
              </w:rPr>
              <w:t>Wyden (D-OR)</w:t>
            </w:r>
          </w:p>
        </w:tc>
      </w:tr>
    </w:tbl>
    <w:p w:rsidR="0052300B" w:rsidRDefault="0052300B" w:rsidP="0052300B">
      <w:pPr>
        <w:widowControl w:val="0"/>
        <w:autoSpaceDE w:val="0"/>
        <w:autoSpaceDN w:val="0"/>
        <w:adjustRightInd w:val="0"/>
        <w:rPr>
          <w:rFonts w:ascii="Tahoma" w:hAnsi="Tahoma" w:cs="Tahoma"/>
          <w:sz w:val="26"/>
          <w:szCs w:val="26"/>
        </w:rPr>
      </w:pPr>
    </w:p>
    <w:p w:rsidR="0052300B" w:rsidRDefault="0052300B" w:rsidP="0052300B">
      <w:pPr>
        <w:widowControl w:val="0"/>
        <w:autoSpaceDE w:val="0"/>
        <w:autoSpaceDN w:val="0"/>
        <w:adjustRightInd w:val="0"/>
        <w:rPr>
          <w:rFonts w:ascii="Tahoma" w:hAnsi="Tahoma" w:cs="Tahoma"/>
          <w:sz w:val="26"/>
          <w:szCs w:val="26"/>
        </w:rPr>
      </w:pPr>
    </w:p>
    <w:p w:rsidR="0052300B" w:rsidRPr="0052300B" w:rsidRDefault="0052300B" w:rsidP="0052300B">
      <w:pPr>
        <w:rPr>
          <w:sz w:val="28"/>
          <w:szCs w:val="28"/>
        </w:rPr>
      </w:pPr>
    </w:p>
    <w:sectPr w:rsidR="0052300B" w:rsidRPr="0052300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0B"/>
    <w:rsid w:val="0052300B"/>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nate.gov/legislative/LIS/floor_activity/09_10_2015_Senate_Floor.htm" TargetMode="External"/><Relationship Id="rId6" Type="http://schemas.openxmlformats.org/officeDocument/2006/relationships/hyperlink" Target="https://www.congress.gov/bill/114th-congress/house-joint-resolution/61" TargetMode="External"/><Relationship Id="rId7" Type="http://schemas.openxmlformats.org/officeDocument/2006/relationships/hyperlink" Target="https://www.congress.gov/amendment/114th-congress/senate-amendment/2640" TargetMode="External"/><Relationship Id="rId8" Type="http://schemas.openxmlformats.org/officeDocument/2006/relationships/hyperlink" Target="https://www.congress.gov/amendment/114th-congress/senate-amendment/2640" TargetMode="External"/><Relationship Id="rId9" Type="http://schemas.openxmlformats.org/officeDocument/2006/relationships/hyperlink" Target="http://www.senate.gov/legislative/LIS/roll_call_lists/roll_call_vote_cfm.cfm?congress=114&amp;session=1&amp;vote=00264" TargetMode="External"/><Relationship Id="rId10" Type="http://schemas.openxmlformats.org/officeDocument/2006/relationships/hyperlink" Target="http://www.senate.gov/legislative/LIS/roll_call_lists/roll_call_vote_cfm.cfm?congress=114&amp;session=1&amp;vote=0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2173</Characters>
  <Application>Microsoft Macintosh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2015-09-13T20:52:00Z</dcterms:created>
  <dcterms:modified xsi:type="dcterms:W3CDTF">2015-09-13T20:59:00Z</dcterms:modified>
</cp:coreProperties>
</file>