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4F" w:rsidRPr="00A26D4F" w:rsidRDefault="00A26D4F" w:rsidP="000C4763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kern w:val="36"/>
          <w:sz w:val="40"/>
          <w:szCs w:val="40"/>
        </w:rPr>
      </w:pPr>
      <w:r w:rsidRPr="00A26D4F">
        <w:rPr>
          <w:rFonts w:eastAsia="Times New Roman" w:cs="Times New Roman"/>
          <w:bCs/>
          <w:kern w:val="36"/>
          <w:sz w:val="40"/>
          <w:szCs w:val="40"/>
        </w:rPr>
        <w:t>Iran sentences journalist to five years in prison over corruption report</w:t>
      </w:r>
    </w:p>
    <w:p w:rsidR="000C4763" w:rsidRDefault="000C4763" w:rsidP="000C4763">
      <w:pPr>
        <w:spacing w:after="0" w:line="240" w:lineRule="auto"/>
        <w:rPr>
          <w:rFonts w:cs="Times New Roman"/>
          <w:szCs w:val="24"/>
        </w:rPr>
      </w:pPr>
    </w:p>
    <w:p w:rsidR="002711F6" w:rsidRPr="000C4763" w:rsidRDefault="00A26D4F" w:rsidP="000C4763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  <w:r w:rsidRPr="000C4763">
        <w:rPr>
          <w:rFonts w:cs="Times New Roman"/>
          <w:szCs w:val="24"/>
        </w:rPr>
        <w:t>January 27, 2019</w:t>
      </w:r>
    </w:p>
    <w:p w:rsidR="00A26D4F" w:rsidRPr="000C4763" w:rsidRDefault="00A26D4F" w:rsidP="000C4763">
      <w:pPr>
        <w:spacing w:after="0" w:line="240" w:lineRule="auto"/>
        <w:rPr>
          <w:rFonts w:cs="Times New Roman"/>
          <w:szCs w:val="24"/>
        </w:rPr>
      </w:pPr>
      <w:r w:rsidRPr="000C4763">
        <w:rPr>
          <w:rFonts w:cs="Times New Roman"/>
          <w:szCs w:val="24"/>
        </w:rPr>
        <w:t>The National</w:t>
      </w:r>
    </w:p>
    <w:p w:rsidR="00A26D4F" w:rsidRPr="000C4763" w:rsidRDefault="00A26D4F" w:rsidP="000C4763">
      <w:pPr>
        <w:spacing w:after="0" w:line="240" w:lineRule="auto"/>
        <w:rPr>
          <w:rFonts w:cs="Times New Roman"/>
          <w:szCs w:val="24"/>
        </w:rPr>
      </w:pPr>
      <w:hyperlink r:id="rId4" w:history="1">
        <w:r w:rsidRPr="000C4763">
          <w:rPr>
            <w:rStyle w:val="Hyperlink"/>
            <w:rFonts w:cs="Times New Roman"/>
            <w:color w:val="auto"/>
            <w:szCs w:val="24"/>
          </w:rPr>
          <w:t>https://www.thenational.ae/world/mena/iran-sentences-journalist-to-five-years-in-prison-over-corruption-report-1.818673</w:t>
        </w:r>
      </w:hyperlink>
    </w:p>
    <w:p w:rsidR="000C4763" w:rsidRDefault="000C4763" w:rsidP="00A26D4F">
      <w:pPr>
        <w:pStyle w:val="NormalWeb"/>
        <w:shd w:val="clear" w:color="auto" w:fill="FFFFFF"/>
        <w:spacing w:before="0" w:beforeAutospacing="0" w:after="150" w:afterAutospacing="0"/>
      </w:pP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r w:rsidRPr="000C4763">
        <w:t xml:space="preserve">The Committee to Protect Journalists has called on Iran to stop persecuting journalists for their work after Tehran’s Revolutionary Court sentenced </w:t>
      </w:r>
      <w:proofErr w:type="spellStart"/>
      <w:r w:rsidRPr="000C4763">
        <w:t>Yashar</w:t>
      </w:r>
      <w:proofErr w:type="spellEnd"/>
      <w:r w:rsidRPr="000C4763">
        <w:t xml:space="preserve"> </w:t>
      </w:r>
      <w:proofErr w:type="spellStart"/>
      <w:r w:rsidRPr="000C4763">
        <w:t>Soltani</w:t>
      </w:r>
      <w:proofErr w:type="spellEnd"/>
      <w:r w:rsidRPr="000C4763">
        <w:t xml:space="preserve"> to five years for his coverage of Tehran land deals.</w:t>
      </w: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proofErr w:type="spellStart"/>
      <w:r w:rsidRPr="000C4763">
        <w:t>Mr</w:t>
      </w:r>
      <w:proofErr w:type="spellEnd"/>
      <w:r w:rsidRPr="000C4763">
        <w:t xml:space="preserve"> </w:t>
      </w:r>
      <w:proofErr w:type="spellStart"/>
      <w:r w:rsidRPr="000C4763">
        <w:t>Soltani</w:t>
      </w:r>
      <w:proofErr w:type="spellEnd"/>
      <w:r w:rsidRPr="000C4763">
        <w:t xml:space="preserve">, the editor-in-chief of </w:t>
      </w:r>
      <w:proofErr w:type="spellStart"/>
      <w:r w:rsidRPr="000C4763">
        <w:t>Memari</w:t>
      </w:r>
      <w:proofErr w:type="spellEnd"/>
      <w:r w:rsidRPr="000C4763">
        <w:t xml:space="preserve"> News, was investigating corruption in municipal real estate sales in the Iranian capital. He revealed that the mayor's office in Tehran illegally sold public land to political allies at discounted rates.</w:t>
      </w: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r w:rsidRPr="000C4763">
        <w:t xml:space="preserve">He was charged with "spreading lies in order to disturb public opinion, gathering classified information with the intent to harm national security, [and] defamation and threats against a government contractor," his lawyer, </w:t>
      </w:r>
      <w:proofErr w:type="spellStart"/>
      <w:r w:rsidRPr="000C4763">
        <w:t>Seyed</w:t>
      </w:r>
      <w:proofErr w:type="spellEnd"/>
      <w:r w:rsidRPr="000C4763">
        <w:t xml:space="preserve"> </w:t>
      </w:r>
      <w:proofErr w:type="spellStart"/>
      <w:r w:rsidRPr="000C4763">
        <w:t>Sadeq</w:t>
      </w:r>
      <w:proofErr w:type="spellEnd"/>
      <w:r w:rsidRPr="000C4763">
        <w:t xml:space="preserve"> </w:t>
      </w:r>
      <w:proofErr w:type="spellStart"/>
      <w:r w:rsidRPr="000C4763">
        <w:t>Kashani</w:t>
      </w:r>
      <w:proofErr w:type="spellEnd"/>
      <w:r w:rsidRPr="000C4763">
        <w:t>, told the semi-official Iranian Students' News Agency.</w:t>
      </w: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r w:rsidRPr="000C4763">
        <w:t>He was arrested after Tehran’s mayor and the municipal council chairman filed a lawsuit against him, according to CPJ. He appeared three times in court from September 2016 before being handed a verdict on January 23.</w:t>
      </w: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r w:rsidRPr="000C4763">
        <w:t xml:space="preserve">"Jailing a journalist for reporting about corruption in his country is unacceptable and will only ensure that corruption continues unchecked," said CPJ Middle East and North Africa Program Coordinator </w:t>
      </w:r>
      <w:proofErr w:type="spellStart"/>
      <w:r w:rsidRPr="000C4763">
        <w:t>Sherif</w:t>
      </w:r>
      <w:proofErr w:type="spellEnd"/>
      <w:r w:rsidRPr="000C4763">
        <w:t xml:space="preserve"> Mansour, who is based in Washington D.C. "We call on Iranian authorities to drop the charges against </w:t>
      </w:r>
      <w:proofErr w:type="spellStart"/>
      <w:r w:rsidRPr="000C4763">
        <w:t>Yashar</w:t>
      </w:r>
      <w:proofErr w:type="spellEnd"/>
      <w:r w:rsidRPr="000C4763">
        <w:t xml:space="preserve"> </w:t>
      </w:r>
      <w:proofErr w:type="spellStart"/>
      <w:r w:rsidRPr="000C4763">
        <w:t>Soltani</w:t>
      </w:r>
      <w:proofErr w:type="spellEnd"/>
      <w:r w:rsidRPr="000C4763">
        <w:t xml:space="preserve"> and allow all journalists to report freely."</w:t>
      </w: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r w:rsidRPr="000C4763">
        <w:t xml:space="preserve">It is still unclear if </w:t>
      </w:r>
      <w:proofErr w:type="spellStart"/>
      <w:r w:rsidRPr="000C4763">
        <w:t>Mr</w:t>
      </w:r>
      <w:proofErr w:type="spellEnd"/>
      <w:r w:rsidRPr="000C4763">
        <w:t xml:space="preserve"> </w:t>
      </w:r>
      <w:proofErr w:type="spellStart"/>
      <w:r w:rsidRPr="000C4763">
        <w:t>Soltani</w:t>
      </w:r>
      <w:proofErr w:type="spellEnd"/>
      <w:r w:rsidRPr="000C4763">
        <w:t xml:space="preserve"> will be filing an appeal, but he called the verdict “unjust” in a Tweet and said he will fight corruption in the country.</w:t>
      </w: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r w:rsidRPr="000C4763">
        <w:t xml:space="preserve">“In addition to five years in prison, the sentence includes a ban from joining any political group, working as a journalist, or traveling outside the country for two years after his release, according to </w:t>
      </w:r>
      <w:proofErr w:type="spellStart"/>
      <w:r w:rsidRPr="000C4763">
        <w:t>Kashani</w:t>
      </w:r>
      <w:proofErr w:type="spellEnd"/>
      <w:r w:rsidRPr="000C4763">
        <w:t>,” CPJ said in a statement.</w:t>
      </w:r>
    </w:p>
    <w:p w:rsidR="00A26D4F" w:rsidRPr="000C4763" w:rsidRDefault="00A26D4F" w:rsidP="00A26D4F">
      <w:pPr>
        <w:pStyle w:val="NormalWeb"/>
        <w:shd w:val="clear" w:color="auto" w:fill="FFFFFF"/>
        <w:spacing w:before="0" w:beforeAutospacing="0" w:after="150" w:afterAutospacing="0"/>
      </w:pPr>
      <w:r w:rsidRPr="000C4763">
        <w:t>According to CPJ, eight journalists were imprisoned in Iran in relation to their reporting on Iran.</w:t>
      </w:r>
    </w:p>
    <w:p w:rsidR="00A26D4F" w:rsidRPr="000C4763" w:rsidRDefault="00A26D4F">
      <w:pPr>
        <w:rPr>
          <w:rFonts w:cs="Times New Roman"/>
          <w:szCs w:val="24"/>
        </w:rPr>
      </w:pPr>
    </w:p>
    <w:p w:rsidR="00A26D4F" w:rsidRPr="000C4763" w:rsidRDefault="00A26D4F">
      <w:pPr>
        <w:rPr>
          <w:rFonts w:cs="Times New Roman"/>
          <w:szCs w:val="24"/>
        </w:rPr>
      </w:pPr>
    </w:p>
    <w:p w:rsidR="00A26D4F" w:rsidRPr="000C4763" w:rsidRDefault="00A26D4F">
      <w:pPr>
        <w:rPr>
          <w:rFonts w:cs="Times New Roman"/>
          <w:szCs w:val="24"/>
        </w:rPr>
      </w:pPr>
    </w:p>
    <w:sectPr w:rsidR="00A26D4F" w:rsidRPr="000C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4F"/>
    <w:rsid w:val="000C4763"/>
    <w:rsid w:val="007733EE"/>
    <w:rsid w:val="00A26D4F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408F"/>
  <w15:chartTrackingRefBased/>
  <w15:docId w15:val="{66DC319F-2D01-4C46-A5A3-F6E90B5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26D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D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26D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6D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weetauthor-name">
    <w:name w:val="tweetauthor-name"/>
    <w:basedOn w:val="DefaultParagraphFont"/>
    <w:rsid w:val="00A26D4F"/>
  </w:style>
  <w:style w:type="character" w:customStyle="1" w:styleId="tweetauthor-verifiedbadge">
    <w:name w:val="tweetauthor-verifiedbadge"/>
    <w:basedOn w:val="DefaultParagraphFont"/>
    <w:rsid w:val="00A26D4F"/>
  </w:style>
  <w:style w:type="character" w:customStyle="1" w:styleId="tweetauthor-screenname">
    <w:name w:val="tweetauthor-screenname"/>
    <w:basedOn w:val="DefaultParagraphFont"/>
    <w:rsid w:val="00A26D4F"/>
  </w:style>
  <w:style w:type="character" w:customStyle="1" w:styleId="followbutton-bird">
    <w:name w:val="followbutton-bird"/>
    <w:basedOn w:val="DefaultParagraphFont"/>
    <w:rsid w:val="00A26D4F"/>
  </w:style>
  <w:style w:type="paragraph" w:customStyle="1" w:styleId="tweet-text">
    <w:name w:val="tweet-text"/>
    <w:basedOn w:val="Normal"/>
    <w:rsid w:val="00A26D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weetinfo-heartstat">
    <w:name w:val="tweetinfo-heartstat"/>
    <w:basedOn w:val="DefaultParagraphFont"/>
    <w:rsid w:val="00A26D4F"/>
  </w:style>
  <w:style w:type="character" w:customStyle="1" w:styleId="u-hiddenvisually">
    <w:name w:val="u-hiddenvisually"/>
    <w:basedOn w:val="DefaultParagraphFont"/>
    <w:rsid w:val="00A2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40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8">
              <w:marLeft w:val="0"/>
              <w:marRight w:val="0"/>
              <w:marTop w:val="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394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169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78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86354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938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965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50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7779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national.ae/world/mena/iran-sentences-journalist-to-five-years-in-prison-over-corruption-report-1.818673?utm_source=Eye+on+Iran%3A+France+Tells+Iran+New+Sanctions+Loom+If+Missile+Talks+Fail&amp;utm_campaign=eye-on-iran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2019-01-28T15:29:00Z</dcterms:created>
  <dcterms:modified xsi:type="dcterms:W3CDTF">2019-01-28T15:56:00Z</dcterms:modified>
</cp:coreProperties>
</file>