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E8171" w14:textId="77777777" w:rsidR="00A813EC" w:rsidRPr="00A813EC" w:rsidRDefault="008E3EA7" w:rsidP="008E3EA7">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bookmarkStart w:id="0" w:name="_GoBack"/>
      <w:r w:rsidRPr="00A813EC">
        <w:rPr>
          <w:rFonts w:ascii="Times New Roman" w:eastAsia="Times New Roman" w:hAnsi="Times New Roman" w:cs="Times New Roman"/>
          <w:bCs/>
          <w:kern w:val="36"/>
          <w:sz w:val="44"/>
          <w:szCs w:val="44"/>
        </w:rPr>
        <w:t xml:space="preserve">Visit to Guyana focuses on compliance with legal </w:t>
      </w:r>
      <w:bookmarkEnd w:id="0"/>
      <w:r w:rsidRPr="00A813EC">
        <w:rPr>
          <w:rFonts w:ascii="Times New Roman" w:eastAsia="Times New Roman" w:hAnsi="Times New Roman" w:cs="Times New Roman"/>
          <w:bCs/>
          <w:kern w:val="36"/>
          <w:sz w:val="44"/>
          <w:szCs w:val="44"/>
        </w:rPr>
        <w:t>obligations and capacity-building</w:t>
      </w:r>
    </w:p>
    <w:p w14:paraId="2C28B181" w14:textId="77777777" w:rsidR="00A813EC" w:rsidRPr="00A813EC" w:rsidRDefault="00A813EC" w:rsidP="00A813EC">
      <w:pPr>
        <w:spacing w:after="0" w:line="240" w:lineRule="auto"/>
        <w:jc w:val="left"/>
        <w:outlineLvl w:val="0"/>
        <w:rPr>
          <w:rFonts w:ascii="Times New Roman" w:eastAsia="Times New Roman" w:hAnsi="Times New Roman" w:cs="Times New Roman"/>
          <w:bCs/>
          <w:kern w:val="36"/>
          <w:sz w:val="24"/>
          <w:szCs w:val="24"/>
        </w:rPr>
      </w:pPr>
      <w:r w:rsidRPr="00A813EC">
        <w:rPr>
          <w:rFonts w:ascii="Times New Roman" w:eastAsia="Times New Roman" w:hAnsi="Times New Roman" w:cs="Times New Roman"/>
          <w:bCs/>
          <w:kern w:val="36"/>
          <w:sz w:val="24"/>
          <w:szCs w:val="24"/>
        </w:rPr>
        <w:t>October 8, 2013</w:t>
      </w:r>
    </w:p>
    <w:p w14:paraId="302E799B" w14:textId="77777777" w:rsidR="008E3EA7" w:rsidRPr="00A813EC" w:rsidRDefault="00A813EC" w:rsidP="00A813EC">
      <w:pPr>
        <w:spacing w:after="0" w:line="240" w:lineRule="auto"/>
        <w:jc w:val="left"/>
        <w:outlineLvl w:val="0"/>
        <w:rPr>
          <w:rFonts w:ascii="Times New Roman" w:eastAsia="Times New Roman" w:hAnsi="Times New Roman" w:cs="Times New Roman"/>
          <w:bCs/>
          <w:kern w:val="36"/>
          <w:sz w:val="24"/>
          <w:szCs w:val="24"/>
        </w:rPr>
      </w:pPr>
      <w:r w:rsidRPr="00A813EC">
        <w:rPr>
          <w:rFonts w:ascii="Times New Roman" w:eastAsia="Times New Roman" w:hAnsi="Times New Roman" w:cs="Times New Roman"/>
          <w:bCs/>
          <w:kern w:val="36"/>
          <w:sz w:val="24"/>
          <w:szCs w:val="24"/>
        </w:rPr>
        <w:t>UN Counter-Terrorism Committee Press Release</w:t>
      </w:r>
      <w:r w:rsidR="008E3EA7" w:rsidRPr="00A813EC">
        <w:rPr>
          <w:rFonts w:ascii="Times New Roman" w:eastAsia="Times New Roman" w:hAnsi="Times New Roman" w:cs="Times New Roman"/>
          <w:bCs/>
          <w:kern w:val="36"/>
          <w:sz w:val="24"/>
          <w:szCs w:val="24"/>
        </w:rPr>
        <w:t xml:space="preserve"> </w:t>
      </w:r>
    </w:p>
    <w:p w14:paraId="01FBFDB0" w14:textId="77777777" w:rsidR="003A2A5E" w:rsidRPr="008E3EA7" w:rsidRDefault="00A813EC" w:rsidP="00A813EC">
      <w:pPr>
        <w:spacing w:after="0" w:line="240" w:lineRule="auto"/>
        <w:jc w:val="left"/>
        <w:outlineLvl w:val="0"/>
        <w:rPr>
          <w:rFonts w:ascii="Times New Roman" w:eastAsia="Times New Roman" w:hAnsi="Times New Roman" w:cs="Times New Roman"/>
          <w:bCs/>
          <w:kern w:val="36"/>
          <w:sz w:val="24"/>
          <w:szCs w:val="24"/>
        </w:rPr>
      </w:pPr>
      <w:r w:rsidRPr="00A813EC">
        <w:rPr>
          <w:rFonts w:ascii="Times New Roman" w:eastAsia="Times New Roman" w:hAnsi="Times New Roman" w:cs="Times New Roman"/>
          <w:bCs/>
          <w:kern w:val="36"/>
          <w:sz w:val="24"/>
          <w:szCs w:val="24"/>
        </w:rPr>
        <w:t>http://www.un.org/en/sc/ctc/news/2013-10-08_Guyana_visit.html</w:t>
      </w:r>
    </w:p>
    <w:p w14:paraId="3B3FFC44" w14:textId="77777777" w:rsidR="008E3EA7" w:rsidRPr="008E3EA7" w:rsidRDefault="008E3EA7" w:rsidP="008E3EA7">
      <w:pPr>
        <w:spacing w:before="100" w:beforeAutospacing="1" w:after="100" w:afterAutospacing="1"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A CTED delegation concluded on 8 October 2013 a two-day visit to Guyana aimed at gauging the country's compliance with Security Council resolutions 1373 (2001) and 1624 (2005) and its related capacity-building needs.</w:t>
      </w:r>
    </w:p>
    <w:p w14:paraId="20BD8071" w14:textId="77777777" w:rsidR="008E3EA7" w:rsidRPr="008E3EA7" w:rsidRDefault="008E3EA7" w:rsidP="008E3EA7">
      <w:pPr>
        <w:spacing w:after="150"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Some of the participants in CTED's visit to Guyana, focusing on the compliance with Security Council resolutions 1373 (2001) and 1624 (2005).</w:t>
      </w:r>
    </w:p>
    <w:p w14:paraId="20F54153" w14:textId="77777777" w:rsidR="008E3EA7" w:rsidRPr="008E3EA7" w:rsidRDefault="008E3EA7" w:rsidP="008E3EA7">
      <w:pPr>
        <w:spacing w:before="100" w:beforeAutospacing="1" w:after="100" w:afterAutospacing="1"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To date, CTED has conducted over 80 country visits on behalf of the Counter-Terrorism Committee, a subsidiary body of the Security Council. The visits serve as a useful vehicle for dialogue and engagement between the Committee, CTED and States.</w:t>
      </w:r>
    </w:p>
    <w:p w14:paraId="7BD7D18F" w14:textId="77777777" w:rsidR="008E3EA7" w:rsidRPr="008E3EA7" w:rsidRDefault="008E3EA7" w:rsidP="008E3EA7">
      <w:pPr>
        <w:spacing w:before="100" w:beforeAutospacing="1" w:after="100" w:afterAutospacing="1"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 xml:space="preserve">"The Government of Guyana has shown a clear commitment to work with the United Nations and other States in the global fight against terrorism," said </w:t>
      </w:r>
      <w:proofErr w:type="spellStart"/>
      <w:r w:rsidRPr="008E3EA7">
        <w:rPr>
          <w:rFonts w:ascii="Times New Roman" w:eastAsia="Times New Roman" w:hAnsi="Times New Roman" w:cs="Times New Roman"/>
          <w:sz w:val="24"/>
          <w:szCs w:val="24"/>
        </w:rPr>
        <w:t>Weixiong</w:t>
      </w:r>
      <w:proofErr w:type="spellEnd"/>
      <w:r w:rsidRPr="008E3EA7">
        <w:rPr>
          <w:rFonts w:ascii="Times New Roman" w:eastAsia="Times New Roman" w:hAnsi="Times New Roman" w:cs="Times New Roman"/>
          <w:sz w:val="24"/>
          <w:szCs w:val="24"/>
        </w:rPr>
        <w:t xml:space="preserve"> Chen, Head of the visiting delegation.</w:t>
      </w:r>
    </w:p>
    <w:p w14:paraId="218F54EF" w14:textId="77777777" w:rsidR="008E3EA7" w:rsidRPr="008E3EA7" w:rsidRDefault="008E3EA7" w:rsidP="008E3EA7">
      <w:pPr>
        <w:spacing w:before="100" w:beforeAutospacing="1" w:after="100" w:afterAutospacing="1"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Mr. Chen said that the Committee and CTED had been doing their utmost, as facilitators, to assist States like Guyana in enhancing their capacity to fulfil their international obligations. He added that developing a comprehensive and integrated national counter-terrorism strategy, together with the effective machinery to implement it, had proven to be a successful approach.</w:t>
      </w:r>
    </w:p>
    <w:p w14:paraId="12BA2394" w14:textId="77777777" w:rsidR="008E3EA7" w:rsidRPr="008E3EA7" w:rsidRDefault="008E3EA7" w:rsidP="008E3EA7">
      <w:pPr>
        <w:spacing w:before="100" w:beforeAutospacing="1" w:after="100" w:afterAutospacing="1"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 xml:space="preserve">"In spite of challenges with our extensive borders, the Government has been working hard to establish measures and to partner with CARICOM member States to advance the country's fight against terrorism," said Guyana's Home Affairs Minister, Clement </w:t>
      </w:r>
      <w:proofErr w:type="spellStart"/>
      <w:r w:rsidRPr="008E3EA7">
        <w:rPr>
          <w:rFonts w:ascii="Times New Roman" w:eastAsia="Times New Roman" w:hAnsi="Times New Roman" w:cs="Times New Roman"/>
          <w:sz w:val="24"/>
          <w:szCs w:val="24"/>
        </w:rPr>
        <w:t>Rohee</w:t>
      </w:r>
      <w:proofErr w:type="spellEnd"/>
      <w:r w:rsidRPr="008E3EA7">
        <w:rPr>
          <w:rFonts w:ascii="Times New Roman" w:eastAsia="Times New Roman" w:hAnsi="Times New Roman" w:cs="Times New Roman"/>
          <w:sz w:val="24"/>
          <w:szCs w:val="24"/>
        </w:rPr>
        <w:t>.</w:t>
      </w:r>
    </w:p>
    <w:p w14:paraId="09F39493" w14:textId="77777777" w:rsidR="008E3EA7" w:rsidRPr="008E3EA7" w:rsidRDefault="008E3EA7" w:rsidP="008E3EA7">
      <w:pPr>
        <w:spacing w:before="100" w:beforeAutospacing="1" w:after="100" w:afterAutospacing="1"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 xml:space="preserve">Minister </w:t>
      </w:r>
      <w:proofErr w:type="spellStart"/>
      <w:r w:rsidRPr="008E3EA7">
        <w:rPr>
          <w:rFonts w:ascii="Times New Roman" w:eastAsia="Times New Roman" w:hAnsi="Times New Roman" w:cs="Times New Roman"/>
          <w:sz w:val="24"/>
          <w:szCs w:val="24"/>
        </w:rPr>
        <w:t>Rohee</w:t>
      </w:r>
      <w:proofErr w:type="spellEnd"/>
      <w:r w:rsidRPr="008E3EA7">
        <w:rPr>
          <w:rFonts w:ascii="Times New Roman" w:eastAsia="Times New Roman" w:hAnsi="Times New Roman" w:cs="Times New Roman"/>
          <w:sz w:val="24"/>
          <w:szCs w:val="24"/>
        </w:rPr>
        <w:t xml:space="preserve"> said Guyana had come a long way, but that more needed to be done to strengthen its systems. Emerging trends in terrorist activities, coupled with issues linked to transnational organized crime, deserved particular attention.</w:t>
      </w:r>
    </w:p>
    <w:p w14:paraId="60977A88" w14:textId="77777777" w:rsidR="008E3EA7" w:rsidRPr="008E3EA7" w:rsidRDefault="008E3EA7" w:rsidP="008E3EA7">
      <w:pPr>
        <w:spacing w:before="100" w:beforeAutospacing="1" w:after="100" w:afterAutospacing="1" w:line="240" w:lineRule="auto"/>
        <w:jc w:val="left"/>
        <w:rPr>
          <w:rFonts w:ascii="Times New Roman" w:eastAsia="Times New Roman" w:hAnsi="Times New Roman" w:cs="Times New Roman"/>
          <w:sz w:val="24"/>
          <w:szCs w:val="24"/>
        </w:rPr>
      </w:pPr>
      <w:r w:rsidRPr="008E3EA7">
        <w:rPr>
          <w:rFonts w:ascii="Times New Roman" w:eastAsia="Times New Roman" w:hAnsi="Times New Roman" w:cs="Times New Roman"/>
          <w:sz w:val="24"/>
          <w:szCs w:val="24"/>
        </w:rPr>
        <w:t>Elizabeth Joyce, CTED Section Chief, said that the international community was committed to supporting Guyana's counter-terrorism efforts. The visiting delegation included experts from IMO and INTERPOL, and Georgetown-based CARICOM was also ready to help States of the region to provide training and promote good counter-terrorism practices.</w:t>
      </w:r>
    </w:p>
    <w:p w14:paraId="2E4496EA" w14:textId="77777777" w:rsidR="00C8741F" w:rsidRPr="00A813EC" w:rsidRDefault="00C8741F">
      <w:pPr>
        <w:rPr>
          <w:sz w:val="24"/>
          <w:szCs w:val="24"/>
        </w:rPr>
      </w:pPr>
    </w:p>
    <w:sectPr w:rsidR="00C8741F" w:rsidRPr="00A8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A7"/>
    <w:rsid w:val="003A2A5E"/>
    <w:rsid w:val="008E3EA7"/>
    <w:rsid w:val="00A813E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6D8C"/>
  <w15:chartTrackingRefBased/>
  <w15:docId w15:val="{4D72BBAC-D024-426B-B43E-E47DF2E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E3EA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A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E3EA7"/>
    <w:rPr>
      <w:b/>
      <w:bCs/>
    </w:rPr>
  </w:style>
  <w:style w:type="paragraph" w:styleId="NormalWeb">
    <w:name w:val="Normal (Web)"/>
    <w:basedOn w:val="Normal"/>
    <w:uiPriority w:val="99"/>
    <w:semiHidden/>
    <w:unhideWhenUsed/>
    <w:rsid w:val="008E3EA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830665">
      <w:bodyDiv w:val="1"/>
      <w:marLeft w:val="0"/>
      <w:marRight w:val="0"/>
      <w:marTop w:val="0"/>
      <w:marBottom w:val="0"/>
      <w:divBdr>
        <w:top w:val="none" w:sz="0" w:space="0" w:color="auto"/>
        <w:left w:val="none" w:sz="0" w:space="0" w:color="auto"/>
        <w:bottom w:val="none" w:sz="0" w:space="0" w:color="auto"/>
        <w:right w:val="none" w:sz="0" w:space="0" w:color="auto"/>
      </w:divBdr>
      <w:divsChild>
        <w:div w:id="1125467883">
          <w:marLeft w:val="0"/>
          <w:marRight w:val="0"/>
          <w:marTop w:val="0"/>
          <w:marBottom w:val="150"/>
          <w:divBdr>
            <w:top w:val="none" w:sz="0" w:space="0" w:color="auto"/>
            <w:left w:val="none" w:sz="0" w:space="0" w:color="auto"/>
            <w:bottom w:val="none" w:sz="0" w:space="0" w:color="auto"/>
            <w:right w:val="none" w:sz="0" w:space="0" w:color="auto"/>
          </w:divBdr>
          <w:divsChild>
            <w:div w:id="20524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2016-02-10T20:52:00Z</dcterms:created>
  <dcterms:modified xsi:type="dcterms:W3CDTF">2016-02-10T22:36:00Z</dcterms:modified>
</cp:coreProperties>
</file>