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95" w:rsidRPr="002A14EC" w:rsidRDefault="002A14EC" w:rsidP="00C57ED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2A14EC">
        <w:rPr>
          <w:rFonts w:ascii="Times New Roman" w:hAnsi="Times New Roman" w:cs="Times New Roman"/>
          <w:b/>
          <w:bCs/>
          <w:color w:val="000000"/>
          <w:sz w:val="48"/>
          <w:szCs w:val="48"/>
        </w:rPr>
        <w:t>2 female suicide bombers explode near Nigerian university</w:t>
      </w:r>
    </w:p>
    <w:p w:rsidR="002A14EC" w:rsidRDefault="002A14EC" w:rsidP="00C57ED8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C122FE" w:rsidRDefault="0002736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2A14E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153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2153E" w:rsidRDefault="002A14EC" w:rsidP="00F2153E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t>Ynet</w:t>
      </w:r>
      <w:proofErr w:type="spellEnd"/>
      <w:r>
        <w:t xml:space="preserve"> News</w:t>
      </w:r>
    </w:p>
    <w:p w:rsidR="0012428D" w:rsidRDefault="002A14EC" w:rsidP="00124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4EC">
        <w:rPr>
          <w:rFonts w:ascii="Times New Roman" w:hAnsi="Times New Roman" w:cs="Times New Roman"/>
          <w:sz w:val="24"/>
          <w:szCs w:val="24"/>
        </w:rPr>
        <w:t>http://www.ynetnews.com/articles/0,7340,L-4947784,00.html</w:t>
      </w:r>
    </w:p>
    <w:p w:rsidR="00751595" w:rsidRPr="0012428D" w:rsidRDefault="00751595" w:rsidP="00124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4EC" w:rsidRPr="002A14EC" w:rsidRDefault="00280D02" w:rsidP="002A14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1"/>
          <w:szCs w:val="21"/>
        </w:rPr>
        <w:t>​</w:t>
      </w:r>
      <w:r w:rsidR="002A14EC" w:rsidRPr="002A14EC">
        <w:rPr>
          <w:rFonts w:ascii="Times New Roman" w:eastAsia="Times New Roman" w:hAnsi="Times New Roman" w:cs="Times New Roman"/>
          <w:color w:val="000000"/>
          <w:sz w:val="24"/>
          <w:szCs w:val="24"/>
        </w:rPr>
        <w:t>MAIDUGURI—An official says two female suicide bombers exploded near the fence surrounding the University of Maiduguri in northeastern Nigeria.</w:t>
      </w:r>
    </w:p>
    <w:p w:rsidR="002A14EC" w:rsidRDefault="002A14EC" w:rsidP="002A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Ibrahim </w:t>
      </w:r>
      <w:proofErr w:type="spellStart"/>
      <w:r w:rsidRPr="002A14EC">
        <w:rPr>
          <w:rFonts w:ascii="Times New Roman" w:eastAsia="Times New Roman" w:hAnsi="Times New Roman" w:cs="Times New Roman"/>
          <w:color w:val="000000"/>
          <w:sz w:val="24"/>
          <w:szCs w:val="24"/>
        </w:rPr>
        <w:t>Abdulkadir</w:t>
      </w:r>
      <w:proofErr w:type="spellEnd"/>
      <w:r w:rsidRPr="002A14EC">
        <w:rPr>
          <w:rFonts w:ascii="Times New Roman" w:eastAsia="Times New Roman" w:hAnsi="Times New Roman" w:cs="Times New Roman"/>
          <w:color w:val="000000"/>
          <w:sz w:val="24"/>
          <w:szCs w:val="24"/>
        </w:rPr>
        <w:t>, spokesman for the National Emergency Management Agency, said there were no casualties other than the attackers in the pre-dawn hours of Monday.</w:t>
      </w:r>
    </w:p>
    <w:p w:rsidR="002A14EC" w:rsidRPr="002A14EC" w:rsidRDefault="002A14EC" w:rsidP="002A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4EC" w:rsidRPr="002A14EC" w:rsidRDefault="002A14EC" w:rsidP="002A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4EC">
        <w:rPr>
          <w:rFonts w:ascii="Times New Roman" w:eastAsia="Times New Roman" w:hAnsi="Times New Roman" w:cs="Times New Roman"/>
          <w:color w:val="000000"/>
          <w:sz w:val="24"/>
          <w:szCs w:val="24"/>
        </w:rPr>
        <w:t>The suicide bombers reportedly were not permitted entry by security personnel deployed around the university.</w:t>
      </w:r>
    </w:p>
    <w:p w:rsidR="002A14EC" w:rsidRPr="002A14EC" w:rsidRDefault="002A14EC" w:rsidP="002A14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14EC" w:rsidRPr="002A14EC" w:rsidRDefault="002A14EC" w:rsidP="002A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attack is the second this year on the university after an incident on January 16 that involved </w:t>
      </w:r>
      <w:bookmarkStart w:id="0" w:name="_GoBack"/>
      <w:bookmarkEnd w:id="0"/>
      <w:r w:rsidRPr="002A14EC">
        <w:rPr>
          <w:rFonts w:ascii="Times New Roman" w:eastAsia="Times New Roman" w:hAnsi="Times New Roman" w:cs="Times New Roman"/>
          <w:color w:val="000000"/>
          <w:sz w:val="24"/>
          <w:szCs w:val="24"/>
        </w:rPr>
        <w:t>three female bombers. A renowned professor was among the victims of that attack.</w:t>
      </w:r>
    </w:p>
    <w:p w:rsidR="002A14EC" w:rsidRPr="002A14EC" w:rsidRDefault="002A14EC" w:rsidP="002A14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1595" w:rsidRPr="002A14EC" w:rsidRDefault="002A14EC" w:rsidP="002A14EC">
      <w:pPr>
        <w:pStyle w:val="NormalWeb"/>
        <w:shd w:val="clear" w:color="auto" w:fill="FFFFFF"/>
        <w:spacing w:before="0" w:beforeAutospacing="0" w:after="240" w:afterAutospacing="0"/>
      </w:pPr>
      <w:r w:rsidRPr="002A14EC">
        <w:rPr>
          <w:color w:val="000000"/>
        </w:rPr>
        <w:t xml:space="preserve">Maiduguri, in the state of </w:t>
      </w:r>
      <w:proofErr w:type="spellStart"/>
      <w:r w:rsidRPr="002A14EC">
        <w:rPr>
          <w:color w:val="000000"/>
        </w:rPr>
        <w:t>Borno</w:t>
      </w:r>
      <w:proofErr w:type="spellEnd"/>
      <w:r w:rsidRPr="002A14EC">
        <w:rPr>
          <w:color w:val="000000"/>
        </w:rPr>
        <w:t>, is the birthplace of a deadly insurgency by the Islamic extremist group Boko Haram.</w:t>
      </w:r>
    </w:p>
    <w:p w:rsidR="00280D02" w:rsidRPr="00751595" w:rsidRDefault="00280D02" w:rsidP="00751595">
      <w:pPr>
        <w:pStyle w:val="NormalWeb"/>
        <w:shd w:val="clear" w:color="auto" w:fill="FFFFFF"/>
        <w:spacing w:before="0" w:beforeAutospacing="0" w:after="240" w:afterAutospacing="0"/>
      </w:pPr>
    </w:p>
    <w:sectPr w:rsidR="00280D02" w:rsidRPr="00751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27368"/>
    <w:rsid w:val="000311C7"/>
    <w:rsid w:val="0007369B"/>
    <w:rsid w:val="00087BBF"/>
    <w:rsid w:val="00094846"/>
    <w:rsid w:val="000D54F1"/>
    <w:rsid w:val="001050EF"/>
    <w:rsid w:val="00113DC4"/>
    <w:rsid w:val="0012428D"/>
    <w:rsid w:val="0013616D"/>
    <w:rsid w:val="001D6E89"/>
    <w:rsid w:val="00224249"/>
    <w:rsid w:val="002372BD"/>
    <w:rsid w:val="00262DE7"/>
    <w:rsid w:val="00280D02"/>
    <w:rsid w:val="002A14EC"/>
    <w:rsid w:val="002A5853"/>
    <w:rsid w:val="00346B41"/>
    <w:rsid w:val="00396D18"/>
    <w:rsid w:val="003A6553"/>
    <w:rsid w:val="003F1554"/>
    <w:rsid w:val="00430DE2"/>
    <w:rsid w:val="00431B30"/>
    <w:rsid w:val="00445179"/>
    <w:rsid w:val="004864D6"/>
    <w:rsid w:val="004B7DFF"/>
    <w:rsid w:val="00571F86"/>
    <w:rsid w:val="005D3612"/>
    <w:rsid w:val="00651D9C"/>
    <w:rsid w:val="0067111F"/>
    <w:rsid w:val="006B4257"/>
    <w:rsid w:val="006D3413"/>
    <w:rsid w:val="006E1AC2"/>
    <w:rsid w:val="00751595"/>
    <w:rsid w:val="007A1F78"/>
    <w:rsid w:val="007B2C8C"/>
    <w:rsid w:val="007D130B"/>
    <w:rsid w:val="007D6109"/>
    <w:rsid w:val="007F10D4"/>
    <w:rsid w:val="008056FE"/>
    <w:rsid w:val="008478E2"/>
    <w:rsid w:val="00894C04"/>
    <w:rsid w:val="008A146F"/>
    <w:rsid w:val="008B1A4B"/>
    <w:rsid w:val="0092538A"/>
    <w:rsid w:val="00944548"/>
    <w:rsid w:val="009668A2"/>
    <w:rsid w:val="00966FE3"/>
    <w:rsid w:val="009C3EA0"/>
    <w:rsid w:val="009D21EE"/>
    <w:rsid w:val="009E2FA7"/>
    <w:rsid w:val="00A25C9C"/>
    <w:rsid w:val="00A43B77"/>
    <w:rsid w:val="00A57B01"/>
    <w:rsid w:val="00AF2ED1"/>
    <w:rsid w:val="00B17ABB"/>
    <w:rsid w:val="00B4642A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4531E"/>
    <w:rsid w:val="00C57ED8"/>
    <w:rsid w:val="00C8401E"/>
    <w:rsid w:val="00C8555F"/>
    <w:rsid w:val="00CD1372"/>
    <w:rsid w:val="00D00CDC"/>
    <w:rsid w:val="00D63CAC"/>
    <w:rsid w:val="00DB5671"/>
    <w:rsid w:val="00DD2136"/>
    <w:rsid w:val="00E90A58"/>
    <w:rsid w:val="00F12E79"/>
    <w:rsid w:val="00F2153E"/>
    <w:rsid w:val="00F55072"/>
    <w:rsid w:val="00F775EF"/>
    <w:rsid w:val="00F80629"/>
    <w:rsid w:val="00F8779F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75B8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2017-04-10T15:53:00Z</dcterms:created>
  <dcterms:modified xsi:type="dcterms:W3CDTF">2017-04-10T15:53:00Z</dcterms:modified>
</cp:coreProperties>
</file>