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141" w14:textId="775B0910" w:rsidR="001A67D3" w:rsidRPr="00BB0036" w:rsidRDefault="00A61795">
      <w:pPr>
        <w:rPr>
          <w:b/>
          <w:bCs/>
          <w:i/>
          <w:iCs/>
        </w:rPr>
      </w:pPr>
      <w:r w:rsidRPr="00A61795">
        <w:rPr>
          <w:b/>
          <w:bCs/>
          <w:sz w:val="48"/>
          <w:szCs w:val="48"/>
        </w:rPr>
        <w:t xml:space="preserve">U.S. to Sanction International Criminal Court for War Crimes Investigation </w:t>
      </w:r>
      <w:proofErr w:type="gramStart"/>
      <w:r w:rsidRPr="00A61795">
        <w:rPr>
          <w:b/>
          <w:bCs/>
          <w:sz w:val="48"/>
          <w:szCs w:val="48"/>
        </w:rPr>
        <w:t>Into</w:t>
      </w:r>
      <w:proofErr w:type="gramEnd"/>
      <w:r w:rsidRPr="00A61795">
        <w:rPr>
          <w:b/>
          <w:bCs/>
          <w:sz w:val="48"/>
          <w:szCs w:val="48"/>
        </w:rPr>
        <w:t xml:space="preserve"> U.S. and Allies</w:t>
      </w:r>
    </w:p>
    <w:p w14:paraId="69D43DAF" w14:textId="52B26C3C" w:rsidR="00B478B3" w:rsidRDefault="00A61795">
      <w:r>
        <w:t xml:space="preserve">By: Adam </w:t>
      </w:r>
      <w:proofErr w:type="spellStart"/>
      <w:r>
        <w:t>Kredo</w:t>
      </w:r>
      <w:proofErr w:type="spellEnd"/>
    </w:p>
    <w:p w14:paraId="21EF2300" w14:textId="58E914AB" w:rsidR="00A61795" w:rsidRDefault="00A61795">
      <w:r>
        <w:t>Washington Free Beacon</w:t>
      </w:r>
    </w:p>
    <w:p w14:paraId="13BFC2D3" w14:textId="5E02146A" w:rsidR="00B478B3" w:rsidRDefault="00A61795">
      <w:r>
        <w:t>June 11, 2020</w:t>
      </w:r>
    </w:p>
    <w:p w14:paraId="6695ACE8" w14:textId="04C3355C" w:rsidR="00890D6A" w:rsidRDefault="00A61795" w:rsidP="00935772">
      <w:hyperlink r:id="rId5" w:history="1">
        <w:r w:rsidRPr="0002675F">
          <w:rPr>
            <w:rStyle w:val="Hyperlink"/>
          </w:rPr>
          <w:t>https://freebeacon.com/national-security/u-s-to-sanction-international-criminal-court-for-war-crimes-investigation-into-u-s-and-allies/</w:t>
        </w:r>
      </w:hyperlink>
      <w:r>
        <w:t xml:space="preserve"> </w:t>
      </w:r>
    </w:p>
    <w:p w14:paraId="5FAA71F5" w14:textId="77777777" w:rsidR="009577DD" w:rsidRDefault="009577DD" w:rsidP="00935772">
      <w:pPr>
        <w:rPr>
          <w:rFonts w:ascii="inherit" w:eastAsia="Times New Roman" w:hAnsi="inherit" w:cs="Helvetica"/>
          <w:b/>
          <w:bCs/>
          <w:color w:val="363636"/>
          <w:sz w:val="21"/>
          <w:szCs w:val="21"/>
          <w:bdr w:val="none" w:sz="0" w:space="0" w:color="auto" w:frame="1"/>
        </w:rPr>
      </w:pPr>
    </w:p>
    <w:p w14:paraId="53EF6750" w14:textId="77777777" w:rsidR="00A61795" w:rsidRDefault="00A61795" w:rsidP="00A61795">
      <w:r>
        <w:t>The Trump administration on Thursday took the unprecedented step of authorizing sanctions against International Criminal Court officials and any individual or affiliate participating in war crimes investigations into the United States and its allies, according to a senior Trump administration official.</w:t>
      </w:r>
    </w:p>
    <w:p w14:paraId="225B5ADB" w14:textId="77777777" w:rsidR="00A61795" w:rsidRDefault="00A61795" w:rsidP="00A61795"/>
    <w:p w14:paraId="25B94187" w14:textId="77777777" w:rsidR="00A61795" w:rsidRDefault="00A61795" w:rsidP="00A61795">
      <w:r>
        <w:t>A new executive order signed by President Donald Trump authorizes the State and Treasury Departments to sanction top ICC officials for participating in what the United States describes as unjust investigations into its actions in Afghanistan. The new authorizations are being granted under national security statutes deeming the ICC’s actions a national emergency.</w:t>
      </w:r>
    </w:p>
    <w:p w14:paraId="4F1393D6" w14:textId="77777777" w:rsidR="00A61795" w:rsidRDefault="00A61795" w:rsidP="00A61795"/>
    <w:p w14:paraId="3D1B50A2" w14:textId="77777777" w:rsidR="00A61795" w:rsidRDefault="00A61795" w:rsidP="00A61795">
      <w:r>
        <w:t>The president has also authorized the expansion of visa restrictions against International Criminal Court officials and their family members.</w:t>
      </w:r>
    </w:p>
    <w:p w14:paraId="5BF13329" w14:textId="77777777" w:rsidR="00A61795" w:rsidRDefault="00A61795" w:rsidP="00A61795"/>
    <w:p w14:paraId="4F44A3B4" w14:textId="77777777" w:rsidR="00A61795" w:rsidRDefault="00A61795" w:rsidP="00A61795">
      <w:r>
        <w:t>The new sanctions are the latest salvo in the Trump administration's war against the ICC. Top U.S. officials claim the court is waging these investigations in a bid to discredit the United States and its allies on the international stage.</w:t>
      </w:r>
    </w:p>
    <w:p w14:paraId="17491B3E" w14:textId="77777777" w:rsidR="00A61795" w:rsidRDefault="00A61795" w:rsidP="00A61795"/>
    <w:p w14:paraId="6AA6CDBF" w14:textId="77777777" w:rsidR="00A61795" w:rsidRDefault="00A61795" w:rsidP="00A61795">
      <w:r>
        <w:t xml:space="preserve">"Despite repeated calls by the United States and our allies to reform, the International Criminal Court has taken no action to reform itself and continues to pursue politically-motivated investigations against us and our allies, including Israel," White House press secretary Kayleigh </w:t>
      </w:r>
      <w:proofErr w:type="spellStart"/>
      <w:r>
        <w:t>McEnany</w:t>
      </w:r>
      <w:proofErr w:type="spellEnd"/>
      <w:r>
        <w:t xml:space="preserve"> said in a statement. "We are concerned that adversary nations are manipulating the International Criminal Court by encouraging these allegations against United States personnel. Further, we have strong reason to believe there is corruption and misconduct at the highest levels of the International Criminal Court Office of the Prosecutor, calling into question the integrity of its investigation into American service members."</w:t>
      </w:r>
    </w:p>
    <w:p w14:paraId="1C300962" w14:textId="77777777" w:rsidR="00A61795" w:rsidRDefault="00A61795" w:rsidP="00A61795"/>
    <w:p w14:paraId="79E4A4C7" w14:textId="77777777" w:rsidR="00A61795" w:rsidRDefault="00A61795" w:rsidP="00A61795">
      <w:r>
        <w:t>The ICC is pursuing charges against the United States for alleged war crimes in Afghanistan. It also is investigating a case against Israel for its military action in the Palestinian-controlled territories. The new sanctions will target any individual associated with these investigations, according to a senior Trump administration official.</w:t>
      </w:r>
    </w:p>
    <w:p w14:paraId="53925EA0" w14:textId="77777777" w:rsidR="00A61795" w:rsidRDefault="00A61795" w:rsidP="00A61795"/>
    <w:p w14:paraId="3145158A" w14:textId="77777777" w:rsidR="00A61795" w:rsidRDefault="00A61795" w:rsidP="00A61795">
      <w:r>
        <w:t>"The ICC continues to pursue politically motivated investigations" against the United States and Israel that are riddled with corruption, the administration official said, speaking only on background about the decision. Further, the official said there is evidence that Russia is manipulating the ICC to discredit the United States and its allies.</w:t>
      </w:r>
    </w:p>
    <w:p w14:paraId="42581AD0" w14:textId="77777777" w:rsidR="00A61795" w:rsidRDefault="00A61795" w:rsidP="00A61795"/>
    <w:p w14:paraId="49096292" w14:textId="77777777" w:rsidR="00A61795" w:rsidRDefault="00A61795" w:rsidP="00A61795">
      <w:r>
        <w:t>Trump’s executive order will enable the State and Treasury Departments to block the financial assets of any ICC official designated under the new authority. It also would block the entry to the United States of ICC employees and others who are engaged in efforts to prosecute the United States and its allies.</w:t>
      </w:r>
    </w:p>
    <w:p w14:paraId="0817600C" w14:textId="77777777" w:rsidR="00A61795" w:rsidRDefault="00A61795" w:rsidP="00A61795"/>
    <w:p w14:paraId="03CC5A25" w14:textId="77777777" w:rsidR="00A61795" w:rsidRDefault="00A61795" w:rsidP="00A61795">
      <w:r>
        <w:t>Determinations will be made in the coming weeks, according to the senior administration official, who declined to provide further details on the potential designations as of Thursday morning. There are roughly 1,000 ICC employees, and it remains unclear how many could be sanctioned under the new statute.</w:t>
      </w:r>
    </w:p>
    <w:p w14:paraId="51AAF03E" w14:textId="77777777" w:rsidR="00A61795" w:rsidRDefault="00A61795" w:rsidP="00A61795"/>
    <w:p w14:paraId="25CF5A35" w14:textId="77777777" w:rsidR="00A61795" w:rsidRDefault="00A61795" w:rsidP="00A61795">
      <w:r>
        <w:t>The Washington Free Beacon first reported last month that the ICC is working alongside several organizations and individuals tied to terrorism. It is believed that these groups are another driving force behind the ICC’s investigations into the United States and Israel.</w:t>
      </w:r>
    </w:p>
    <w:p w14:paraId="1EC47B5F" w14:textId="77777777" w:rsidR="00A61795" w:rsidRDefault="00A61795" w:rsidP="00A61795"/>
    <w:p w14:paraId="4BA574CE" w14:textId="72BDB65D" w:rsidR="009B6484" w:rsidRPr="00B44246" w:rsidRDefault="00A61795" w:rsidP="00A61795">
      <w:r>
        <w:t>Update 9:46 a.m.: This post has been updated with a statement from the White House press secretary.</w:t>
      </w:r>
    </w:p>
    <w:sectPr w:rsidR="009B6484" w:rsidRPr="00B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53A"/>
    <w:multiLevelType w:val="multilevel"/>
    <w:tmpl w:val="F81CF6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424A"/>
    <w:multiLevelType w:val="multilevel"/>
    <w:tmpl w:val="AFE227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5ADF"/>
    <w:multiLevelType w:val="multilevel"/>
    <w:tmpl w:val="B99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C4408"/>
    <w:multiLevelType w:val="multilevel"/>
    <w:tmpl w:val="49409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758B7"/>
    <w:multiLevelType w:val="multilevel"/>
    <w:tmpl w:val="7D721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14B59"/>
    <w:multiLevelType w:val="multilevel"/>
    <w:tmpl w:val="AF18A1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581E"/>
    <w:multiLevelType w:val="multilevel"/>
    <w:tmpl w:val="A452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B1EF3"/>
    <w:multiLevelType w:val="multilevel"/>
    <w:tmpl w:val="21F041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519F2"/>
    <w:multiLevelType w:val="multilevel"/>
    <w:tmpl w:val="04F6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12D70"/>
    <w:multiLevelType w:val="multilevel"/>
    <w:tmpl w:val="9C2CC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61613"/>
    <w:multiLevelType w:val="multilevel"/>
    <w:tmpl w:val="141013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83985"/>
    <w:multiLevelType w:val="multilevel"/>
    <w:tmpl w:val="E306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E1951"/>
    <w:multiLevelType w:val="multilevel"/>
    <w:tmpl w:val="CC987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16C95"/>
    <w:multiLevelType w:val="multilevel"/>
    <w:tmpl w:val="B87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E1B9B"/>
    <w:multiLevelType w:val="multilevel"/>
    <w:tmpl w:val="9E1E8A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905B6"/>
    <w:multiLevelType w:val="multilevel"/>
    <w:tmpl w:val="82C06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44445"/>
    <w:multiLevelType w:val="multilevel"/>
    <w:tmpl w:val="ADC8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809C9"/>
    <w:multiLevelType w:val="multilevel"/>
    <w:tmpl w:val="48D8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1455DA"/>
    <w:multiLevelType w:val="multilevel"/>
    <w:tmpl w:val="CD2497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27815"/>
    <w:multiLevelType w:val="multilevel"/>
    <w:tmpl w:val="0F1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7"/>
  </w:num>
  <w:num w:numId="4">
    <w:abstractNumId w:val="6"/>
  </w:num>
  <w:num w:numId="5">
    <w:abstractNumId w:val="16"/>
  </w:num>
  <w:num w:numId="6">
    <w:abstractNumId w:val="12"/>
  </w:num>
  <w:num w:numId="7">
    <w:abstractNumId w:val="2"/>
  </w:num>
  <w:num w:numId="8">
    <w:abstractNumId w:val="9"/>
  </w:num>
  <w:num w:numId="9">
    <w:abstractNumId w:val="11"/>
  </w:num>
  <w:num w:numId="10">
    <w:abstractNumId w:val="13"/>
  </w:num>
  <w:num w:numId="11">
    <w:abstractNumId w:val="3"/>
  </w:num>
  <w:num w:numId="12">
    <w:abstractNumId w:val="15"/>
  </w:num>
  <w:num w:numId="13">
    <w:abstractNumId w:val="10"/>
  </w:num>
  <w:num w:numId="14">
    <w:abstractNumId w:val="18"/>
  </w:num>
  <w:num w:numId="15">
    <w:abstractNumId w:val="1"/>
  </w:num>
  <w:num w:numId="16">
    <w:abstractNumId w:val="0"/>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3"/>
    <w:rsid w:val="001A67D3"/>
    <w:rsid w:val="002E66DC"/>
    <w:rsid w:val="007D3960"/>
    <w:rsid w:val="00804549"/>
    <w:rsid w:val="00890D6A"/>
    <w:rsid w:val="008F589D"/>
    <w:rsid w:val="009239BC"/>
    <w:rsid w:val="00935772"/>
    <w:rsid w:val="009577DD"/>
    <w:rsid w:val="009B6484"/>
    <w:rsid w:val="00A61795"/>
    <w:rsid w:val="00B21C02"/>
    <w:rsid w:val="00B44246"/>
    <w:rsid w:val="00B478B3"/>
    <w:rsid w:val="00BB0036"/>
    <w:rsid w:val="00DD02E3"/>
    <w:rsid w:val="00E14B12"/>
    <w:rsid w:val="00F724ED"/>
    <w:rsid w:val="00FB575A"/>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31D"/>
  <w15:chartTrackingRefBased/>
  <w15:docId w15:val="{A70E5AFA-9FFE-45D7-9D88-26684B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0454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B3"/>
    <w:rPr>
      <w:color w:val="0563C1" w:themeColor="hyperlink"/>
      <w:u w:val="single"/>
    </w:rPr>
  </w:style>
  <w:style w:type="character" w:styleId="UnresolvedMention">
    <w:name w:val="Unresolved Mention"/>
    <w:basedOn w:val="DefaultParagraphFont"/>
    <w:uiPriority w:val="99"/>
    <w:semiHidden/>
    <w:unhideWhenUsed/>
    <w:rsid w:val="00B478B3"/>
    <w:rPr>
      <w:color w:val="605E5C"/>
      <w:shd w:val="clear" w:color="auto" w:fill="E1DFDD"/>
    </w:rPr>
  </w:style>
  <w:style w:type="character" w:customStyle="1" w:styleId="Heading3Char">
    <w:name w:val="Heading 3 Char"/>
    <w:basedOn w:val="DefaultParagraphFont"/>
    <w:link w:val="Heading3"/>
    <w:uiPriority w:val="9"/>
    <w:rsid w:val="00804549"/>
    <w:rPr>
      <w:rFonts w:eastAsia="Times New Roman"/>
      <w:b/>
      <w:bCs/>
      <w:sz w:val="27"/>
      <w:szCs w:val="27"/>
    </w:rPr>
  </w:style>
  <w:style w:type="numbering" w:customStyle="1" w:styleId="NoList1">
    <w:name w:val="No List1"/>
    <w:next w:val="NoList"/>
    <w:uiPriority w:val="99"/>
    <w:semiHidden/>
    <w:unhideWhenUsed/>
    <w:rsid w:val="00804549"/>
  </w:style>
  <w:style w:type="paragraph" w:customStyle="1" w:styleId="msonormal0">
    <w:name w:val="msonormal"/>
    <w:basedOn w:val="Normal"/>
    <w:rsid w:val="00804549"/>
    <w:pPr>
      <w:spacing w:before="100" w:beforeAutospacing="1" w:after="100" w:afterAutospacing="1"/>
    </w:pPr>
    <w:rPr>
      <w:rFonts w:eastAsia="Times New Roman"/>
    </w:rPr>
  </w:style>
  <w:style w:type="paragraph" w:styleId="NormalWeb">
    <w:name w:val="Normal (Web)"/>
    <w:basedOn w:val="Normal"/>
    <w:uiPriority w:val="99"/>
    <w:semiHidden/>
    <w:unhideWhenUsed/>
    <w:rsid w:val="00804549"/>
    <w:pPr>
      <w:spacing w:before="100" w:beforeAutospacing="1" w:after="100" w:afterAutospacing="1"/>
    </w:pPr>
    <w:rPr>
      <w:rFonts w:eastAsia="Times New Roman"/>
    </w:rPr>
  </w:style>
  <w:style w:type="character" w:styleId="Strong">
    <w:name w:val="Strong"/>
    <w:basedOn w:val="DefaultParagraphFont"/>
    <w:uiPriority w:val="22"/>
    <w:qFormat/>
    <w:rsid w:val="00804549"/>
    <w:rPr>
      <w:b/>
      <w:bCs/>
    </w:rPr>
  </w:style>
  <w:style w:type="character" w:styleId="FollowedHyperlink">
    <w:name w:val="FollowedHyperlink"/>
    <w:basedOn w:val="DefaultParagraphFont"/>
    <w:uiPriority w:val="99"/>
    <w:semiHidden/>
    <w:unhideWhenUsed/>
    <w:rsid w:val="00804549"/>
    <w:rPr>
      <w:color w:val="800080"/>
      <w:u w:val="single"/>
    </w:rPr>
  </w:style>
  <w:style w:type="paragraph" w:customStyle="1" w:styleId="wp-caption-text">
    <w:name w:val="wp-caption-text"/>
    <w:basedOn w:val="Normal"/>
    <w:rsid w:val="00804549"/>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804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7529">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210114753">
      <w:bodyDiv w:val="1"/>
      <w:marLeft w:val="0"/>
      <w:marRight w:val="0"/>
      <w:marTop w:val="0"/>
      <w:marBottom w:val="0"/>
      <w:divBdr>
        <w:top w:val="none" w:sz="0" w:space="0" w:color="auto"/>
        <w:left w:val="none" w:sz="0" w:space="0" w:color="auto"/>
        <w:bottom w:val="none" w:sz="0" w:space="0" w:color="auto"/>
        <w:right w:val="none" w:sz="0" w:space="0" w:color="auto"/>
      </w:divBdr>
    </w:div>
    <w:div w:id="286668111">
      <w:bodyDiv w:val="1"/>
      <w:marLeft w:val="0"/>
      <w:marRight w:val="0"/>
      <w:marTop w:val="0"/>
      <w:marBottom w:val="0"/>
      <w:divBdr>
        <w:top w:val="none" w:sz="0" w:space="0" w:color="auto"/>
        <w:left w:val="none" w:sz="0" w:space="0" w:color="auto"/>
        <w:bottom w:val="none" w:sz="0" w:space="0" w:color="auto"/>
        <w:right w:val="none" w:sz="0" w:space="0" w:color="auto"/>
      </w:divBdr>
      <w:divsChild>
        <w:div w:id="2129935496">
          <w:marLeft w:val="0"/>
          <w:marRight w:val="0"/>
          <w:marTop w:val="150"/>
          <w:marBottom w:val="150"/>
          <w:divBdr>
            <w:top w:val="single" w:sz="6" w:space="0" w:color="DDDDDD"/>
            <w:left w:val="single" w:sz="6" w:space="0" w:color="DDDDDD"/>
            <w:bottom w:val="single" w:sz="6" w:space="0" w:color="DDDDDD"/>
            <w:right w:val="single" w:sz="6" w:space="0" w:color="DDDDDD"/>
          </w:divBdr>
        </w:div>
        <w:div w:id="1209105348">
          <w:blockQuote w:val="1"/>
          <w:marLeft w:val="720"/>
          <w:marRight w:val="720"/>
          <w:marTop w:val="0"/>
          <w:marBottom w:val="0"/>
          <w:divBdr>
            <w:top w:val="none" w:sz="0" w:space="0" w:color="auto"/>
            <w:left w:val="none" w:sz="0" w:space="0" w:color="auto"/>
            <w:bottom w:val="none" w:sz="0" w:space="0" w:color="auto"/>
            <w:right w:val="none" w:sz="0" w:space="0" w:color="auto"/>
          </w:divBdr>
        </w:div>
        <w:div w:id="826288310">
          <w:blockQuote w:val="1"/>
          <w:marLeft w:val="720"/>
          <w:marRight w:val="720"/>
          <w:marTop w:val="0"/>
          <w:marBottom w:val="0"/>
          <w:divBdr>
            <w:top w:val="none" w:sz="0" w:space="0" w:color="auto"/>
            <w:left w:val="none" w:sz="0" w:space="0" w:color="auto"/>
            <w:bottom w:val="none" w:sz="0" w:space="0" w:color="auto"/>
            <w:right w:val="none" w:sz="0" w:space="0" w:color="auto"/>
          </w:divBdr>
        </w:div>
        <w:div w:id="137037105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295839453">
      <w:bodyDiv w:val="1"/>
      <w:marLeft w:val="0"/>
      <w:marRight w:val="0"/>
      <w:marTop w:val="0"/>
      <w:marBottom w:val="0"/>
      <w:divBdr>
        <w:top w:val="none" w:sz="0" w:space="0" w:color="auto"/>
        <w:left w:val="none" w:sz="0" w:space="0" w:color="auto"/>
        <w:bottom w:val="none" w:sz="0" w:space="0" w:color="auto"/>
        <w:right w:val="none" w:sz="0" w:space="0" w:color="auto"/>
      </w:divBdr>
      <w:divsChild>
        <w:div w:id="175311583">
          <w:marLeft w:val="0"/>
          <w:marRight w:val="0"/>
          <w:marTop w:val="0"/>
          <w:marBottom w:val="0"/>
          <w:divBdr>
            <w:top w:val="none" w:sz="0" w:space="0" w:color="auto"/>
            <w:left w:val="none" w:sz="0" w:space="0" w:color="auto"/>
            <w:bottom w:val="none" w:sz="0" w:space="0" w:color="auto"/>
            <w:right w:val="none" w:sz="0" w:space="0" w:color="auto"/>
          </w:divBdr>
          <w:divsChild>
            <w:div w:id="13434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898">
      <w:bodyDiv w:val="1"/>
      <w:marLeft w:val="0"/>
      <w:marRight w:val="0"/>
      <w:marTop w:val="0"/>
      <w:marBottom w:val="0"/>
      <w:divBdr>
        <w:top w:val="none" w:sz="0" w:space="0" w:color="auto"/>
        <w:left w:val="none" w:sz="0" w:space="0" w:color="auto"/>
        <w:bottom w:val="none" w:sz="0" w:space="0" w:color="auto"/>
        <w:right w:val="none" w:sz="0" w:space="0" w:color="auto"/>
      </w:divBdr>
      <w:divsChild>
        <w:div w:id="1248803039">
          <w:marLeft w:val="0"/>
          <w:marRight w:val="0"/>
          <w:marTop w:val="0"/>
          <w:marBottom w:val="0"/>
          <w:divBdr>
            <w:top w:val="none" w:sz="0" w:space="0" w:color="auto"/>
            <w:left w:val="none" w:sz="0" w:space="0" w:color="auto"/>
            <w:bottom w:val="none" w:sz="0" w:space="0" w:color="auto"/>
            <w:right w:val="none" w:sz="0" w:space="0" w:color="auto"/>
          </w:divBdr>
          <w:divsChild>
            <w:div w:id="1881360785">
              <w:marLeft w:val="0"/>
              <w:marRight w:val="0"/>
              <w:marTop w:val="0"/>
              <w:marBottom w:val="0"/>
              <w:divBdr>
                <w:top w:val="none" w:sz="0" w:space="0" w:color="auto"/>
                <w:left w:val="none" w:sz="0" w:space="0" w:color="auto"/>
                <w:bottom w:val="none" w:sz="0" w:space="0" w:color="auto"/>
                <w:right w:val="none" w:sz="0" w:space="0" w:color="auto"/>
              </w:divBdr>
              <w:divsChild>
                <w:div w:id="29406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8663">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0"/>
              <w:marRight w:val="0"/>
              <w:marTop w:val="0"/>
              <w:marBottom w:val="0"/>
              <w:divBdr>
                <w:top w:val="none" w:sz="0" w:space="0" w:color="auto"/>
                <w:left w:val="none" w:sz="0" w:space="0" w:color="auto"/>
                <w:bottom w:val="none" w:sz="0" w:space="0" w:color="auto"/>
                <w:right w:val="none" w:sz="0" w:space="0" w:color="auto"/>
              </w:divBdr>
              <w:divsChild>
                <w:div w:id="250624976">
                  <w:marLeft w:val="0"/>
                  <w:marRight w:val="0"/>
                  <w:marTop w:val="0"/>
                  <w:marBottom w:val="150"/>
                  <w:divBdr>
                    <w:top w:val="none" w:sz="0" w:space="0" w:color="auto"/>
                    <w:left w:val="none" w:sz="0" w:space="0" w:color="auto"/>
                    <w:bottom w:val="none" w:sz="0" w:space="0" w:color="auto"/>
                    <w:right w:val="none" w:sz="0" w:space="0" w:color="auto"/>
                  </w:divBdr>
                  <w:divsChild>
                    <w:div w:id="1197231987">
                      <w:marLeft w:val="0"/>
                      <w:marRight w:val="0"/>
                      <w:marTop w:val="0"/>
                      <w:marBottom w:val="150"/>
                      <w:divBdr>
                        <w:top w:val="none" w:sz="0" w:space="0" w:color="auto"/>
                        <w:left w:val="none" w:sz="0" w:space="0" w:color="auto"/>
                        <w:bottom w:val="none" w:sz="0" w:space="0" w:color="auto"/>
                        <w:right w:val="none" w:sz="0" w:space="0" w:color="auto"/>
                      </w:divBdr>
                      <w:divsChild>
                        <w:div w:id="1480801026">
                          <w:marLeft w:val="0"/>
                          <w:marRight w:val="0"/>
                          <w:marTop w:val="0"/>
                          <w:marBottom w:val="150"/>
                          <w:divBdr>
                            <w:top w:val="none" w:sz="0" w:space="0" w:color="auto"/>
                            <w:left w:val="none" w:sz="0" w:space="0" w:color="auto"/>
                            <w:bottom w:val="none" w:sz="0" w:space="0" w:color="auto"/>
                            <w:right w:val="none" w:sz="0" w:space="0" w:color="auto"/>
                          </w:divBdr>
                          <w:divsChild>
                            <w:div w:id="1637444678">
                              <w:marLeft w:val="0"/>
                              <w:marRight w:val="0"/>
                              <w:marTop w:val="0"/>
                              <w:marBottom w:val="150"/>
                              <w:divBdr>
                                <w:top w:val="none" w:sz="0" w:space="0" w:color="auto"/>
                                <w:left w:val="none" w:sz="0" w:space="0" w:color="auto"/>
                                <w:bottom w:val="none" w:sz="0" w:space="0" w:color="auto"/>
                                <w:right w:val="none" w:sz="0" w:space="0" w:color="auto"/>
                              </w:divBdr>
                            </w:div>
                          </w:divsChild>
                        </w:div>
                        <w:div w:id="1222475352">
                          <w:marLeft w:val="0"/>
                          <w:marRight w:val="0"/>
                          <w:marTop w:val="0"/>
                          <w:marBottom w:val="150"/>
                          <w:divBdr>
                            <w:top w:val="none" w:sz="0" w:space="0" w:color="auto"/>
                            <w:left w:val="none" w:sz="0" w:space="0" w:color="auto"/>
                            <w:bottom w:val="none" w:sz="0" w:space="0" w:color="auto"/>
                            <w:right w:val="none" w:sz="0" w:space="0" w:color="auto"/>
                          </w:divBdr>
                          <w:divsChild>
                            <w:div w:id="1145128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419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84182">
          <w:marLeft w:val="0"/>
          <w:marRight w:val="0"/>
          <w:marTop w:val="0"/>
          <w:marBottom w:val="0"/>
          <w:divBdr>
            <w:top w:val="none" w:sz="0" w:space="0" w:color="auto"/>
            <w:left w:val="none" w:sz="0" w:space="0" w:color="auto"/>
            <w:bottom w:val="none" w:sz="0" w:space="0" w:color="auto"/>
            <w:right w:val="none" w:sz="0" w:space="0" w:color="auto"/>
          </w:divBdr>
          <w:divsChild>
            <w:div w:id="1475757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014761">
      <w:bodyDiv w:val="1"/>
      <w:marLeft w:val="0"/>
      <w:marRight w:val="0"/>
      <w:marTop w:val="0"/>
      <w:marBottom w:val="0"/>
      <w:divBdr>
        <w:top w:val="none" w:sz="0" w:space="0" w:color="auto"/>
        <w:left w:val="none" w:sz="0" w:space="0" w:color="auto"/>
        <w:bottom w:val="none" w:sz="0" w:space="0" w:color="auto"/>
        <w:right w:val="none" w:sz="0" w:space="0" w:color="auto"/>
      </w:divBdr>
    </w:div>
    <w:div w:id="385418178">
      <w:bodyDiv w:val="1"/>
      <w:marLeft w:val="0"/>
      <w:marRight w:val="0"/>
      <w:marTop w:val="0"/>
      <w:marBottom w:val="0"/>
      <w:divBdr>
        <w:top w:val="none" w:sz="0" w:space="0" w:color="auto"/>
        <w:left w:val="none" w:sz="0" w:space="0" w:color="auto"/>
        <w:bottom w:val="none" w:sz="0" w:space="0" w:color="auto"/>
        <w:right w:val="none" w:sz="0" w:space="0" w:color="auto"/>
      </w:divBdr>
    </w:div>
    <w:div w:id="427773462">
      <w:bodyDiv w:val="1"/>
      <w:marLeft w:val="0"/>
      <w:marRight w:val="0"/>
      <w:marTop w:val="0"/>
      <w:marBottom w:val="0"/>
      <w:divBdr>
        <w:top w:val="none" w:sz="0" w:space="0" w:color="auto"/>
        <w:left w:val="none" w:sz="0" w:space="0" w:color="auto"/>
        <w:bottom w:val="none" w:sz="0" w:space="0" w:color="auto"/>
        <w:right w:val="none" w:sz="0" w:space="0" w:color="auto"/>
      </w:divBdr>
    </w:div>
    <w:div w:id="499275831">
      <w:bodyDiv w:val="1"/>
      <w:marLeft w:val="0"/>
      <w:marRight w:val="0"/>
      <w:marTop w:val="0"/>
      <w:marBottom w:val="0"/>
      <w:divBdr>
        <w:top w:val="none" w:sz="0" w:space="0" w:color="auto"/>
        <w:left w:val="none" w:sz="0" w:space="0" w:color="auto"/>
        <w:bottom w:val="none" w:sz="0" w:space="0" w:color="auto"/>
        <w:right w:val="none" w:sz="0" w:space="0" w:color="auto"/>
      </w:divBdr>
      <w:divsChild>
        <w:div w:id="844053324">
          <w:marLeft w:val="0"/>
          <w:marRight w:val="0"/>
          <w:marTop w:val="0"/>
          <w:marBottom w:val="750"/>
          <w:divBdr>
            <w:top w:val="none" w:sz="0" w:space="0" w:color="auto"/>
            <w:left w:val="none" w:sz="0" w:space="0" w:color="auto"/>
            <w:bottom w:val="none" w:sz="0" w:space="0" w:color="auto"/>
            <w:right w:val="none" w:sz="0" w:space="0" w:color="auto"/>
          </w:divBdr>
          <w:divsChild>
            <w:div w:id="1057627187">
              <w:blockQuote w:val="1"/>
              <w:marLeft w:val="720"/>
              <w:marRight w:val="720"/>
              <w:marTop w:val="0"/>
              <w:marBottom w:val="0"/>
              <w:divBdr>
                <w:top w:val="none" w:sz="0" w:space="0" w:color="auto"/>
                <w:left w:val="none" w:sz="0" w:space="0" w:color="auto"/>
                <w:bottom w:val="none" w:sz="0" w:space="0" w:color="auto"/>
                <w:right w:val="none" w:sz="0" w:space="0" w:color="auto"/>
              </w:divBdr>
            </w:div>
            <w:div w:id="160507084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3944078">
          <w:marLeft w:val="0"/>
          <w:marRight w:val="0"/>
          <w:marTop w:val="0"/>
          <w:marBottom w:val="750"/>
          <w:divBdr>
            <w:top w:val="none" w:sz="0" w:space="0" w:color="auto"/>
            <w:left w:val="none" w:sz="0" w:space="0" w:color="auto"/>
            <w:bottom w:val="none" w:sz="0" w:space="0" w:color="auto"/>
            <w:right w:val="none" w:sz="0" w:space="0" w:color="auto"/>
          </w:divBdr>
          <w:divsChild>
            <w:div w:id="230702373">
              <w:blockQuote w:val="1"/>
              <w:marLeft w:val="720"/>
              <w:marRight w:val="720"/>
              <w:marTop w:val="0"/>
              <w:marBottom w:val="0"/>
              <w:divBdr>
                <w:top w:val="none" w:sz="0" w:space="0" w:color="auto"/>
                <w:left w:val="none" w:sz="0" w:space="0" w:color="auto"/>
                <w:bottom w:val="none" w:sz="0" w:space="0" w:color="auto"/>
                <w:right w:val="none" w:sz="0" w:space="0" w:color="auto"/>
              </w:divBdr>
            </w:div>
            <w:div w:id="1607619241">
              <w:blockQuote w:val="1"/>
              <w:marLeft w:val="720"/>
              <w:marRight w:val="720"/>
              <w:marTop w:val="0"/>
              <w:marBottom w:val="0"/>
              <w:divBdr>
                <w:top w:val="none" w:sz="0" w:space="0" w:color="auto"/>
                <w:left w:val="none" w:sz="0" w:space="0" w:color="auto"/>
                <w:bottom w:val="none" w:sz="0" w:space="0" w:color="auto"/>
                <w:right w:val="none" w:sz="0" w:space="0" w:color="auto"/>
              </w:divBdr>
            </w:div>
            <w:div w:id="11808986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30055702">
          <w:marLeft w:val="0"/>
          <w:marRight w:val="0"/>
          <w:marTop w:val="0"/>
          <w:marBottom w:val="750"/>
          <w:divBdr>
            <w:top w:val="none" w:sz="0" w:space="0" w:color="auto"/>
            <w:left w:val="none" w:sz="0" w:space="0" w:color="auto"/>
            <w:bottom w:val="none" w:sz="0" w:space="0" w:color="auto"/>
            <w:right w:val="none" w:sz="0" w:space="0" w:color="auto"/>
          </w:divBdr>
          <w:divsChild>
            <w:div w:id="115296508">
              <w:blockQuote w:val="1"/>
              <w:marLeft w:val="720"/>
              <w:marRight w:val="720"/>
              <w:marTop w:val="0"/>
              <w:marBottom w:val="0"/>
              <w:divBdr>
                <w:top w:val="none" w:sz="0" w:space="0" w:color="auto"/>
                <w:left w:val="none" w:sz="0" w:space="0" w:color="auto"/>
                <w:bottom w:val="none" w:sz="0" w:space="0" w:color="auto"/>
                <w:right w:val="none" w:sz="0" w:space="0" w:color="auto"/>
              </w:divBdr>
            </w:div>
            <w:div w:id="1474753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084613">
          <w:marLeft w:val="0"/>
          <w:marRight w:val="0"/>
          <w:marTop w:val="0"/>
          <w:marBottom w:val="750"/>
          <w:divBdr>
            <w:top w:val="none" w:sz="0" w:space="0" w:color="auto"/>
            <w:left w:val="none" w:sz="0" w:space="0" w:color="auto"/>
            <w:bottom w:val="none" w:sz="0" w:space="0" w:color="auto"/>
            <w:right w:val="none" w:sz="0" w:space="0" w:color="auto"/>
          </w:divBdr>
          <w:divsChild>
            <w:div w:id="7451104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4891147">
          <w:marLeft w:val="0"/>
          <w:marRight w:val="0"/>
          <w:marTop w:val="0"/>
          <w:marBottom w:val="750"/>
          <w:divBdr>
            <w:top w:val="none" w:sz="0" w:space="0" w:color="auto"/>
            <w:left w:val="none" w:sz="0" w:space="0" w:color="auto"/>
            <w:bottom w:val="none" w:sz="0" w:space="0" w:color="auto"/>
            <w:right w:val="none" w:sz="0" w:space="0" w:color="auto"/>
          </w:divBdr>
        </w:div>
        <w:div w:id="1515724017">
          <w:marLeft w:val="0"/>
          <w:marRight w:val="0"/>
          <w:marTop w:val="0"/>
          <w:marBottom w:val="750"/>
          <w:divBdr>
            <w:top w:val="none" w:sz="0" w:space="0" w:color="auto"/>
            <w:left w:val="none" w:sz="0" w:space="0" w:color="auto"/>
            <w:bottom w:val="none" w:sz="0" w:space="0" w:color="auto"/>
            <w:right w:val="none" w:sz="0" w:space="0" w:color="auto"/>
          </w:divBdr>
          <w:divsChild>
            <w:div w:id="15021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0890413">
          <w:marLeft w:val="0"/>
          <w:marRight w:val="0"/>
          <w:marTop w:val="0"/>
          <w:marBottom w:val="750"/>
          <w:divBdr>
            <w:top w:val="none" w:sz="0" w:space="0" w:color="auto"/>
            <w:left w:val="none" w:sz="0" w:space="0" w:color="auto"/>
            <w:bottom w:val="none" w:sz="0" w:space="0" w:color="auto"/>
            <w:right w:val="none" w:sz="0" w:space="0" w:color="auto"/>
          </w:divBdr>
          <w:divsChild>
            <w:div w:id="7220235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6692314">
          <w:marLeft w:val="0"/>
          <w:marRight w:val="0"/>
          <w:marTop w:val="0"/>
          <w:marBottom w:val="750"/>
          <w:divBdr>
            <w:top w:val="none" w:sz="0" w:space="0" w:color="auto"/>
            <w:left w:val="none" w:sz="0" w:space="0" w:color="auto"/>
            <w:bottom w:val="none" w:sz="0" w:space="0" w:color="auto"/>
            <w:right w:val="none" w:sz="0" w:space="0" w:color="auto"/>
          </w:divBdr>
          <w:divsChild>
            <w:div w:id="661855895">
              <w:blockQuote w:val="1"/>
              <w:marLeft w:val="720"/>
              <w:marRight w:val="720"/>
              <w:marTop w:val="0"/>
              <w:marBottom w:val="0"/>
              <w:divBdr>
                <w:top w:val="none" w:sz="0" w:space="0" w:color="auto"/>
                <w:left w:val="none" w:sz="0" w:space="0" w:color="auto"/>
                <w:bottom w:val="none" w:sz="0" w:space="0" w:color="auto"/>
                <w:right w:val="none" w:sz="0" w:space="0" w:color="auto"/>
              </w:divBdr>
            </w:div>
            <w:div w:id="61479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21910007">
          <w:marLeft w:val="0"/>
          <w:marRight w:val="0"/>
          <w:marTop w:val="0"/>
          <w:marBottom w:val="750"/>
          <w:divBdr>
            <w:top w:val="none" w:sz="0" w:space="0" w:color="auto"/>
            <w:left w:val="none" w:sz="0" w:space="0" w:color="auto"/>
            <w:bottom w:val="none" w:sz="0" w:space="0" w:color="auto"/>
            <w:right w:val="none" w:sz="0" w:space="0" w:color="auto"/>
          </w:divBdr>
        </w:div>
        <w:div w:id="768624108">
          <w:marLeft w:val="0"/>
          <w:marRight w:val="0"/>
          <w:marTop w:val="0"/>
          <w:marBottom w:val="750"/>
          <w:divBdr>
            <w:top w:val="none" w:sz="0" w:space="0" w:color="auto"/>
            <w:left w:val="none" w:sz="0" w:space="0" w:color="auto"/>
            <w:bottom w:val="none" w:sz="0" w:space="0" w:color="auto"/>
            <w:right w:val="none" w:sz="0" w:space="0" w:color="auto"/>
          </w:divBdr>
        </w:div>
      </w:divsChild>
    </w:div>
    <w:div w:id="635644768">
      <w:bodyDiv w:val="1"/>
      <w:marLeft w:val="0"/>
      <w:marRight w:val="0"/>
      <w:marTop w:val="0"/>
      <w:marBottom w:val="0"/>
      <w:divBdr>
        <w:top w:val="none" w:sz="0" w:space="0" w:color="auto"/>
        <w:left w:val="none" w:sz="0" w:space="0" w:color="auto"/>
        <w:bottom w:val="none" w:sz="0" w:space="0" w:color="auto"/>
        <w:right w:val="none" w:sz="0" w:space="0" w:color="auto"/>
      </w:divBdr>
    </w:div>
    <w:div w:id="664823272">
      <w:bodyDiv w:val="1"/>
      <w:marLeft w:val="0"/>
      <w:marRight w:val="0"/>
      <w:marTop w:val="0"/>
      <w:marBottom w:val="0"/>
      <w:divBdr>
        <w:top w:val="none" w:sz="0" w:space="0" w:color="auto"/>
        <w:left w:val="none" w:sz="0" w:space="0" w:color="auto"/>
        <w:bottom w:val="none" w:sz="0" w:space="0" w:color="auto"/>
        <w:right w:val="none" w:sz="0" w:space="0" w:color="auto"/>
      </w:divBdr>
    </w:div>
    <w:div w:id="708143670">
      <w:bodyDiv w:val="1"/>
      <w:marLeft w:val="0"/>
      <w:marRight w:val="0"/>
      <w:marTop w:val="0"/>
      <w:marBottom w:val="0"/>
      <w:divBdr>
        <w:top w:val="none" w:sz="0" w:space="0" w:color="auto"/>
        <w:left w:val="none" w:sz="0" w:space="0" w:color="auto"/>
        <w:bottom w:val="none" w:sz="0" w:space="0" w:color="auto"/>
        <w:right w:val="none" w:sz="0" w:space="0" w:color="auto"/>
      </w:divBdr>
    </w:div>
    <w:div w:id="793521843">
      <w:bodyDiv w:val="1"/>
      <w:marLeft w:val="0"/>
      <w:marRight w:val="0"/>
      <w:marTop w:val="0"/>
      <w:marBottom w:val="0"/>
      <w:divBdr>
        <w:top w:val="none" w:sz="0" w:space="0" w:color="auto"/>
        <w:left w:val="none" w:sz="0" w:space="0" w:color="auto"/>
        <w:bottom w:val="none" w:sz="0" w:space="0" w:color="auto"/>
        <w:right w:val="none" w:sz="0" w:space="0" w:color="auto"/>
      </w:divBdr>
    </w:div>
    <w:div w:id="976689980">
      <w:bodyDiv w:val="1"/>
      <w:marLeft w:val="0"/>
      <w:marRight w:val="0"/>
      <w:marTop w:val="0"/>
      <w:marBottom w:val="0"/>
      <w:divBdr>
        <w:top w:val="none" w:sz="0" w:space="0" w:color="auto"/>
        <w:left w:val="none" w:sz="0" w:space="0" w:color="auto"/>
        <w:bottom w:val="none" w:sz="0" w:space="0" w:color="auto"/>
        <w:right w:val="none" w:sz="0" w:space="0" w:color="auto"/>
      </w:divBdr>
      <w:divsChild>
        <w:div w:id="699428132">
          <w:marLeft w:val="0"/>
          <w:marRight w:val="0"/>
          <w:marTop w:val="0"/>
          <w:marBottom w:val="390"/>
          <w:divBdr>
            <w:top w:val="none" w:sz="0" w:space="0" w:color="auto"/>
            <w:left w:val="none" w:sz="0" w:space="0" w:color="auto"/>
            <w:bottom w:val="none" w:sz="0" w:space="0" w:color="auto"/>
            <w:right w:val="none" w:sz="0" w:space="0" w:color="auto"/>
          </w:divBdr>
        </w:div>
        <w:div w:id="551039010">
          <w:marLeft w:val="0"/>
          <w:marRight w:val="0"/>
          <w:marTop w:val="150"/>
          <w:marBottom w:val="150"/>
          <w:divBdr>
            <w:top w:val="single" w:sz="6" w:space="0" w:color="DDDDDD"/>
            <w:left w:val="single" w:sz="6" w:space="0" w:color="DDDDDD"/>
            <w:bottom w:val="single" w:sz="6" w:space="0" w:color="DDDDDD"/>
            <w:right w:val="single" w:sz="6" w:space="0" w:color="DDDDDD"/>
          </w:divBdr>
        </w:div>
        <w:div w:id="677392437">
          <w:marLeft w:val="0"/>
          <w:marRight w:val="0"/>
          <w:marTop w:val="0"/>
          <w:marBottom w:val="750"/>
          <w:divBdr>
            <w:top w:val="none" w:sz="0" w:space="0" w:color="auto"/>
            <w:left w:val="none" w:sz="0" w:space="0" w:color="auto"/>
            <w:bottom w:val="none" w:sz="0" w:space="0" w:color="auto"/>
            <w:right w:val="none" w:sz="0" w:space="0" w:color="auto"/>
          </w:divBdr>
        </w:div>
        <w:div w:id="1856070551">
          <w:marLeft w:val="0"/>
          <w:marRight w:val="0"/>
          <w:marTop w:val="0"/>
          <w:marBottom w:val="750"/>
          <w:divBdr>
            <w:top w:val="none" w:sz="0" w:space="0" w:color="auto"/>
            <w:left w:val="none" w:sz="0" w:space="0" w:color="auto"/>
            <w:bottom w:val="none" w:sz="0" w:space="0" w:color="auto"/>
            <w:right w:val="none" w:sz="0" w:space="0" w:color="auto"/>
          </w:divBdr>
        </w:div>
        <w:div w:id="819074978">
          <w:marLeft w:val="0"/>
          <w:marRight w:val="0"/>
          <w:marTop w:val="0"/>
          <w:marBottom w:val="750"/>
          <w:divBdr>
            <w:top w:val="none" w:sz="0" w:space="0" w:color="auto"/>
            <w:left w:val="none" w:sz="0" w:space="0" w:color="auto"/>
            <w:bottom w:val="none" w:sz="0" w:space="0" w:color="auto"/>
            <w:right w:val="none" w:sz="0" w:space="0" w:color="auto"/>
          </w:divBdr>
        </w:div>
        <w:div w:id="945389304">
          <w:marLeft w:val="0"/>
          <w:marRight w:val="0"/>
          <w:marTop w:val="0"/>
          <w:marBottom w:val="750"/>
          <w:divBdr>
            <w:top w:val="none" w:sz="0" w:space="0" w:color="auto"/>
            <w:left w:val="none" w:sz="0" w:space="0" w:color="auto"/>
            <w:bottom w:val="none" w:sz="0" w:space="0" w:color="auto"/>
            <w:right w:val="none" w:sz="0" w:space="0" w:color="auto"/>
          </w:divBdr>
        </w:div>
        <w:div w:id="806357189">
          <w:marLeft w:val="0"/>
          <w:marRight w:val="0"/>
          <w:marTop w:val="0"/>
          <w:marBottom w:val="750"/>
          <w:divBdr>
            <w:top w:val="none" w:sz="0" w:space="0" w:color="auto"/>
            <w:left w:val="none" w:sz="0" w:space="0" w:color="auto"/>
            <w:bottom w:val="none" w:sz="0" w:space="0" w:color="auto"/>
            <w:right w:val="none" w:sz="0" w:space="0" w:color="auto"/>
          </w:divBdr>
        </w:div>
        <w:div w:id="302271981">
          <w:marLeft w:val="0"/>
          <w:marRight w:val="0"/>
          <w:marTop w:val="0"/>
          <w:marBottom w:val="750"/>
          <w:divBdr>
            <w:top w:val="none" w:sz="0" w:space="0" w:color="auto"/>
            <w:left w:val="none" w:sz="0" w:space="0" w:color="auto"/>
            <w:bottom w:val="none" w:sz="0" w:space="0" w:color="auto"/>
            <w:right w:val="none" w:sz="0" w:space="0" w:color="auto"/>
          </w:divBdr>
          <w:divsChild>
            <w:div w:id="17487691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46271107">
          <w:marLeft w:val="0"/>
          <w:marRight w:val="0"/>
          <w:marTop w:val="0"/>
          <w:marBottom w:val="750"/>
          <w:divBdr>
            <w:top w:val="none" w:sz="0" w:space="0" w:color="auto"/>
            <w:left w:val="none" w:sz="0" w:space="0" w:color="auto"/>
            <w:bottom w:val="none" w:sz="0" w:space="0" w:color="auto"/>
            <w:right w:val="none" w:sz="0" w:space="0" w:color="auto"/>
          </w:divBdr>
          <w:divsChild>
            <w:div w:id="50012685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57134217">
          <w:marLeft w:val="0"/>
          <w:marRight w:val="0"/>
          <w:marTop w:val="0"/>
          <w:marBottom w:val="750"/>
          <w:divBdr>
            <w:top w:val="none" w:sz="0" w:space="0" w:color="auto"/>
            <w:left w:val="none" w:sz="0" w:space="0" w:color="auto"/>
            <w:bottom w:val="none" w:sz="0" w:space="0" w:color="auto"/>
            <w:right w:val="none" w:sz="0" w:space="0" w:color="auto"/>
          </w:divBdr>
        </w:div>
        <w:div w:id="1739667404">
          <w:marLeft w:val="0"/>
          <w:marRight w:val="0"/>
          <w:marTop w:val="0"/>
          <w:marBottom w:val="750"/>
          <w:divBdr>
            <w:top w:val="none" w:sz="0" w:space="0" w:color="auto"/>
            <w:left w:val="none" w:sz="0" w:space="0" w:color="auto"/>
            <w:bottom w:val="none" w:sz="0" w:space="0" w:color="auto"/>
            <w:right w:val="none" w:sz="0" w:space="0" w:color="auto"/>
          </w:divBdr>
        </w:div>
        <w:div w:id="386221014">
          <w:marLeft w:val="0"/>
          <w:marRight w:val="0"/>
          <w:marTop w:val="0"/>
          <w:marBottom w:val="750"/>
          <w:divBdr>
            <w:top w:val="none" w:sz="0" w:space="0" w:color="auto"/>
            <w:left w:val="none" w:sz="0" w:space="0" w:color="auto"/>
            <w:bottom w:val="none" w:sz="0" w:space="0" w:color="auto"/>
            <w:right w:val="none" w:sz="0" w:space="0" w:color="auto"/>
          </w:divBdr>
        </w:div>
        <w:div w:id="1894731077">
          <w:marLeft w:val="0"/>
          <w:marRight w:val="0"/>
          <w:marTop w:val="0"/>
          <w:marBottom w:val="750"/>
          <w:divBdr>
            <w:top w:val="none" w:sz="0" w:space="0" w:color="auto"/>
            <w:left w:val="none" w:sz="0" w:space="0" w:color="auto"/>
            <w:bottom w:val="none" w:sz="0" w:space="0" w:color="auto"/>
            <w:right w:val="none" w:sz="0" w:space="0" w:color="auto"/>
          </w:divBdr>
          <w:divsChild>
            <w:div w:id="20674834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83398337">
          <w:marLeft w:val="0"/>
          <w:marRight w:val="0"/>
          <w:marTop w:val="0"/>
          <w:marBottom w:val="750"/>
          <w:divBdr>
            <w:top w:val="none" w:sz="0" w:space="0" w:color="auto"/>
            <w:left w:val="none" w:sz="0" w:space="0" w:color="auto"/>
            <w:bottom w:val="none" w:sz="0" w:space="0" w:color="auto"/>
            <w:right w:val="none" w:sz="0" w:space="0" w:color="auto"/>
          </w:divBdr>
        </w:div>
        <w:div w:id="715391438">
          <w:marLeft w:val="0"/>
          <w:marRight w:val="0"/>
          <w:marTop w:val="0"/>
          <w:marBottom w:val="750"/>
          <w:divBdr>
            <w:top w:val="none" w:sz="0" w:space="0" w:color="auto"/>
            <w:left w:val="none" w:sz="0" w:space="0" w:color="auto"/>
            <w:bottom w:val="none" w:sz="0" w:space="0" w:color="auto"/>
            <w:right w:val="none" w:sz="0" w:space="0" w:color="auto"/>
          </w:divBdr>
          <w:divsChild>
            <w:div w:id="17004725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20918142">
          <w:marLeft w:val="0"/>
          <w:marRight w:val="0"/>
          <w:marTop w:val="0"/>
          <w:marBottom w:val="750"/>
          <w:divBdr>
            <w:top w:val="none" w:sz="0" w:space="0" w:color="auto"/>
            <w:left w:val="none" w:sz="0" w:space="0" w:color="auto"/>
            <w:bottom w:val="none" w:sz="0" w:space="0" w:color="auto"/>
            <w:right w:val="none" w:sz="0" w:space="0" w:color="auto"/>
          </w:divBdr>
          <w:divsChild>
            <w:div w:id="1024597478">
              <w:blockQuote w:val="1"/>
              <w:marLeft w:val="720"/>
              <w:marRight w:val="720"/>
              <w:marTop w:val="0"/>
              <w:marBottom w:val="0"/>
              <w:divBdr>
                <w:top w:val="none" w:sz="0" w:space="0" w:color="auto"/>
                <w:left w:val="none" w:sz="0" w:space="0" w:color="auto"/>
                <w:bottom w:val="none" w:sz="0" w:space="0" w:color="auto"/>
                <w:right w:val="none" w:sz="0" w:space="0" w:color="auto"/>
              </w:divBdr>
            </w:div>
            <w:div w:id="2331992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5271168">
          <w:marLeft w:val="0"/>
          <w:marRight w:val="0"/>
          <w:marTop w:val="0"/>
          <w:marBottom w:val="750"/>
          <w:divBdr>
            <w:top w:val="none" w:sz="0" w:space="0" w:color="auto"/>
            <w:left w:val="none" w:sz="0" w:space="0" w:color="auto"/>
            <w:bottom w:val="none" w:sz="0" w:space="0" w:color="auto"/>
            <w:right w:val="none" w:sz="0" w:space="0" w:color="auto"/>
          </w:divBdr>
          <w:divsChild>
            <w:div w:id="109401319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49685322">
          <w:marLeft w:val="0"/>
          <w:marRight w:val="0"/>
          <w:marTop w:val="0"/>
          <w:marBottom w:val="750"/>
          <w:divBdr>
            <w:top w:val="none" w:sz="0" w:space="0" w:color="auto"/>
            <w:left w:val="none" w:sz="0" w:space="0" w:color="auto"/>
            <w:bottom w:val="none" w:sz="0" w:space="0" w:color="auto"/>
            <w:right w:val="none" w:sz="0" w:space="0" w:color="auto"/>
          </w:divBdr>
        </w:div>
        <w:div w:id="45492444">
          <w:marLeft w:val="0"/>
          <w:marRight w:val="0"/>
          <w:marTop w:val="0"/>
          <w:marBottom w:val="750"/>
          <w:divBdr>
            <w:top w:val="none" w:sz="0" w:space="0" w:color="auto"/>
            <w:left w:val="none" w:sz="0" w:space="0" w:color="auto"/>
            <w:bottom w:val="none" w:sz="0" w:space="0" w:color="auto"/>
            <w:right w:val="none" w:sz="0" w:space="0" w:color="auto"/>
          </w:divBdr>
          <w:divsChild>
            <w:div w:id="1370912656">
              <w:blockQuote w:val="1"/>
              <w:marLeft w:val="720"/>
              <w:marRight w:val="720"/>
              <w:marTop w:val="0"/>
              <w:marBottom w:val="0"/>
              <w:divBdr>
                <w:top w:val="none" w:sz="0" w:space="0" w:color="auto"/>
                <w:left w:val="none" w:sz="0" w:space="0" w:color="auto"/>
                <w:bottom w:val="none" w:sz="0" w:space="0" w:color="auto"/>
                <w:right w:val="none" w:sz="0" w:space="0" w:color="auto"/>
              </w:divBdr>
            </w:div>
            <w:div w:id="135413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564360">
          <w:marLeft w:val="0"/>
          <w:marRight w:val="0"/>
          <w:marTop w:val="0"/>
          <w:marBottom w:val="750"/>
          <w:divBdr>
            <w:top w:val="none" w:sz="0" w:space="0" w:color="auto"/>
            <w:left w:val="none" w:sz="0" w:space="0" w:color="auto"/>
            <w:bottom w:val="none" w:sz="0" w:space="0" w:color="auto"/>
            <w:right w:val="none" w:sz="0" w:space="0" w:color="auto"/>
          </w:divBdr>
          <w:divsChild>
            <w:div w:id="11306700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08797413">
          <w:marLeft w:val="0"/>
          <w:marRight w:val="0"/>
          <w:marTop w:val="0"/>
          <w:marBottom w:val="750"/>
          <w:divBdr>
            <w:top w:val="none" w:sz="0" w:space="0" w:color="auto"/>
            <w:left w:val="none" w:sz="0" w:space="0" w:color="auto"/>
            <w:bottom w:val="none" w:sz="0" w:space="0" w:color="auto"/>
            <w:right w:val="none" w:sz="0" w:space="0" w:color="auto"/>
          </w:divBdr>
          <w:divsChild>
            <w:div w:id="1101727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79678439">
          <w:marLeft w:val="0"/>
          <w:marRight w:val="0"/>
          <w:marTop w:val="0"/>
          <w:marBottom w:val="750"/>
          <w:divBdr>
            <w:top w:val="none" w:sz="0" w:space="0" w:color="auto"/>
            <w:left w:val="none" w:sz="0" w:space="0" w:color="auto"/>
            <w:bottom w:val="none" w:sz="0" w:space="0" w:color="auto"/>
            <w:right w:val="none" w:sz="0" w:space="0" w:color="auto"/>
          </w:divBdr>
          <w:divsChild>
            <w:div w:id="2120828079">
              <w:blockQuote w:val="1"/>
              <w:marLeft w:val="720"/>
              <w:marRight w:val="720"/>
              <w:marTop w:val="0"/>
              <w:marBottom w:val="0"/>
              <w:divBdr>
                <w:top w:val="none" w:sz="0" w:space="0" w:color="auto"/>
                <w:left w:val="none" w:sz="0" w:space="0" w:color="auto"/>
                <w:bottom w:val="none" w:sz="0" w:space="0" w:color="auto"/>
                <w:right w:val="none" w:sz="0" w:space="0" w:color="auto"/>
              </w:divBdr>
            </w:div>
            <w:div w:id="373698532">
              <w:blockQuote w:val="1"/>
              <w:marLeft w:val="720"/>
              <w:marRight w:val="720"/>
              <w:marTop w:val="0"/>
              <w:marBottom w:val="0"/>
              <w:divBdr>
                <w:top w:val="none" w:sz="0" w:space="0" w:color="auto"/>
                <w:left w:val="none" w:sz="0" w:space="0" w:color="auto"/>
                <w:bottom w:val="none" w:sz="0" w:space="0" w:color="auto"/>
                <w:right w:val="none" w:sz="0" w:space="0" w:color="auto"/>
              </w:divBdr>
            </w:div>
            <w:div w:id="1550334162">
              <w:blockQuote w:val="1"/>
              <w:marLeft w:val="720"/>
              <w:marRight w:val="720"/>
              <w:marTop w:val="0"/>
              <w:marBottom w:val="0"/>
              <w:divBdr>
                <w:top w:val="none" w:sz="0" w:space="0" w:color="auto"/>
                <w:left w:val="none" w:sz="0" w:space="0" w:color="auto"/>
                <w:bottom w:val="none" w:sz="0" w:space="0" w:color="auto"/>
                <w:right w:val="none" w:sz="0" w:space="0" w:color="auto"/>
              </w:divBdr>
            </w:div>
            <w:div w:id="16591849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7666100">
          <w:marLeft w:val="0"/>
          <w:marRight w:val="0"/>
          <w:marTop w:val="0"/>
          <w:marBottom w:val="750"/>
          <w:divBdr>
            <w:top w:val="none" w:sz="0" w:space="0" w:color="auto"/>
            <w:left w:val="none" w:sz="0" w:space="0" w:color="auto"/>
            <w:bottom w:val="none" w:sz="0" w:space="0" w:color="auto"/>
            <w:right w:val="none" w:sz="0" w:space="0" w:color="auto"/>
          </w:divBdr>
          <w:divsChild>
            <w:div w:id="607278572">
              <w:blockQuote w:val="1"/>
              <w:marLeft w:val="720"/>
              <w:marRight w:val="720"/>
              <w:marTop w:val="0"/>
              <w:marBottom w:val="0"/>
              <w:divBdr>
                <w:top w:val="none" w:sz="0" w:space="0" w:color="auto"/>
                <w:left w:val="none" w:sz="0" w:space="0" w:color="auto"/>
                <w:bottom w:val="none" w:sz="0" w:space="0" w:color="auto"/>
                <w:right w:val="none" w:sz="0" w:space="0" w:color="auto"/>
              </w:divBdr>
            </w:div>
            <w:div w:id="174275655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49842907">
          <w:marLeft w:val="0"/>
          <w:marRight w:val="0"/>
          <w:marTop w:val="0"/>
          <w:marBottom w:val="750"/>
          <w:divBdr>
            <w:top w:val="none" w:sz="0" w:space="0" w:color="auto"/>
            <w:left w:val="none" w:sz="0" w:space="0" w:color="auto"/>
            <w:bottom w:val="none" w:sz="0" w:space="0" w:color="auto"/>
            <w:right w:val="none" w:sz="0" w:space="0" w:color="auto"/>
          </w:divBdr>
          <w:divsChild>
            <w:div w:id="1581058126">
              <w:blockQuote w:val="1"/>
              <w:marLeft w:val="720"/>
              <w:marRight w:val="720"/>
              <w:marTop w:val="0"/>
              <w:marBottom w:val="0"/>
              <w:divBdr>
                <w:top w:val="none" w:sz="0" w:space="0" w:color="auto"/>
                <w:left w:val="none" w:sz="0" w:space="0" w:color="auto"/>
                <w:bottom w:val="none" w:sz="0" w:space="0" w:color="auto"/>
                <w:right w:val="none" w:sz="0" w:space="0" w:color="auto"/>
              </w:divBdr>
            </w:div>
            <w:div w:id="839538226">
              <w:marLeft w:val="0"/>
              <w:marRight w:val="0"/>
              <w:marTop w:val="0"/>
              <w:marBottom w:val="390"/>
              <w:divBdr>
                <w:top w:val="none" w:sz="0" w:space="0" w:color="auto"/>
                <w:left w:val="none" w:sz="0" w:space="0" w:color="auto"/>
                <w:bottom w:val="none" w:sz="0" w:space="0" w:color="auto"/>
                <w:right w:val="none" w:sz="0" w:space="0" w:color="auto"/>
              </w:divBdr>
            </w:div>
            <w:div w:id="1812861739">
              <w:blockQuote w:val="1"/>
              <w:marLeft w:val="720"/>
              <w:marRight w:val="720"/>
              <w:marTop w:val="0"/>
              <w:marBottom w:val="0"/>
              <w:divBdr>
                <w:top w:val="none" w:sz="0" w:space="0" w:color="auto"/>
                <w:left w:val="none" w:sz="0" w:space="0" w:color="auto"/>
                <w:bottom w:val="none" w:sz="0" w:space="0" w:color="auto"/>
                <w:right w:val="none" w:sz="0" w:space="0" w:color="auto"/>
              </w:divBdr>
            </w:div>
            <w:div w:id="184517147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82926055">
      <w:bodyDiv w:val="1"/>
      <w:marLeft w:val="0"/>
      <w:marRight w:val="0"/>
      <w:marTop w:val="0"/>
      <w:marBottom w:val="0"/>
      <w:divBdr>
        <w:top w:val="none" w:sz="0" w:space="0" w:color="auto"/>
        <w:left w:val="none" w:sz="0" w:space="0" w:color="auto"/>
        <w:bottom w:val="none" w:sz="0" w:space="0" w:color="auto"/>
        <w:right w:val="none" w:sz="0" w:space="0" w:color="auto"/>
      </w:divBdr>
    </w:div>
    <w:div w:id="1390155503">
      <w:bodyDiv w:val="1"/>
      <w:marLeft w:val="0"/>
      <w:marRight w:val="0"/>
      <w:marTop w:val="0"/>
      <w:marBottom w:val="0"/>
      <w:divBdr>
        <w:top w:val="none" w:sz="0" w:space="0" w:color="auto"/>
        <w:left w:val="none" w:sz="0" w:space="0" w:color="auto"/>
        <w:bottom w:val="none" w:sz="0" w:space="0" w:color="auto"/>
        <w:right w:val="none" w:sz="0" w:space="0" w:color="auto"/>
      </w:divBdr>
    </w:div>
    <w:div w:id="1440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2045543">
          <w:marLeft w:val="0"/>
          <w:marRight w:val="0"/>
          <w:marTop w:val="0"/>
          <w:marBottom w:val="0"/>
          <w:divBdr>
            <w:top w:val="none" w:sz="0" w:space="0" w:color="auto"/>
            <w:left w:val="none" w:sz="0" w:space="0" w:color="auto"/>
            <w:bottom w:val="none" w:sz="0" w:space="0" w:color="auto"/>
            <w:right w:val="none" w:sz="0" w:space="0" w:color="auto"/>
          </w:divBdr>
        </w:div>
        <w:div w:id="1740588766">
          <w:marLeft w:val="0"/>
          <w:marRight w:val="0"/>
          <w:marTop w:val="0"/>
          <w:marBottom w:val="0"/>
          <w:divBdr>
            <w:top w:val="none" w:sz="0" w:space="0" w:color="auto"/>
            <w:left w:val="none" w:sz="0" w:space="0" w:color="auto"/>
            <w:bottom w:val="none" w:sz="0" w:space="0" w:color="auto"/>
            <w:right w:val="none" w:sz="0" w:space="0" w:color="auto"/>
          </w:divBdr>
        </w:div>
      </w:divsChild>
    </w:div>
    <w:div w:id="1443643750">
      <w:bodyDiv w:val="1"/>
      <w:marLeft w:val="0"/>
      <w:marRight w:val="0"/>
      <w:marTop w:val="0"/>
      <w:marBottom w:val="0"/>
      <w:divBdr>
        <w:top w:val="none" w:sz="0" w:space="0" w:color="auto"/>
        <w:left w:val="none" w:sz="0" w:space="0" w:color="auto"/>
        <w:bottom w:val="none" w:sz="0" w:space="0" w:color="auto"/>
        <w:right w:val="none" w:sz="0" w:space="0" w:color="auto"/>
      </w:divBdr>
    </w:div>
    <w:div w:id="1469468879">
      <w:bodyDiv w:val="1"/>
      <w:marLeft w:val="0"/>
      <w:marRight w:val="0"/>
      <w:marTop w:val="0"/>
      <w:marBottom w:val="0"/>
      <w:divBdr>
        <w:top w:val="none" w:sz="0" w:space="0" w:color="auto"/>
        <w:left w:val="none" w:sz="0" w:space="0" w:color="auto"/>
        <w:bottom w:val="none" w:sz="0" w:space="0" w:color="auto"/>
        <w:right w:val="none" w:sz="0" w:space="0" w:color="auto"/>
      </w:divBdr>
      <w:divsChild>
        <w:div w:id="589124514">
          <w:marLeft w:val="0"/>
          <w:marRight w:val="0"/>
          <w:marTop w:val="150"/>
          <w:marBottom w:val="150"/>
          <w:divBdr>
            <w:top w:val="single" w:sz="6" w:space="0" w:color="DDDDDD"/>
            <w:left w:val="single" w:sz="6" w:space="0" w:color="DDDDDD"/>
            <w:bottom w:val="single" w:sz="6" w:space="0" w:color="DDDDDD"/>
            <w:right w:val="single" w:sz="6" w:space="0" w:color="DDDDDD"/>
          </w:divBdr>
        </w:div>
        <w:div w:id="146555396">
          <w:blockQuote w:val="1"/>
          <w:marLeft w:val="720"/>
          <w:marRight w:val="720"/>
          <w:marTop w:val="0"/>
          <w:marBottom w:val="0"/>
          <w:divBdr>
            <w:top w:val="none" w:sz="0" w:space="0" w:color="auto"/>
            <w:left w:val="none" w:sz="0" w:space="0" w:color="auto"/>
            <w:bottom w:val="none" w:sz="0" w:space="0" w:color="auto"/>
            <w:right w:val="none" w:sz="0" w:space="0" w:color="auto"/>
          </w:divBdr>
        </w:div>
        <w:div w:id="613367722">
          <w:blockQuote w:val="1"/>
          <w:marLeft w:val="720"/>
          <w:marRight w:val="720"/>
          <w:marTop w:val="0"/>
          <w:marBottom w:val="0"/>
          <w:divBdr>
            <w:top w:val="none" w:sz="0" w:space="0" w:color="auto"/>
            <w:left w:val="none" w:sz="0" w:space="0" w:color="auto"/>
            <w:bottom w:val="none" w:sz="0" w:space="0" w:color="auto"/>
            <w:right w:val="none" w:sz="0" w:space="0" w:color="auto"/>
          </w:divBdr>
        </w:div>
        <w:div w:id="1969700807">
          <w:blockQuote w:val="1"/>
          <w:marLeft w:val="720"/>
          <w:marRight w:val="720"/>
          <w:marTop w:val="0"/>
          <w:marBottom w:val="0"/>
          <w:divBdr>
            <w:top w:val="none" w:sz="0" w:space="0" w:color="auto"/>
            <w:left w:val="none" w:sz="0" w:space="0" w:color="auto"/>
            <w:bottom w:val="none" w:sz="0" w:space="0" w:color="auto"/>
            <w:right w:val="none" w:sz="0" w:space="0" w:color="auto"/>
          </w:divBdr>
        </w:div>
        <w:div w:id="116937003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94103526">
      <w:bodyDiv w:val="1"/>
      <w:marLeft w:val="0"/>
      <w:marRight w:val="0"/>
      <w:marTop w:val="0"/>
      <w:marBottom w:val="0"/>
      <w:divBdr>
        <w:top w:val="none" w:sz="0" w:space="0" w:color="auto"/>
        <w:left w:val="none" w:sz="0" w:space="0" w:color="auto"/>
        <w:bottom w:val="none" w:sz="0" w:space="0" w:color="auto"/>
        <w:right w:val="none" w:sz="0" w:space="0" w:color="auto"/>
      </w:divBdr>
    </w:div>
    <w:div w:id="152262730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3">
          <w:marLeft w:val="0"/>
          <w:marRight w:val="0"/>
          <w:marTop w:val="150"/>
          <w:marBottom w:val="150"/>
          <w:divBdr>
            <w:top w:val="single" w:sz="6" w:space="0" w:color="DDDDDD"/>
            <w:left w:val="single" w:sz="6" w:space="0" w:color="DDDDDD"/>
            <w:bottom w:val="single" w:sz="6" w:space="0" w:color="DDDDDD"/>
            <w:right w:val="single" w:sz="6" w:space="0" w:color="DDDDDD"/>
          </w:divBdr>
        </w:div>
        <w:div w:id="1292514055">
          <w:marLeft w:val="0"/>
          <w:marRight w:val="0"/>
          <w:marTop w:val="0"/>
          <w:marBottom w:val="390"/>
          <w:divBdr>
            <w:top w:val="none" w:sz="0" w:space="0" w:color="auto"/>
            <w:left w:val="none" w:sz="0" w:space="0" w:color="auto"/>
            <w:bottom w:val="none" w:sz="0" w:space="0" w:color="auto"/>
            <w:right w:val="none" w:sz="0" w:space="0" w:color="auto"/>
          </w:divBdr>
        </w:div>
        <w:div w:id="848063725">
          <w:marLeft w:val="0"/>
          <w:marRight w:val="0"/>
          <w:marTop w:val="150"/>
          <w:marBottom w:val="150"/>
          <w:divBdr>
            <w:top w:val="single" w:sz="6" w:space="0" w:color="DDDDDD"/>
            <w:left w:val="single" w:sz="6" w:space="0" w:color="DDDDDD"/>
            <w:bottom w:val="single" w:sz="6" w:space="0" w:color="DDDDDD"/>
            <w:right w:val="single" w:sz="6" w:space="0" w:color="DDDDDD"/>
          </w:divBdr>
        </w:div>
        <w:div w:id="1613048000">
          <w:marLeft w:val="0"/>
          <w:marRight w:val="0"/>
          <w:marTop w:val="0"/>
          <w:marBottom w:val="390"/>
          <w:divBdr>
            <w:top w:val="none" w:sz="0" w:space="0" w:color="auto"/>
            <w:left w:val="none" w:sz="0" w:space="0" w:color="auto"/>
            <w:bottom w:val="none" w:sz="0" w:space="0" w:color="auto"/>
            <w:right w:val="none" w:sz="0" w:space="0" w:color="auto"/>
          </w:divBdr>
        </w:div>
        <w:div w:id="1451820411">
          <w:marLeft w:val="0"/>
          <w:marRight w:val="0"/>
          <w:marTop w:val="0"/>
          <w:marBottom w:val="390"/>
          <w:divBdr>
            <w:top w:val="none" w:sz="0" w:space="0" w:color="auto"/>
            <w:left w:val="none" w:sz="0" w:space="0" w:color="auto"/>
            <w:bottom w:val="none" w:sz="0" w:space="0" w:color="auto"/>
            <w:right w:val="none" w:sz="0" w:space="0" w:color="auto"/>
          </w:divBdr>
        </w:div>
        <w:div w:id="1420977499">
          <w:marLeft w:val="0"/>
          <w:marRight w:val="0"/>
          <w:marTop w:val="150"/>
          <w:marBottom w:val="150"/>
          <w:divBdr>
            <w:top w:val="single" w:sz="6" w:space="0" w:color="DDDDDD"/>
            <w:left w:val="single" w:sz="6" w:space="0" w:color="DDDDDD"/>
            <w:bottom w:val="single" w:sz="6" w:space="0" w:color="DDDDDD"/>
            <w:right w:val="single" w:sz="6" w:space="0" w:color="DDDDDD"/>
          </w:divBdr>
        </w:div>
        <w:div w:id="181868776">
          <w:marLeft w:val="0"/>
          <w:marRight w:val="0"/>
          <w:marTop w:val="150"/>
          <w:marBottom w:val="150"/>
          <w:divBdr>
            <w:top w:val="single" w:sz="6" w:space="0" w:color="DDDDDD"/>
            <w:left w:val="single" w:sz="6" w:space="0" w:color="DDDDDD"/>
            <w:bottom w:val="single" w:sz="6" w:space="0" w:color="DDDDDD"/>
            <w:right w:val="single" w:sz="6" w:space="0" w:color="DDDDDD"/>
          </w:divBdr>
        </w:div>
        <w:div w:id="25547959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7765901">
      <w:bodyDiv w:val="1"/>
      <w:marLeft w:val="0"/>
      <w:marRight w:val="0"/>
      <w:marTop w:val="0"/>
      <w:marBottom w:val="0"/>
      <w:divBdr>
        <w:top w:val="none" w:sz="0" w:space="0" w:color="auto"/>
        <w:left w:val="none" w:sz="0" w:space="0" w:color="auto"/>
        <w:bottom w:val="none" w:sz="0" w:space="0" w:color="auto"/>
        <w:right w:val="none" w:sz="0" w:space="0" w:color="auto"/>
      </w:divBdr>
    </w:div>
    <w:div w:id="1572809295">
      <w:bodyDiv w:val="1"/>
      <w:marLeft w:val="0"/>
      <w:marRight w:val="0"/>
      <w:marTop w:val="0"/>
      <w:marBottom w:val="0"/>
      <w:divBdr>
        <w:top w:val="none" w:sz="0" w:space="0" w:color="auto"/>
        <w:left w:val="none" w:sz="0" w:space="0" w:color="auto"/>
        <w:bottom w:val="none" w:sz="0" w:space="0" w:color="auto"/>
        <w:right w:val="none" w:sz="0" w:space="0" w:color="auto"/>
      </w:divBdr>
    </w:div>
    <w:div w:id="1818917649">
      <w:bodyDiv w:val="1"/>
      <w:marLeft w:val="0"/>
      <w:marRight w:val="0"/>
      <w:marTop w:val="0"/>
      <w:marBottom w:val="0"/>
      <w:divBdr>
        <w:top w:val="none" w:sz="0" w:space="0" w:color="auto"/>
        <w:left w:val="none" w:sz="0" w:space="0" w:color="auto"/>
        <w:bottom w:val="none" w:sz="0" w:space="0" w:color="auto"/>
        <w:right w:val="none" w:sz="0" w:space="0" w:color="auto"/>
      </w:divBdr>
    </w:div>
    <w:div w:id="1887256550">
      <w:bodyDiv w:val="1"/>
      <w:marLeft w:val="0"/>
      <w:marRight w:val="0"/>
      <w:marTop w:val="0"/>
      <w:marBottom w:val="0"/>
      <w:divBdr>
        <w:top w:val="none" w:sz="0" w:space="0" w:color="auto"/>
        <w:left w:val="none" w:sz="0" w:space="0" w:color="auto"/>
        <w:bottom w:val="none" w:sz="0" w:space="0" w:color="auto"/>
        <w:right w:val="none" w:sz="0" w:space="0" w:color="auto"/>
      </w:divBdr>
    </w:div>
    <w:div w:id="1899851711">
      <w:bodyDiv w:val="1"/>
      <w:marLeft w:val="0"/>
      <w:marRight w:val="0"/>
      <w:marTop w:val="0"/>
      <w:marBottom w:val="0"/>
      <w:divBdr>
        <w:top w:val="none" w:sz="0" w:space="0" w:color="auto"/>
        <w:left w:val="none" w:sz="0" w:space="0" w:color="auto"/>
        <w:bottom w:val="none" w:sz="0" w:space="0" w:color="auto"/>
        <w:right w:val="none" w:sz="0" w:space="0" w:color="auto"/>
      </w:divBdr>
    </w:div>
    <w:div w:id="1965573893">
      <w:bodyDiv w:val="1"/>
      <w:marLeft w:val="0"/>
      <w:marRight w:val="0"/>
      <w:marTop w:val="0"/>
      <w:marBottom w:val="0"/>
      <w:divBdr>
        <w:top w:val="none" w:sz="0" w:space="0" w:color="auto"/>
        <w:left w:val="none" w:sz="0" w:space="0" w:color="auto"/>
        <w:bottom w:val="none" w:sz="0" w:space="0" w:color="auto"/>
        <w:right w:val="none" w:sz="0" w:space="0" w:color="auto"/>
      </w:divBdr>
    </w:div>
    <w:div w:id="21307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ebeacon.com/national-security/u-s-to-sanction-international-criminal-court-for-war-crimes-investigation-into-u-s-and-all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2020-06-11T14:06:00Z</dcterms:created>
  <dcterms:modified xsi:type="dcterms:W3CDTF">2020-06-11T14:06:00Z</dcterms:modified>
</cp:coreProperties>
</file>