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909" w:rsidRPr="00763909" w:rsidRDefault="00763909" w:rsidP="00763909">
      <w:pPr>
        <w:shd w:val="clear" w:color="auto" w:fill="FFFFFF"/>
        <w:spacing w:after="100" w:afterAutospacing="1" w:line="240" w:lineRule="auto"/>
        <w:outlineLvl w:val="0"/>
        <w:rPr>
          <w:rFonts w:eastAsia="Times New Roman" w:cs="Times New Roman"/>
          <w:bCs/>
          <w:kern w:val="36"/>
          <w:sz w:val="40"/>
          <w:szCs w:val="40"/>
        </w:rPr>
      </w:pPr>
      <w:bookmarkStart w:id="0" w:name="_GoBack"/>
      <w:r w:rsidRPr="00763909">
        <w:rPr>
          <w:rFonts w:eastAsia="Times New Roman" w:cs="Times New Roman"/>
          <w:bCs/>
          <w:kern w:val="36"/>
          <w:sz w:val="40"/>
          <w:szCs w:val="40"/>
        </w:rPr>
        <w:t xml:space="preserve">Failed ICC cases will influence </w:t>
      </w:r>
      <w:proofErr w:type="spellStart"/>
      <w:r w:rsidRPr="00763909">
        <w:rPr>
          <w:rFonts w:eastAsia="Times New Roman" w:cs="Times New Roman"/>
          <w:bCs/>
          <w:kern w:val="36"/>
          <w:sz w:val="40"/>
          <w:szCs w:val="40"/>
        </w:rPr>
        <w:t>Bensouda</w:t>
      </w:r>
      <w:proofErr w:type="spellEnd"/>
      <w:r w:rsidRPr="00763909">
        <w:rPr>
          <w:rFonts w:eastAsia="Times New Roman" w:cs="Times New Roman"/>
          <w:bCs/>
          <w:kern w:val="36"/>
          <w:sz w:val="40"/>
          <w:szCs w:val="40"/>
        </w:rPr>
        <w:t xml:space="preserve"> successor</w:t>
      </w:r>
    </w:p>
    <w:bookmarkEnd w:id="0"/>
    <w:p w:rsidR="002711F6" w:rsidRPr="00763909" w:rsidRDefault="00763909" w:rsidP="00763909">
      <w:pPr>
        <w:spacing w:after="0" w:line="240" w:lineRule="auto"/>
        <w:rPr>
          <w:rFonts w:cs="Times New Roman"/>
          <w:szCs w:val="24"/>
        </w:rPr>
      </w:pPr>
      <w:r w:rsidRPr="00763909">
        <w:rPr>
          <w:rFonts w:cs="Times New Roman"/>
          <w:szCs w:val="24"/>
        </w:rPr>
        <w:t>October 20, 2019</w:t>
      </w:r>
    </w:p>
    <w:p w:rsidR="00763909" w:rsidRPr="00763909" w:rsidRDefault="00763909" w:rsidP="00763909">
      <w:pPr>
        <w:shd w:val="clear" w:color="auto" w:fill="FFFFFF"/>
        <w:spacing w:after="0" w:line="240" w:lineRule="auto"/>
        <w:rPr>
          <w:rFonts w:eastAsia="Times New Roman" w:cs="Times New Roman"/>
          <w:szCs w:val="24"/>
        </w:rPr>
      </w:pPr>
      <w:r w:rsidRPr="00763909">
        <w:rPr>
          <w:rFonts w:eastAsia="Times New Roman" w:cs="Times New Roman"/>
          <w:szCs w:val="24"/>
        </w:rPr>
        <w:t xml:space="preserve">By </w:t>
      </w:r>
      <w:hyperlink r:id="rId5" w:history="1">
        <w:r w:rsidRPr="00763909">
          <w:rPr>
            <w:rFonts w:eastAsia="Times New Roman" w:cs="Times New Roman"/>
            <w:szCs w:val="24"/>
            <w:u w:val="single"/>
          </w:rPr>
          <w:t xml:space="preserve"> George </w:t>
        </w:r>
        <w:proofErr w:type="spellStart"/>
        <w:r w:rsidRPr="00763909">
          <w:rPr>
            <w:rFonts w:eastAsia="Times New Roman" w:cs="Times New Roman"/>
            <w:szCs w:val="24"/>
            <w:u w:val="single"/>
          </w:rPr>
          <w:t>Kegoro</w:t>
        </w:r>
        <w:proofErr w:type="spellEnd"/>
      </w:hyperlink>
    </w:p>
    <w:p w:rsidR="00763909" w:rsidRPr="00763909" w:rsidRDefault="00763909" w:rsidP="00763909">
      <w:pPr>
        <w:shd w:val="clear" w:color="auto" w:fill="FFFFFF"/>
        <w:spacing w:after="0" w:line="240" w:lineRule="auto"/>
        <w:rPr>
          <w:rFonts w:eastAsia="Times New Roman" w:cs="Times New Roman"/>
          <w:szCs w:val="24"/>
        </w:rPr>
      </w:pPr>
      <w:r w:rsidRPr="00763909">
        <w:rPr>
          <w:rFonts w:eastAsia="Times New Roman" w:cs="Times New Roman"/>
          <w:szCs w:val="24"/>
        </w:rPr>
        <w:t>Standard Digital</w:t>
      </w:r>
    </w:p>
    <w:p w:rsidR="00763909" w:rsidRPr="00763909" w:rsidRDefault="00763909" w:rsidP="00763909">
      <w:pPr>
        <w:shd w:val="clear" w:color="auto" w:fill="FFFFFF"/>
        <w:spacing w:after="0" w:line="240" w:lineRule="auto"/>
        <w:rPr>
          <w:rFonts w:cs="Times New Roman"/>
          <w:szCs w:val="24"/>
        </w:rPr>
      </w:pPr>
      <w:hyperlink r:id="rId6" w:history="1">
        <w:r w:rsidRPr="00763909">
          <w:rPr>
            <w:rStyle w:val="Hyperlink"/>
            <w:rFonts w:cs="Times New Roman"/>
            <w:color w:val="auto"/>
            <w:szCs w:val="24"/>
          </w:rPr>
          <w:t>https://www.standardmedia.co.ke/article/2001346148/failed-icc-cases-will-influence-bensouda-successor</w:t>
        </w:r>
      </w:hyperlink>
    </w:p>
    <w:p w:rsidR="00763909" w:rsidRDefault="00763909" w:rsidP="00763909">
      <w:pPr>
        <w:spacing w:after="0" w:line="240" w:lineRule="auto"/>
        <w:rPr>
          <w:rFonts w:eastAsia="Times New Roman" w:cs="Times New Roman"/>
          <w:szCs w:val="24"/>
          <w:shd w:val="clear" w:color="auto" w:fill="FFFFFF"/>
        </w:rPr>
      </w:pPr>
    </w:p>
    <w:p w:rsidR="00763909" w:rsidRPr="00763909" w:rsidRDefault="00763909" w:rsidP="00763909">
      <w:pPr>
        <w:spacing w:after="0" w:line="240" w:lineRule="auto"/>
        <w:rPr>
          <w:rFonts w:eastAsia="Times New Roman" w:cs="Times New Roman"/>
          <w:szCs w:val="24"/>
        </w:rPr>
      </w:pPr>
      <w:r w:rsidRPr="00763909">
        <w:rPr>
          <w:rFonts w:eastAsia="Times New Roman" w:cs="Times New Roman"/>
          <w:szCs w:val="24"/>
          <w:shd w:val="clear" w:color="auto" w:fill="FFFFFF"/>
        </w:rPr>
        <w:t xml:space="preserve">The search is underway for the next prosecutor of the International Criminal Court (ICC) to take over from </w:t>
      </w:r>
      <w:proofErr w:type="spellStart"/>
      <w:r w:rsidRPr="00763909">
        <w:rPr>
          <w:rFonts w:eastAsia="Times New Roman" w:cs="Times New Roman"/>
          <w:szCs w:val="24"/>
          <w:shd w:val="clear" w:color="auto" w:fill="FFFFFF"/>
        </w:rPr>
        <w:t>Fatou</w:t>
      </w:r>
      <w:proofErr w:type="spellEnd"/>
      <w:r w:rsidRPr="00763909">
        <w:rPr>
          <w:rFonts w:eastAsia="Times New Roman" w:cs="Times New Roman"/>
          <w:szCs w:val="24"/>
          <w:shd w:val="clear" w:color="auto" w:fill="FFFFFF"/>
        </w:rPr>
        <w:t xml:space="preserve"> </w:t>
      </w:r>
      <w:proofErr w:type="spellStart"/>
      <w:r w:rsidRPr="00763909">
        <w:rPr>
          <w:rFonts w:eastAsia="Times New Roman" w:cs="Times New Roman"/>
          <w:szCs w:val="24"/>
          <w:shd w:val="clear" w:color="auto" w:fill="FFFFFF"/>
        </w:rPr>
        <w:t>Bensouda</w:t>
      </w:r>
      <w:proofErr w:type="spellEnd"/>
      <w:r w:rsidRPr="00763909">
        <w:rPr>
          <w:rFonts w:eastAsia="Times New Roman" w:cs="Times New Roman"/>
          <w:szCs w:val="24"/>
          <w:shd w:val="clear" w:color="auto" w:fill="FFFFFF"/>
        </w:rPr>
        <w:t xml:space="preserve"> (pictured), whose term is nearing its end. </w:t>
      </w:r>
    </w:p>
    <w:p w:rsidR="00763909" w:rsidRPr="00763909" w:rsidRDefault="00763909" w:rsidP="00763909">
      <w:pPr>
        <w:spacing w:after="0" w:line="240" w:lineRule="auto"/>
        <w:rPr>
          <w:rFonts w:eastAsia="Times New Roman" w:cs="Times New Roman"/>
          <w:szCs w:val="24"/>
        </w:rPr>
      </w:pPr>
      <w:r w:rsidRPr="00763909">
        <w:rPr>
          <w:rFonts w:eastAsia="Times New Roman" w:cs="Times New Roman"/>
          <w:szCs w:val="24"/>
          <w:shd w:val="clear" w:color="auto" w:fill="FFFFFF"/>
        </w:rPr>
        <w:t>The plan is that the Assembly of State Parties to the Rome Statute will elect the next prosecutor during its 19th session in late 2020.</w:t>
      </w:r>
    </w:p>
    <w:p w:rsidR="00763909" w:rsidRPr="00763909" w:rsidRDefault="00763909" w:rsidP="00763909">
      <w:pPr>
        <w:shd w:val="clear" w:color="auto" w:fill="FFFFFF"/>
        <w:spacing w:before="100" w:beforeAutospacing="1" w:after="150" w:line="240" w:lineRule="auto"/>
        <w:rPr>
          <w:rFonts w:eastAsia="Times New Roman" w:cs="Times New Roman"/>
          <w:szCs w:val="24"/>
          <w:shd w:val="clear" w:color="auto" w:fill="FFFFFF"/>
        </w:rPr>
      </w:pPr>
      <w:r w:rsidRPr="00763909">
        <w:rPr>
          <w:rFonts w:eastAsia="Times New Roman" w:cs="Times New Roman"/>
          <w:szCs w:val="24"/>
          <w:shd w:val="clear" w:color="auto" w:fill="FFFFFF"/>
        </w:rPr>
        <w:t>At its final meeting late last year, the bureau of the ASP established a committee to oversee the election of the prosecutor. The bureau adopted terms of reference to govern the identification of candidates including mandates, timelines and composition of the committee on the election of the prosecutor.</w:t>
      </w:r>
    </w:p>
    <w:p w:rsidR="00763909" w:rsidRPr="00763909" w:rsidRDefault="00763909" w:rsidP="00763909">
      <w:pPr>
        <w:spacing w:after="0" w:line="240" w:lineRule="auto"/>
        <w:rPr>
          <w:rFonts w:eastAsia="Times New Roman" w:cs="Times New Roman"/>
          <w:szCs w:val="24"/>
        </w:rPr>
      </w:pPr>
      <w:r w:rsidRPr="00763909">
        <w:rPr>
          <w:rFonts w:eastAsia="Times New Roman" w:cs="Times New Roman"/>
          <w:szCs w:val="24"/>
          <w:shd w:val="clear" w:color="auto" w:fill="FFFFFF"/>
        </w:rPr>
        <w:t>The committee is comprised of five members, one representing each regional group, and has the mandate to facilitate the nomination and election of the next prosecutor. The committee is assisted by a panel of independent experts, again one for each regional group. The committee is expected to work impartially and its members act independently.</w:t>
      </w:r>
    </w:p>
    <w:p w:rsidR="00763909" w:rsidRPr="00763909" w:rsidRDefault="00763909" w:rsidP="00763909">
      <w:pPr>
        <w:spacing w:after="0" w:line="240" w:lineRule="auto"/>
        <w:rPr>
          <w:rFonts w:eastAsia="Times New Roman" w:cs="Times New Roman"/>
          <w:szCs w:val="24"/>
        </w:rPr>
      </w:pPr>
      <w:r w:rsidRPr="00763909">
        <w:rPr>
          <w:rFonts w:eastAsia="Times New Roman" w:cs="Times New Roman"/>
          <w:szCs w:val="24"/>
          <w:shd w:val="clear" w:color="auto" w:fill="FFFFFF"/>
        </w:rPr>
        <w:t>The committee has now formally declared the vacancy of the prosecutor and is currently receiving applications until October 31 after which the committee will start a process that will eventually derive a short list of three candidates for consideration by the ASP late next year.</w:t>
      </w:r>
    </w:p>
    <w:p w:rsidR="00763909" w:rsidRPr="00763909" w:rsidRDefault="00763909" w:rsidP="00763909">
      <w:pPr>
        <w:spacing w:after="0" w:line="240" w:lineRule="auto"/>
        <w:rPr>
          <w:rFonts w:eastAsia="Times New Roman" w:cs="Times New Roman"/>
          <w:szCs w:val="24"/>
        </w:rPr>
      </w:pPr>
      <w:r w:rsidRPr="00763909">
        <w:rPr>
          <w:rFonts w:eastAsia="Times New Roman" w:cs="Times New Roman"/>
          <w:szCs w:val="24"/>
          <w:shd w:val="clear" w:color="auto" w:fill="FFFFFF"/>
        </w:rPr>
        <w:t xml:space="preserve">The ICC prosecutor is elected by the ASP for a nine-year non-renewable term. </w:t>
      </w:r>
      <w:proofErr w:type="spellStart"/>
      <w:r w:rsidRPr="00763909">
        <w:rPr>
          <w:rFonts w:eastAsia="Times New Roman" w:cs="Times New Roman"/>
          <w:szCs w:val="24"/>
          <w:shd w:val="clear" w:color="auto" w:fill="FFFFFF"/>
        </w:rPr>
        <w:t>Bensouda</w:t>
      </w:r>
      <w:proofErr w:type="spellEnd"/>
      <w:r w:rsidRPr="00763909">
        <w:rPr>
          <w:rFonts w:eastAsia="Times New Roman" w:cs="Times New Roman"/>
          <w:szCs w:val="24"/>
          <w:shd w:val="clear" w:color="auto" w:fill="FFFFFF"/>
        </w:rPr>
        <w:t xml:space="preserve">, who hails from The Gambia, took office in June 2012 as the second ICC prosecutor after Luis Moreno </w:t>
      </w:r>
      <w:proofErr w:type="spellStart"/>
      <w:r w:rsidRPr="00763909">
        <w:rPr>
          <w:rFonts w:eastAsia="Times New Roman" w:cs="Times New Roman"/>
          <w:szCs w:val="24"/>
          <w:shd w:val="clear" w:color="auto" w:fill="FFFFFF"/>
        </w:rPr>
        <w:t>Ocampo</w:t>
      </w:r>
      <w:proofErr w:type="spellEnd"/>
      <w:r w:rsidRPr="00763909">
        <w:rPr>
          <w:rFonts w:eastAsia="Times New Roman" w:cs="Times New Roman"/>
          <w:szCs w:val="24"/>
          <w:shd w:val="clear" w:color="auto" w:fill="FFFFFF"/>
        </w:rPr>
        <w:t xml:space="preserve"> and will retire in June 2021.</w:t>
      </w:r>
    </w:p>
    <w:p w:rsidR="00763909" w:rsidRPr="00763909" w:rsidRDefault="00763909" w:rsidP="00763909">
      <w:pPr>
        <w:spacing w:after="0" w:line="240" w:lineRule="auto"/>
        <w:rPr>
          <w:rFonts w:eastAsia="Times New Roman" w:cs="Times New Roman"/>
          <w:szCs w:val="24"/>
        </w:rPr>
      </w:pPr>
    </w:p>
    <w:p w:rsidR="00763909" w:rsidRPr="00763909" w:rsidRDefault="00763909" w:rsidP="00763909">
      <w:pPr>
        <w:spacing w:after="0" w:line="240" w:lineRule="auto"/>
        <w:rPr>
          <w:rFonts w:eastAsia="Times New Roman" w:cs="Times New Roman"/>
          <w:szCs w:val="24"/>
        </w:rPr>
      </w:pPr>
      <w:r w:rsidRPr="00763909">
        <w:rPr>
          <w:rFonts w:eastAsia="Times New Roman" w:cs="Times New Roman"/>
          <w:szCs w:val="24"/>
          <w:shd w:val="clear" w:color="auto" w:fill="FFFFFF"/>
        </w:rPr>
        <w:t xml:space="preserve">When she took office, </w:t>
      </w:r>
      <w:proofErr w:type="spellStart"/>
      <w:r w:rsidRPr="00763909">
        <w:rPr>
          <w:rFonts w:eastAsia="Times New Roman" w:cs="Times New Roman"/>
          <w:szCs w:val="24"/>
          <w:shd w:val="clear" w:color="auto" w:fill="FFFFFF"/>
        </w:rPr>
        <w:t>Bensouda</w:t>
      </w:r>
      <w:proofErr w:type="spellEnd"/>
      <w:r w:rsidRPr="00763909">
        <w:rPr>
          <w:rFonts w:eastAsia="Times New Roman" w:cs="Times New Roman"/>
          <w:szCs w:val="24"/>
          <w:shd w:val="clear" w:color="auto" w:fill="FFFFFF"/>
        </w:rPr>
        <w:t xml:space="preserve"> continued with the seven situations, all from Africa, which she had inherited from </w:t>
      </w:r>
      <w:proofErr w:type="spellStart"/>
      <w:r w:rsidRPr="00763909">
        <w:rPr>
          <w:rFonts w:eastAsia="Times New Roman" w:cs="Times New Roman"/>
          <w:szCs w:val="24"/>
          <w:shd w:val="clear" w:color="auto" w:fill="FFFFFF"/>
        </w:rPr>
        <w:t>Ocampo</w:t>
      </w:r>
      <w:proofErr w:type="spellEnd"/>
      <w:r w:rsidRPr="00763909">
        <w:rPr>
          <w:rFonts w:eastAsia="Times New Roman" w:cs="Times New Roman"/>
          <w:szCs w:val="24"/>
          <w:shd w:val="clear" w:color="auto" w:fill="FFFFFF"/>
        </w:rPr>
        <w:t>, and which had led to the criticism that the ICC was targeting African countries.</w:t>
      </w:r>
    </w:p>
    <w:p w:rsidR="00763909" w:rsidRPr="00763909" w:rsidRDefault="00763909" w:rsidP="00763909">
      <w:pPr>
        <w:spacing w:after="0" w:line="240" w:lineRule="auto"/>
        <w:rPr>
          <w:rFonts w:eastAsia="Times New Roman" w:cs="Times New Roman"/>
          <w:szCs w:val="24"/>
        </w:rPr>
      </w:pPr>
      <w:r w:rsidRPr="00763909">
        <w:rPr>
          <w:rFonts w:eastAsia="Times New Roman" w:cs="Times New Roman"/>
          <w:szCs w:val="24"/>
          <w:shd w:val="clear" w:color="auto" w:fill="FFFFFF"/>
        </w:rPr>
        <w:t>She brought the situation in Georgia into the ICC, the first non-African country, but a pre-trial chamber denied her permission to commence investigations into Afghanistan which would have been the second. During her time, she also commenced preliminary examinations in far-flung regions of the world.</w:t>
      </w:r>
    </w:p>
    <w:p w:rsidR="00763909" w:rsidRPr="00763909" w:rsidRDefault="00763909" w:rsidP="00763909">
      <w:pPr>
        <w:spacing w:after="0" w:line="240" w:lineRule="auto"/>
        <w:rPr>
          <w:rFonts w:eastAsia="Times New Roman" w:cs="Times New Roman"/>
          <w:bCs/>
          <w:szCs w:val="24"/>
        </w:rPr>
      </w:pPr>
    </w:p>
    <w:p w:rsidR="00763909" w:rsidRPr="00763909" w:rsidRDefault="00763909" w:rsidP="00763909">
      <w:pPr>
        <w:spacing w:after="0" w:line="240" w:lineRule="auto"/>
        <w:rPr>
          <w:rFonts w:eastAsia="Times New Roman" w:cs="Times New Roman"/>
          <w:szCs w:val="24"/>
        </w:rPr>
      </w:pPr>
      <w:r w:rsidRPr="00763909">
        <w:rPr>
          <w:rFonts w:eastAsia="Times New Roman" w:cs="Times New Roman"/>
          <w:szCs w:val="24"/>
          <w:shd w:val="clear" w:color="auto" w:fill="FFFFFF"/>
        </w:rPr>
        <w:t xml:space="preserve">Commenced by </w:t>
      </w:r>
      <w:proofErr w:type="spellStart"/>
      <w:r w:rsidRPr="00763909">
        <w:rPr>
          <w:rFonts w:eastAsia="Times New Roman" w:cs="Times New Roman"/>
          <w:szCs w:val="24"/>
          <w:shd w:val="clear" w:color="auto" w:fill="FFFFFF"/>
        </w:rPr>
        <w:t>Ocampo</w:t>
      </w:r>
      <w:proofErr w:type="spellEnd"/>
      <w:r w:rsidRPr="00763909">
        <w:rPr>
          <w:rFonts w:eastAsia="Times New Roman" w:cs="Times New Roman"/>
          <w:szCs w:val="24"/>
          <w:shd w:val="clear" w:color="auto" w:fill="FFFFFF"/>
        </w:rPr>
        <w:t xml:space="preserve">, the Kenyan cases collapsed under </w:t>
      </w:r>
      <w:proofErr w:type="spellStart"/>
      <w:r w:rsidRPr="00763909">
        <w:rPr>
          <w:rFonts w:eastAsia="Times New Roman" w:cs="Times New Roman"/>
          <w:szCs w:val="24"/>
          <w:shd w:val="clear" w:color="auto" w:fill="FFFFFF"/>
        </w:rPr>
        <w:t>Bensouda</w:t>
      </w:r>
      <w:proofErr w:type="spellEnd"/>
      <w:r w:rsidRPr="00763909">
        <w:rPr>
          <w:rFonts w:eastAsia="Times New Roman" w:cs="Times New Roman"/>
          <w:szCs w:val="24"/>
          <w:shd w:val="clear" w:color="auto" w:fill="FFFFFF"/>
        </w:rPr>
        <w:t xml:space="preserve"> and were followed by two high profile acquittals, the first of former Democratic Republic of Congo Vice President Jean-Pierre Bemba in 2018 and the second of former Ivorian President Laurent Gbagbo early in the year.</w:t>
      </w:r>
    </w:p>
    <w:p w:rsidR="00763909" w:rsidRPr="00763909" w:rsidRDefault="00763909" w:rsidP="00763909">
      <w:pPr>
        <w:spacing w:after="0" w:line="240" w:lineRule="auto"/>
        <w:rPr>
          <w:rFonts w:eastAsia="Times New Roman" w:cs="Times New Roman"/>
          <w:szCs w:val="24"/>
        </w:rPr>
      </w:pPr>
      <w:r w:rsidRPr="00763909">
        <w:rPr>
          <w:rFonts w:eastAsia="Times New Roman" w:cs="Times New Roman"/>
          <w:szCs w:val="24"/>
          <w:shd w:val="clear" w:color="auto" w:fill="FFFFFF"/>
        </w:rPr>
        <w:t>The collapsing cases have left the office of the prosecutor under mounting pressure to show results for the massive investment that has been put into establishing and maintaining the court.</w:t>
      </w:r>
    </w:p>
    <w:p w:rsidR="00763909" w:rsidRPr="00763909" w:rsidRDefault="00763909" w:rsidP="00763909">
      <w:pPr>
        <w:spacing w:after="0" w:line="240" w:lineRule="auto"/>
        <w:rPr>
          <w:rFonts w:eastAsia="Times New Roman" w:cs="Times New Roman"/>
          <w:szCs w:val="24"/>
        </w:rPr>
      </w:pPr>
      <w:r w:rsidRPr="00763909">
        <w:rPr>
          <w:rFonts w:eastAsia="Times New Roman" w:cs="Times New Roman"/>
          <w:szCs w:val="24"/>
          <w:shd w:val="clear" w:color="auto" w:fill="FFFFFF"/>
        </w:rPr>
        <w:t>While other organs of the ICC have certainly contributed to the failure of these cases, the prosecutor alone gets blamed. Part of the reason is that the prosecutor has ended up as the public face of the court, and is therefore an easy target when things go wrong.</w:t>
      </w:r>
    </w:p>
    <w:p w:rsidR="00763909" w:rsidRPr="00763909" w:rsidRDefault="00763909" w:rsidP="00763909">
      <w:pPr>
        <w:spacing w:after="0" w:line="240" w:lineRule="auto"/>
        <w:rPr>
          <w:rFonts w:eastAsia="Times New Roman" w:cs="Times New Roman"/>
          <w:szCs w:val="24"/>
        </w:rPr>
      </w:pPr>
      <w:r w:rsidRPr="00763909">
        <w:rPr>
          <w:rFonts w:eastAsia="Times New Roman" w:cs="Times New Roman"/>
          <w:szCs w:val="24"/>
          <w:shd w:val="clear" w:color="auto" w:fill="FFFFFF"/>
        </w:rPr>
        <w:lastRenderedPageBreak/>
        <w:t xml:space="preserve">The failed prosecutions are likely to influence the choice of the next prosecutor. As deputy to </w:t>
      </w:r>
      <w:proofErr w:type="spellStart"/>
      <w:r w:rsidRPr="00763909">
        <w:rPr>
          <w:rFonts w:eastAsia="Times New Roman" w:cs="Times New Roman"/>
          <w:szCs w:val="24"/>
          <w:shd w:val="clear" w:color="auto" w:fill="FFFFFF"/>
        </w:rPr>
        <w:t>Ocampo</w:t>
      </w:r>
      <w:proofErr w:type="spellEnd"/>
      <w:r w:rsidRPr="00763909">
        <w:rPr>
          <w:rFonts w:eastAsia="Times New Roman" w:cs="Times New Roman"/>
          <w:szCs w:val="24"/>
          <w:shd w:val="clear" w:color="auto" w:fill="FFFFFF"/>
        </w:rPr>
        <w:t>, the ASP settled on an internal candidate as the next prosecutor.</w:t>
      </w:r>
    </w:p>
    <w:p w:rsidR="00763909" w:rsidRPr="00763909" w:rsidRDefault="00763909" w:rsidP="00763909">
      <w:pPr>
        <w:spacing w:after="0" w:line="240" w:lineRule="auto"/>
        <w:rPr>
          <w:rFonts w:eastAsia="Times New Roman" w:cs="Times New Roman"/>
          <w:szCs w:val="24"/>
        </w:rPr>
      </w:pPr>
      <w:r w:rsidRPr="00763909">
        <w:rPr>
          <w:rFonts w:eastAsia="Times New Roman" w:cs="Times New Roman"/>
          <w:szCs w:val="24"/>
          <w:shd w:val="clear" w:color="auto" w:fill="FFFFFF"/>
        </w:rPr>
        <w:t xml:space="preserve">Against this record of setbacks, it seems unlikely that the ASP will </w:t>
      </w:r>
      <w:proofErr w:type="spellStart"/>
      <w:r w:rsidRPr="00763909">
        <w:rPr>
          <w:rFonts w:eastAsia="Times New Roman" w:cs="Times New Roman"/>
          <w:szCs w:val="24"/>
          <w:shd w:val="clear" w:color="auto" w:fill="FFFFFF"/>
        </w:rPr>
        <w:t>favour</w:t>
      </w:r>
      <w:proofErr w:type="spellEnd"/>
      <w:r w:rsidRPr="00763909">
        <w:rPr>
          <w:rFonts w:eastAsia="Times New Roman" w:cs="Times New Roman"/>
          <w:szCs w:val="24"/>
          <w:shd w:val="clear" w:color="auto" w:fill="FFFFFF"/>
        </w:rPr>
        <w:t xml:space="preserve"> an internal candidate to succeed </w:t>
      </w:r>
      <w:proofErr w:type="spellStart"/>
      <w:r w:rsidRPr="00763909">
        <w:rPr>
          <w:rFonts w:eastAsia="Times New Roman" w:cs="Times New Roman"/>
          <w:szCs w:val="24"/>
          <w:shd w:val="clear" w:color="auto" w:fill="FFFFFF"/>
        </w:rPr>
        <w:t>Bensouda</w:t>
      </w:r>
      <w:proofErr w:type="spellEnd"/>
      <w:r w:rsidRPr="00763909">
        <w:rPr>
          <w:rFonts w:eastAsia="Times New Roman" w:cs="Times New Roman"/>
          <w:szCs w:val="24"/>
          <w:shd w:val="clear" w:color="auto" w:fill="FFFFFF"/>
        </w:rPr>
        <w:t>, and in this regard, the current deputy prosecutor James Stewart, may not stand a strong chance of succeeding her.</w:t>
      </w:r>
    </w:p>
    <w:p w:rsidR="00763909" w:rsidRPr="00763909" w:rsidRDefault="00763909" w:rsidP="00763909">
      <w:pPr>
        <w:spacing w:after="0" w:line="240" w:lineRule="auto"/>
        <w:rPr>
          <w:rFonts w:eastAsia="Times New Roman" w:cs="Times New Roman"/>
          <w:szCs w:val="24"/>
        </w:rPr>
      </w:pPr>
      <w:r w:rsidRPr="00763909">
        <w:rPr>
          <w:rFonts w:eastAsia="Times New Roman" w:cs="Times New Roman"/>
          <w:szCs w:val="24"/>
          <w:shd w:val="clear" w:color="auto" w:fill="FFFFFF"/>
        </w:rPr>
        <w:t xml:space="preserve">A </w:t>
      </w:r>
      <w:proofErr w:type="spellStart"/>
      <w:r w:rsidRPr="00763909">
        <w:rPr>
          <w:rFonts w:eastAsia="Times New Roman" w:cs="Times New Roman"/>
          <w:szCs w:val="24"/>
          <w:shd w:val="clear" w:color="auto" w:fill="FFFFFF"/>
        </w:rPr>
        <w:t>rumoured</w:t>
      </w:r>
      <w:proofErr w:type="spellEnd"/>
      <w:r w:rsidRPr="00763909">
        <w:rPr>
          <w:rFonts w:eastAsia="Times New Roman" w:cs="Times New Roman"/>
          <w:szCs w:val="24"/>
          <w:shd w:val="clear" w:color="auto" w:fill="FFFFFF"/>
        </w:rPr>
        <w:t xml:space="preserve"> external candidate is Karim Khan, who served as </w:t>
      </w:r>
      <w:proofErr w:type="spellStart"/>
      <w:r w:rsidRPr="00763909">
        <w:rPr>
          <w:rFonts w:eastAsia="Times New Roman" w:cs="Times New Roman"/>
          <w:szCs w:val="24"/>
          <w:shd w:val="clear" w:color="auto" w:fill="FFFFFF"/>
        </w:rPr>
        <w:t>defence</w:t>
      </w:r>
      <w:proofErr w:type="spellEnd"/>
      <w:r w:rsidRPr="00763909">
        <w:rPr>
          <w:rFonts w:eastAsia="Times New Roman" w:cs="Times New Roman"/>
          <w:szCs w:val="24"/>
          <w:shd w:val="clear" w:color="auto" w:fill="FFFFFF"/>
        </w:rPr>
        <w:t xml:space="preserve"> counsel for Deputy President, William </w:t>
      </w:r>
      <w:proofErr w:type="spellStart"/>
      <w:r w:rsidRPr="00763909">
        <w:rPr>
          <w:rFonts w:eastAsia="Times New Roman" w:cs="Times New Roman"/>
          <w:szCs w:val="24"/>
          <w:shd w:val="clear" w:color="auto" w:fill="FFFFFF"/>
        </w:rPr>
        <w:t>Ruto</w:t>
      </w:r>
      <w:proofErr w:type="spellEnd"/>
      <w:r w:rsidRPr="00763909">
        <w:rPr>
          <w:rFonts w:eastAsia="Times New Roman" w:cs="Times New Roman"/>
          <w:szCs w:val="24"/>
          <w:shd w:val="clear" w:color="auto" w:fill="FFFFFF"/>
        </w:rPr>
        <w:t xml:space="preserve">, before the ICC. The case against </w:t>
      </w:r>
      <w:proofErr w:type="spellStart"/>
      <w:r w:rsidRPr="00763909">
        <w:rPr>
          <w:rFonts w:eastAsia="Times New Roman" w:cs="Times New Roman"/>
          <w:szCs w:val="24"/>
          <w:shd w:val="clear" w:color="auto" w:fill="FFFFFF"/>
        </w:rPr>
        <w:t>Ruto</w:t>
      </w:r>
      <w:proofErr w:type="spellEnd"/>
      <w:r w:rsidRPr="00763909">
        <w:rPr>
          <w:rFonts w:eastAsia="Times New Roman" w:cs="Times New Roman"/>
          <w:szCs w:val="24"/>
          <w:shd w:val="clear" w:color="auto" w:fill="FFFFFF"/>
        </w:rPr>
        <w:t xml:space="preserve"> was terminated in April 2016, when the court declared a mistrial over what the presiding judge </w:t>
      </w:r>
      <w:proofErr w:type="spellStart"/>
      <w:r w:rsidRPr="00763909">
        <w:rPr>
          <w:rFonts w:eastAsia="Times New Roman" w:cs="Times New Roman"/>
          <w:szCs w:val="24"/>
          <w:shd w:val="clear" w:color="auto" w:fill="FFFFFF"/>
        </w:rPr>
        <w:t>characterised</w:t>
      </w:r>
      <w:proofErr w:type="spellEnd"/>
      <w:r w:rsidRPr="00763909">
        <w:rPr>
          <w:rFonts w:eastAsia="Times New Roman" w:cs="Times New Roman"/>
          <w:szCs w:val="24"/>
          <w:shd w:val="clear" w:color="auto" w:fill="FFFFFF"/>
        </w:rPr>
        <w:t xml:space="preserve"> as a “troubling incidence of witness interference and political meddling.”</w:t>
      </w:r>
    </w:p>
    <w:p w:rsidR="00763909" w:rsidRPr="00763909" w:rsidRDefault="00763909" w:rsidP="00763909">
      <w:pPr>
        <w:spacing w:after="0" w:line="240" w:lineRule="auto"/>
        <w:rPr>
          <w:rFonts w:eastAsia="Times New Roman" w:cs="Times New Roman"/>
          <w:szCs w:val="24"/>
        </w:rPr>
      </w:pPr>
      <w:r w:rsidRPr="00763909">
        <w:rPr>
          <w:rFonts w:eastAsia="Times New Roman" w:cs="Times New Roman"/>
          <w:szCs w:val="24"/>
          <w:shd w:val="clear" w:color="auto" w:fill="FFFFFF"/>
        </w:rPr>
        <w:t>Shortly after the termination of the case, Khan was shortlisted for appointment as UN Special Rapporteur on Torture.</w:t>
      </w:r>
    </w:p>
    <w:p w:rsidR="00763909" w:rsidRPr="00763909" w:rsidRDefault="00763909" w:rsidP="00763909">
      <w:pPr>
        <w:spacing w:after="0" w:line="240" w:lineRule="auto"/>
        <w:rPr>
          <w:rFonts w:eastAsia="Times New Roman" w:cs="Times New Roman"/>
          <w:szCs w:val="24"/>
        </w:rPr>
      </w:pPr>
      <w:r w:rsidRPr="00763909">
        <w:rPr>
          <w:rFonts w:eastAsia="Times New Roman" w:cs="Times New Roman"/>
          <w:szCs w:val="24"/>
          <w:shd w:val="clear" w:color="auto" w:fill="FFFFFF"/>
        </w:rPr>
        <w:t xml:space="preserve">However, a global coalition of NGOs opposed his appointment, pointing out in their letter to the president of the Human Rights Council that “as </w:t>
      </w:r>
      <w:proofErr w:type="spellStart"/>
      <w:r w:rsidRPr="00763909">
        <w:rPr>
          <w:rFonts w:eastAsia="Times New Roman" w:cs="Times New Roman"/>
          <w:szCs w:val="24"/>
          <w:shd w:val="clear" w:color="auto" w:fill="FFFFFF"/>
        </w:rPr>
        <w:t>defence</w:t>
      </w:r>
      <w:proofErr w:type="spellEnd"/>
      <w:r w:rsidRPr="00763909">
        <w:rPr>
          <w:rFonts w:eastAsia="Times New Roman" w:cs="Times New Roman"/>
          <w:szCs w:val="24"/>
          <w:shd w:val="clear" w:color="auto" w:fill="FFFFFF"/>
        </w:rPr>
        <w:t xml:space="preserve"> counsel in the case (against </w:t>
      </w:r>
      <w:proofErr w:type="spellStart"/>
      <w:r w:rsidRPr="00763909">
        <w:rPr>
          <w:rFonts w:eastAsia="Times New Roman" w:cs="Times New Roman"/>
          <w:szCs w:val="24"/>
          <w:shd w:val="clear" w:color="auto" w:fill="FFFFFF"/>
        </w:rPr>
        <w:t>Ruto</w:t>
      </w:r>
      <w:proofErr w:type="spellEnd"/>
      <w:r w:rsidRPr="00763909">
        <w:rPr>
          <w:rFonts w:eastAsia="Times New Roman" w:cs="Times New Roman"/>
          <w:szCs w:val="24"/>
          <w:shd w:val="clear" w:color="auto" w:fill="FFFFFF"/>
        </w:rPr>
        <w:t xml:space="preserve">) Khan’s actions in relation to a specific witness, </w:t>
      </w:r>
      <w:proofErr w:type="spellStart"/>
      <w:r w:rsidRPr="00763909">
        <w:rPr>
          <w:rFonts w:eastAsia="Times New Roman" w:cs="Times New Roman"/>
          <w:szCs w:val="24"/>
          <w:shd w:val="clear" w:color="auto" w:fill="FFFFFF"/>
        </w:rPr>
        <w:t>Meshack</w:t>
      </w:r>
      <w:proofErr w:type="spellEnd"/>
      <w:r w:rsidRPr="00763909">
        <w:rPr>
          <w:rFonts w:eastAsia="Times New Roman" w:cs="Times New Roman"/>
          <w:szCs w:val="24"/>
          <w:shd w:val="clear" w:color="auto" w:fill="FFFFFF"/>
        </w:rPr>
        <w:t xml:space="preserve"> </w:t>
      </w:r>
      <w:proofErr w:type="spellStart"/>
      <w:r w:rsidRPr="00763909">
        <w:rPr>
          <w:rFonts w:eastAsia="Times New Roman" w:cs="Times New Roman"/>
          <w:szCs w:val="24"/>
          <w:shd w:val="clear" w:color="auto" w:fill="FFFFFF"/>
        </w:rPr>
        <w:t>Yebei</w:t>
      </w:r>
      <w:proofErr w:type="spellEnd"/>
      <w:r w:rsidRPr="00763909">
        <w:rPr>
          <w:rFonts w:eastAsia="Times New Roman" w:cs="Times New Roman"/>
          <w:szCs w:val="24"/>
          <w:shd w:val="clear" w:color="auto" w:fill="FFFFFF"/>
        </w:rPr>
        <w:t xml:space="preserve"> … suggests that if an independent investigation on the death of the witness was to be conducted, he might possess information that would be of interest in such an investigation.”</w:t>
      </w:r>
    </w:p>
    <w:p w:rsidR="00763909" w:rsidRPr="00763909" w:rsidRDefault="00763909" w:rsidP="00763909">
      <w:pPr>
        <w:spacing w:after="0" w:line="240" w:lineRule="auto"/>
        <w:rPr>
          <w:rFonts w:eastAsia="Times New Roman" w:cs="Times New Roman"/>
          <w:szCs w:val="24"/>
        </w:rPr>
      </w:pPr>
      <w:r w:rsidRPr="00763909">
        <w:rPr>
          <w:rFonts w:eastAsia="Times New Roman" w:cs="Times New Roman"/>
          <w:szCs w:val="24"/>
          <w:shd w:val="clear" w:color="auto" w:fill="FFFFFF"/>
        </w:rPr>
        <w:t>When, on a different occasion, Khan applied for appointment to a different UN special mandate, same objections against him were raised and he was not appointed.</w:t>
      </w:r>
    </w:p>
    <w:p w:rsidR="00763909" w:rsidRPr="00763909" w:rsidRDefault="00763909" w:rsidP="00763909">
      <w:pPr>
        <w:spacing w:after="0" w:line="240" w:lineRule="auto"/>
        <w:rPr>
          <w:rFonts w:eastAsia="Times New Roman" w:cs="Times New Roman"/>
          <w:szCs w:val="24"/>
        </w:rPr>
      </w:pPr>
      <w:r w:rsidRPr="00763909">
        <w:rPr>
          <w:rFonts w:eastAsia="Times New Roman" w:cs="Times New Roman"/>
          <w:szCs w:val="24"/>
          <w:shd w:val="clear" w:color="auto" w:fill="FFFFFF"/>
        </w:rPr>
        <w:t>With the Kenyan cases of witness tampering still pending before the ICC, the appointment of Khan as the prosecutor would raise an avoidable conflict of interest especially if any investigations lead in the direction of his former client.</w:t>
      </w:r>
    </w:p>
    <w:p w:rsidR="00763909" w:rsidRPr="00763909" w:rsidRDefault="00763909" w:rsidP="00763909">
      <w:pPr>
        <w:spacing w:after="0" w:line="240" w:lineRule="auto"/>
        <w:rPr>
          <w:rFonts w:eastAsia="Times New Roman" w:cs="Times New Roman"/>
          <w:szCs w:val="24"/>
          <w:shd w:val="clear" w:color="auto" w:fill="FFFFFF"/>
        </w:rPr>
      </w:pPr>
      <w:r w:rsidRPr="00763909">
        <w:rPr>
          <w:rFonts w:eastAsia="Times New Roman" w:cs="Times New Roman"/>
          <w:szCs w:val="24"/>
          <w:shd w:val="clear" w:color="auto" w:fill="FFFFFF"/>
        </w:rPr>
        <w:t xml:space="preserve">Both </w:t>
      </w:r>
      <w:proofErr w:type="spellStart"/>
      <w:r w:rsidRPr="00763909">
        <w:rPr>
          <w:rFonts w:eastAsia="Times New Roman" w:cs="Times New Roman"/>
          <w:szCs w:val="24"/>
          <w:shd w:val="clear" w:color="auto" w:fill="FFFFFF"/>
        </w:rPr>
        <w:t>Ocampo</w:t>
      </w:r>
      <w:proofErr w:type="spellEnd"/>
      <w:r w:rsidRPr="00763909">
        <w:rPr>
          <w:rFonts w:eastAsia="Times New Roman" w:cs="Times New Roman"/>
          <w:szCs w:val="24"/>
          <w:shd w:val="clear" w:color="auto" w:fill="FFFFFF"/>
        </w:rPr>
        <w:t xml:space="preserve"> and </w:t>
      </w:r>
      <w:proofErr w:type="spellStart"/>
      <w:r w:rsidRPr="00763909">
        <w:rPr>
          <w:rFonts w:eastAsia="Times New Roman" w:cs="Times New Roman"/>
          <w:szCs w:val="24"/>
          <w:shd w:val="clear" w:color="auto" w:fill="FFFFFF"/>
        </w:rPr>
        <w:t>Bensouda</w:t>
      </w:r>
      <w:proofErr w:type="spellEnd"/>
      <w:r w:rsidRPr="00763909">
        <w:rPr>
          <w:rFonts w:eastAsia="Times New Roman" w:cs="Times New Roman"/>
          <w:szCs w:val="24"/>
          <w:shd w:val="clear" w:color="auto" w:fill="FFFFFF"/>
        </w:rPr>
        <w:t xml:space="preserve"> were elected by consensus and the ASP did not have to vote. It is not unlikely that the same process will follow when electing the next prosecutor.</w:t>
      </w:r>
    </w:p>
    <w:p w:rsidR="00763909" w:rsidRPr="00763909" w:rsidRDefault="00763909" w:rsidP="00763909">
      <w:pPr>
        <w:spacing w:after="0" w:line="240" w:lineRule="auto"/>
        <w:rPr>
          <w:rFonts w:eastAsia="Times New Roman" w:cs="Times New Roman"/>
          <w:szCs w:val="24"/>
        </w:rPr>
      </w:pPr>
    </w:p>
    <w:p w:rsidR="00763909" w:rsidRPr="00763909" w:rsidRDefault="00763909" w:rsidP="00763909">
      <w:pPr>
        <w:spacing w:after="0" w:line="240" w:lineRule="auto"/>
        <w:rPr>
          <w:rFonts w:eastAsia="Times New Roman" w:cs="Times New Roman"/>
          <w:szCs w:val="24"/>
        </w:rPr>
      </w:pPr>
      <w:r w:rsidRPr="00763909">
        <w:rPr>
          <w:rFonts w:eastAsia="Times New Roman" w:cs="Times New Roman"/>
          <w:szCs w:val="24"/>
          <w:shd w:val="clear" w:color="auto" w:fill="FFFFFF"/>
        </w:rPr>
        <w:t xml:space="preserve">While </w:t>
      </w:r>
      <w:proofErr w:type="spellStart"/>
      <w:r w:rsidRPr="00763909">
        <w:rPr>
          <w:rFonts w:eastAsia="Times New Roman" w:cs="Times New Roman"/>
          <w:szCs w:val="24"/>
          <w:shd w:val="clear" w:color="auto" w:fill="FFFFFF"/>
        </w:rPr>
        <w:t>Ocampo</w:t>
      </w:r>
      <w:proofErr w:type="spellEnd"/>
      <w:r w:rsidRPr="00763909">
        <w:rPr>
          <w:rFonts w:eastAsia="Times New Roman" w:cs="Times New Roman"/>
          <w:szCs w:val="24"/>
          <w:shd w:val="clear" w:color="auto" w:fill="FFFFFF"/>
        </w:rPr>
        <w:t xml:space="preserve"> angered Africa in the selection of cases for prosecution, </w:t>
      </w:r>
      <w:proofErr w:type="spellStart"/>
      <w:r w:rsidRPr="00763909">
        <w:rPr>
          <w:rFonts w:eastAsia="Times New Roman" w:cs="Times New Roman"/>
          <w:szCs w:val="24"/>
          <w:shd w:val="clear" w:color="auto" w:fill="FFFFFF"/>
        </w:rPr>
        <w:t>Bensouda</w:t>
      </w:r>
      <w:proofErr w:type="spellEnd"/>
      <w:r w:rsidRPr="00763909">
        <w:rPr>
          <w:rFonts w:eastAsia="Times New Roman" w:cs="Times New Roman"/>
          <w:szCs w:val="24"/>
          <w:shd w:val="clear" w:color="auto" w:fill="FFFFFF"/>
        </w:rPr>
        <w:t xml:space="preserve"> has irked the US and alarmed the UK.</w:t>
      </w:r>
    </w:p>
    <w:p w:rsidR="00763909" w:rsidRPr="00763909" w:rsidRDefault="00763909" w:rsidP="00763909">
      <w:pPr>
        <w:shd w:val="clear" w:color="auto" w:fill="FFFFFF"/>
        <w:spacing w:before="100" w:beforeAutospacing="1" w:after="150" w:line="240" w:lineRule="auto"/>
        <w:rPr>
          <w:rFonts w:eastAsia="Times New Roman" w:cs="Times New Roman"/>
          <w:szCs w:val="24"/>
        </w:rPr>
      </w:pPr>
      <w:r w:rsidRPr="00763909">
        <w:rPr>
          <w:rFonts w:eastAsia="Times New Roman" w:cs="Times New Roman"/>
          <w:szCs w:val="24"/>
          <w:shd w:val="clear" w:color="auto" w:fill="FFFFFF"/>
        </w:rPr>
        <w:t>Both powers will take a keen interest in who is elected the next prosecutor, even though the US is not a member of the ASP while the African bloc, now more discordant than ever before, is likely to be a lesser force.</w:t>
      </w:r>
    </w:p>
    <w:p w:rsidR="00763909" w:rsidRPr="00763909" w:rsidRDefault="00763909">
      <w:pPr>
        <w:rPr>
          <w:rFonts w:cs="Times New Roman"/>
          <w:szCs w:val="24"/>
        </w:rPr>
      </w:pPr>
    </w:p>
    <w:sectPr w:rsidR="00763909" w:rsidRPr="00763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4C7B"/>
    <w:multiLevelType w:val="multilevel"/>
    <w:tmpl w:val="B0B2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09"/>
    <w:rsid w:val="00763909"/>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7909"/>
  <w15:chartTrackingRefBased/>
  <w15:docId w15:val="{BCA0E09E-3A08-4536-A83B-279FF596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6390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90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63909"/>
    <w:rPr>
      <w:color w:val="0000FF"/>
      <w:u w:val="single"/>
    </w:rPr>
  </w:style>
  <w:style w:type="paragraph" w:styleId="NormalWeb">
    <w:name w:val="Normal (Web)"/>
    <w:basedOn w:val="Normal"/>
    <w:uiPriority w:val="99"/>
    <w:semiHidden/>
    <w:unhideWhenUsed/>
    <w:rsid w:val="00763909"/>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63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45742">
      <w:bodyDiv w:val="1"/>
      <w:marLeft w:val="0"/>
      <w:marRight w:val="0"/>
      <w:marTop w:val="0"/>
      <w:marBottom w:val="0"/>
      <w:divBdr>
        <w:top w:val="none" w:sz="0" w:space="0" w:color="auto"/>
        <w:left w:val="none" w:sz="0" w:space="0" w:color="auto"/>
        <w:bottom w:val="none" w:sz="0" w:space="0" w:color="auto"/>
        <w:right w:val="none" w:sz="0" w:space="0" w:color="auto"/>
      </w:divBdr>
    </w:div>
    <w:div w:id="1149401990">
      <w:bodyDiv w:val="1"/>
      <w:marLeft w:val="0"/>
      <w:marRight w:val="0"/>
      <w:marTop w:val="0"/>
      <w:marBottom w:val="0"/>
      <w:divBdr>
        <w:top w:val="none" w:sz="0" w:space="0" w:color="auto"/>
        <w:left w:val="none" w:sz="0" w:space="0" w:color="auto"/>
        <w:bottom w:val="none" w:sz="0" w:space="0" w:color="auto"/>
        <w:right w:val="none" w:sz="0" w:space="0" w:color="auto"/>
      </w:divBdr>
    </w:div>
    <w:div w:id="1977107475">
      <w:bodyDiv w:val="1"/>
      <w:marLeft w:val="0"/>
      <w:marRight w:val="0"/>
      <w:marTop w:val="0"/>
      <w:marBottom w:val="0"/>
      <w:divBdr>
        <w:top w:val="none" w:sz="0" w:space="0" w:color="auto"/>
        <w:left w:val="none" w:sz="0" w:space="0" w:color="auto"/>
        <w:bottom w:val="none" w:sz="0" w:space="0" w:color="auto"/>
        <w:right w:val="none" w:sz="0" w:space="0" w:color="auto"/>
      </w:divBdr>
    </w:div>
    <w:div w:id="203961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ndardmedia.co.ke/article/2001346148/failed-icc-cases-will-influence-bensouda-successor" TargetMode="External"/><Relationship Id="rId5" Type="http://schemas.openxmlformats.org/officeDocument/2006/relationships/hyperlink" Target="https://www.standardmedia.co.ke/author/george-kego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2020-01-02T18:59:00Z</dcterms:created>
  <dcterms:modified xsi:type="dcterms:W3CDTF">2020-01-02T19:01:00Z</dcterms:modified>
</cp:coreProperties>
</file>