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41CA" w:rsidRPr="002041CA" w:rsidRDefault="002041CA" w:rsidP="002041CA">
      <w:pPr>
        <w:shd w:val="clear" w:color="auto" w:fill="FFFFFF"/>
        <w:spacing w:before="345" w:after="285" w:line="240" w:lineRule="auto"/>
        <w:outlineLvl w:val="0"/>
        <w:rPr>
          <w:rFonts w:eastAsia="Times New Roman" w:cs="Times New Roman"/>
          <w:kern w:val="36"/>
          <w:sz w:val="40"/>
          <w:szCs w:val="40"/>
        </w:rPr>
      </w:pPr>
      <w:bookmarkStart w:id="0" w:name="_GoBack"/>
      <w:r w:rsidRPr="002041CA">
        <w:rPr>
          <w:rFonts w:eastAsia="Times New Roman" w:cs="Times New Roman"/>
          <w:kern w:val="36"/>
          <w:sz w:val="40"/>
          <w:szCs w:val="40"/>
        </w:rPr>
        <w:t>What Biden Gets Wrong About UNRWA</w:t>
      </w:r>
    </w:p>
    <w:bookmarkEnd w:id="0"/>
    <w:p w:rsidR="002711F6" w:rsidRPr="002041CA" w:rsidRDefault="002041CA" w:rsidP="002041CA">
      <w:pPr>
        <w:spacing w:after="0" w:line="240" w:lineRule="auto"/>
        <w:rPr>
          <w:rFonts w:cs="Times New Roman"/>
          <w:szCs w:val="24"/>
        </w:rPr>
      </w:pPr>
      <w:r w:rsidRPr="002041CA">
        <w:rPr>
          <w:rFonts w:cs="Times New Roman"/>
          <w:szCs w:val="24"/>
        </w:rPr>
        <w:t>March 23, 2022</w:t>
      </w:r>
    </w:p>
    <w:p w:rsidR="002041CA" w:rsidRPr="002041CA" w:rsidRDefault="002041CA" w:rsidP="002041CA">
      <w:pPr>
        <w:spacing w:after="0" w:line="240" w:lineRule="auto"/>
        <w:rPr>
          <w:rFonts w:cs="Times New Roman"/>
          <w:szCs w:val="24"/>
        </w:rPr>
      </w:pPr>
      <w:r w:rsidRPr="002041CA">
        <w:rPr>
          <w:rFonts w:cs="Times New Roman"/>
          <w:szCs w:val="24"/>
        </w:rPr>
        <w:t xml:space="preserve">By </w:t>
      </w:r>
      <w:hyperlink r:id="rId4" w:history="1">
        <w:proofErr w:type="spellStart"/>
        <w:r w:rsidRPr="002041CA">
          <w:rPr>
            <w:rStyle w:val="Hyperlink"/>
            <w:rFonts w:cs="Times New Roman"/>
            <w:bCs/>
            <w:color w:val="auto"/>
            <w:spacing w:val="3"/>
            <w:szCs w:val="24"/>
            <w:shd w:val="clear" w:color="auto" w:fill="FFFFFF"/>
          </w:rPr>
          <w:t>Asaf</w:t>
        </w:r>
        <w:proofErr w:type="spellEnd"/>
        <w:r w:rsidRPr="002041CA">
          <w:rPr>
            <w:rStyle w:val="Hyperlink"/>
            <w:rFonts w:cs="Times New Roman"/>
            <w:bCs/>
            <w:color w:val="auto"/>
            <w:spacing w:val="3"/>
            <w:szCs w:val="24"/>
            <w:shd w:val="clear" w:color="auto" w:fill="FFFFFF"/>
          </w:rPr>
          <w:t xml:space="preserve"> </w:t>
        </w:r>
        <w:proofErr w:type="spellStart"/>
        <w:r w:rsidRPr="002041CA">
          <w:rPr>
            <w:rStyle w:val="Hyperlink"/>
            <w:rFonts w:cs="Times New Roman"/>
            <w:bCs/>
            <w:color w:val="auto"/>
            <w:spacing w:val="3"/>
            <w:szCs w:val="24"/>
            <w:shd w:val="clear" w:color="auto" w:fill="FFFFFF"/>
          </w:rPr>
          <w:t>Romirowsky</w:t>
        </w:r>
        <w:proofErr w:type="spellEnd"/>
      </w:hyperlink>
    </w:p>
    <w:p w:rsidR="002041CA" w:rsidRPr="002041CA" w:rsidRDefault="002041CA" w:rsidP="002041CA">
      <w:pPr>
        <w:spacing w:after="0" w:line="240" w:lineRule="auto"/>
        <w:rPr>
          <w:rFonts w:cs="Times New Roman"/>
          <w:szCs w:val="24"/>
        </w:rPr>
      </w:pPr>
      <w:r w:rsidRPr="002041CA">
        <w:rPr>
          <w:rFonts w:cs="Times New Roman"/>
          <w:szCs w:val="24"/>
        </w:rPr>
        <w:t>National Interest</w:t>
      </w:r>
    </w:p>
    <w:p w:rsidR="002041CA" w:rsidRDefault="002041CA" w:rsidP="002041CA">
      <w:pPr>
        <w:spacing w:after="0" w:line="240" w:lineRule="auto"/>
        <w:rPr>
          <w:rFonts w:cs="Times New Roman"/>
          <w:szCs w:val="24"/>
        </w:rPr>
      </w:pPr>
      <w:hyperlink r:id="rId5" w:history="1">
        <w:r w:rsidRPr="002041CA">
          <w:rPr>
            <w:rStyle w:val="Hyperlink"/>
            <w:rFonts w:cs="Times New Roman"/>
            <w:color w:val="auto"/>
            <w:szCs w:val="24"/>
          </w:rPr>
          <w:t>https://nationalinterest.org/blog/buzz/what-biden-gets-wrong-about-unrwa-201412</w:t>
        </w:r>
      </w:hyperlink>
    </w:p>
    <w:p w:rsidR="002041CA" w:rsidRPr="002041CA" w:rsidRDefault="002041CA" w:rsidP="002041CA">
      <w:pPr>
        <w:spacing w:after="0" w:line="240" w:lineRule="auto"/>
        <w:rPr>
          <w:rFonts w:cs="Times New Roman"/>
          <w:szCs w:val="24"/>
        </w:rPr>
      </w:pPr>
    </w:p>
    <w:p w:rsidR="002041CA" w:rsidRPr="002041CA" w:rsidRDefault="002041CA" w:rsidP="002041CA">
      <w:pPr>
        <w:rPr>
          <w:rFonts w:cs="Times New Roman"/>
          <w:szCs w:val="24"/>
        </w:rPr>
      </w:pPr>
      <w:r>
        <w:rPr>
          <w:rFonts w:cs="Times New Roman"/>
          <w:szCs w:val="24"/>
        </w:rPr>
        <w:t>I</w:t>
      </w:r>
      <w:r w:rsidRPr="002041CA">
        <w:rPr>
          <w:rFonts w:cs="Times New Roman"/>
          <w:szCs w:val="24"/>
        </w:rPr>
        <w:t>n a recent </w:t>
      </w:r>
      <w:hyperlink r:id="rId6" w:tgtFrame="_blank" w:history="1">
        <w:r w:rsidRPr="002041CA">
          <w:rPr>
            <w:rStyle w:val="Hyperlink"/>
            <w:rFonts w:cs="Times New Roman"/>
            <w:color w:val="auto"/>
            <w:szCs w:val="24"/>
          </w:rPr>
          <w:t>webinar</w:t>
        </w:r>
      </w:hyperlink>
      <w:r w:rsidRPr="002041CA">
        <w:rPr>
          <w:rFonts w:cs="Times New Roman"/>
          <w:szCs w:val="24"/>
        </w:rPr>
        <w:t xml:space="preserve"> for Americans for Peace Now (APN), the new U.S. ambassador to Israel, Thomas </w:t>
      </w:r>
      <w:proofErr w:type="spellStart"/>
      <w:r w:rsidRPr="002041CA">
        <w:rPr>
          <w:rFonts w:cs="Times New Roman"/>
          <w:szCs w:val="24"/>
        </w:rPr>
        <w:t>Nides</w:t>
      </w:r>
      <w:proofErr w:type="spellEnd"/>
      <w:r w:rsidRPr="002041CA">
        <w:rPr>
          <w:rFonts w:cs="Times New Roman"/>
          <w:szCs w:val="24"/>
        </w:rPr>
        <w:t xml:space="preserve">, discussed his vision for the Middle East. Among the topics he addressed was the United Nations Relief and Works Agency for Palestine Refugees, better known as UNRWA. He declared that he </w:t>
      </w:r>
      <w:proofErr w:type="gramStart"/>
      <w:r w:rsidRPr="002041CA">
        <w:rPr>
          <w:rFonts w:cs="Times New Roman"/>
          <w:szCs w:val="24"/>
        </w:rPr>
        <w:t>didn’t</w:t>
      </w:r>
      <w:proofErr w:type="gramEnd"/>
      <w:r w:rsidRPr="002041CA">
        <w:rPr>
          <w:rFonts w:cs="Times New Roman"/>
          <w:szCs w:val="24"/>
        </w:rPr>
        <w:t xml:space="preserve"> believe giving money to UNRWA hurts the security of Israel.</w:t>
      </w:r>
    </w:p>
    <w:p w:rsidR="002041CA" w:rsidRPr="002041CA" w:rsidRDefault="002041CA" w:rsidP="002041CA">
      <w:pPr>
        <w:rPr>
          <w:rFonts w:cs="Times New Roman"/>
          <w:szCs w:val="24"/>
        </w:rPr>
      </w:pPr>
      <w:proofErr w:type="spellStart"/>
      <w:r w:rsidRPr="002041CA">
        <w:rPr>
          <w:rFonts w:cs="Times New Roman"/>
          <w:szCs w:val="24"/>
        </w:rPr>
        <w:t>Nides</w:t>
      </w:r>
      <w:proofErr w:type="spellEnd"/>
      <w:r w:rsidRPr="002041CA">
        <w:rPr>
          <w:rFonts w:cs="Times New Roman"/>
          <w:szCs w:val="24"/>
        </w:rPr>
        <w:t xml:space="preserve">’ statement reflects his longstanding agenda. Back in 2012, it was </w:t>
      </w:r>
      <w:proofErr w:type="spellStart"/>
      <w:r w:rsidRPr="002041CA">
        <w:rPr>
          <w:rFonts w:cs="Times New Roman"/>
          <w:szCs w:val="24"/>
        </w:rPr>
        <w:t>Nides</w:t>
      </w:r>
      <w:proofErr w:type="spellEnd"/>
      <w:r w:rsidRPr="002041CA">
        <w:rPr>
          <w:rFonts w:cs="Times New Roman"/>
          <w:szCs w:val="24"/>
        </w:rPr>
        <w:t xml:space="preserve"> who sent a </w:t>
      </w:r>
      <w:hyperlink r:id="rId7" w:tgtFrame="_blank" w:history="1">
        <w:r w:rsidRPr="002041CA">
          <w:rPr>
            <w:rStyle w:val="Hyperlink"/>
            <w:rFonts w:cs="Times New Roman"/>
            <w:color w:val="auto"/>
            <w:szCs w:val="24"/>
          </w:rPr>
          <w:t>letter</w:t>
        </w:r>
      </w:hyperlink>
      <w:r w:rsidRPr="002041CA">
        <w:rPr>
          <w:rFonts w:cs="Times New Roman"/>
          <w:szCs w:val="24"/>
        </w:rPr>
        <w:t xml:space="preserve"> to the US Senate’s Committee on Appropriations, arguing against legislation that sought to distinguish between Arab Palestinian displaced in 1948 and their descendants, who </w:t>
      </w:r>
      <w:proofErr w:type="gramStart"/>
      <w:r w:rsidRPr="002041CA">
        <w:rPr>
          <w:rFonts w:cs="Times New Roman"/>
          <w:szCs w:val="24"/>
        </w:rPr>
        <w:t>are also considered</w:t>
      </w:r>
      <w:proofErr w:type="gramEnd"/>
      <w:r w:rsidRPr="002041CA">
        <w:rPr>
          <w:rFonts w:cs="Times New Roman"/>
          <w:szCs w:val="24"/>
        </w:rPr>
        <w:t xml:space="preserve"> refugees. This critical distinction would reduce the number of registered refugees from the impossible number of 5 million to just 30,000. </w:t>
      </w:r>
      <w:proofErr w:type="spellStart"/>
      <w:r w:rsidRPr="002041CA">
        <w:rPr>
          <w:rFonts w:cs="Times New Roman"/>
          <w:szCs w:val="24"/>
        </w:rPr>
        <w:t>Nides</w:t>
      </w:r>
      <w:proofErr w:type="spellEnd"/>
      <w:r w:rsidRPr="002041CA">
        <w:rPr>
          <w:rFonts w:cs="Times New Roman"/>
          <w:szCs w:val="24"/>
        </w:rPr>
        <w:t xml:space="preserve"> wrote that the legislation would undermine American ability to act as a peace mediator, “and generate very strong negative reaction from the Palestinians and our allies in the region, particularly Jordan.”</w:t>
      </w:r>
    </w:p>
    <w:p w:rsidR="002041CA" w:rsidRPr="002041CA" w:rsidRDefault="002041CA" w:rsidP="002041CA">
      <w:pPr>
        <w:rPr>
          <w:rFonts w:cs="Times New Roman"/>
          <w:szCs w:val="24"/>
        </w:rPr>
      </w:pPr>
      <w:r w:rsidRPr="002041CA">
        <w:rPr>
          <w:rFonts w:cs="Times New Roman"/>
          <w:szCs w:val="24"/>
        </w:rPr>
        <w:t xml:space="preserve">In one sense, </w:t>
      </w:r>
      <w:proofErr w:type="spellStart"/>
      <w:r w:rsidRPr="002041CA">
        <w:rPr>
          <w:rFonts w:cs="Times New Roman"/>
          <w:szCs w:val="24"/>
        </w:rPr>
        <w:t>Nides</w:t>
      </w:r>
      <w:proofErr w:type="spellEnd"/>
      <w:r w:rsidRPr="002041CA">
        <w:rPr>
          <w:rFonts w:cs="Times New Roman"/>
          <w:szCs w:val="24"/>
        </w:rPr>
        <w:t xml:space="preserve"> was correct: telling the truth about Arab Palestinian refugees has consequences. In May 2021, when Israel fought its last war with Hamas in Gaza, UNRWA’s then-director of operations the Gaza Strip, Matthias </w:t>
      </w:r>
      <w:proofErr w:type="spellStart"/>
      <w:r w:rsidRPr="002041CA">
        <w:rPr>
          <w:rFonts w:cs="Times New Roman"/>
          <w:szCs w:val="24"/>
        </w:rPr>
        <w:t>Schmale</w:t>
      </w:r>
      <w:proofErr w:type="spellEnd"/>
      <w:r w:rsidRPr="002041CA">
        <w:rPr>
          <w:rFonts w:cs="Times New Roman"/>
          <w:szCs w:val="24"/>
        </w:rPr>
        <w:t xml:space="preserve">, became persona non grata and was forbidden from returning to Hamas-ruled Gaza. </w:t>
      </w:r>
      <w:proofErr w:type="spellStart"/>
      <w:r w:rsidRPr="002041CA">
        <w:rPr>
          <w:rFonts w:cs="Times New Roman"/>
          <w:szCs w:val="24"/>
        </w:rPr>
        <w:t>Schmale’s</w:t>
      </w:r>
      <w:proofErr w:type="spellEnd"/>
      <w:r w:rsidRPr="002041CA">
        <w:rPr>
          <w:rFonts w:cs="Times New Roman"/>
          <w:szCs w:val="24"/>
        </w:rPr>
        <w:t xml:space="preserve"> crime was telling </w:t>
      </w:r>
      <w:hyperlink r:id="rId8" w:tgtFrame="_blank" w:history="1">
        <w:r w:rsidRPr="002041CA">
          <w:rPr>
            <w:rStyle w:val="Hyperlink"/>
            <w:rFonts w:cs="Times New Roman"/>
            <w:color w:val="auto"/>
            <w:szCs w:val="24"/>
          </w:rPr>
          <w:t>Israel’s Channel 12</w:t>
        </w:r>
      </w:hyperlink>
      <w:r w:rsidRPr="002041CA">
        <w:rPr>
          <w:rFonts w:cs="Times New Roman"/>
          <w:szCs w:val="24"/>
        </w:rPr>
        <w:t xml:space="preserve"> that Israeli attacks on Hamas installations were precise: “I’m not a military expert but I would not dispute that. I also have the impression that there is a huge sophistication in the way the Israeli military struck over the last 11 days.” </w:t>
      </w:r>
      <w:proofErr w:type="spellStart"/>
      <w:r w:rsidRPr="002041CA">
        <w:rPr>
          <w:rFonts w:cs="Times New Roman"/>
          <w:szCs w:val="24"/>
        </w:rPr>
        <w:t>Schmale</w:t>
      </w:r>
      <w:proofErr w:type="spellEnd"/>
      <w:r w:rsidRPr="002041CA">
        <w:rPr>
          <w:rFonts w:cs="Times New Roman"/>
          <w:szCs w:val="24"/>
        </w:rPr>
        <w:t xml:space="preserve"> also denied that there were shortages of food and medical supplies in Gaza.</w:t>
      </w:r>
    </w:p>
    <w:p w:rsidR="002041CA" w:rsidRPr="002041CA" w:rsidRDefault="002041CA" w:rsidP="002041CA">
      <w:pPr>
        <w:rPr>
          <w:rFonts w:cs="Times New Roman"/>
          <w:szCs w:val="24"/>
        </w:rPr>
      </w:pPr>
      <w:proofErr w:type="gramStart"/>
      <w:r w:rsidRPr="002041CA">
        <w:rPr>
          <w:rFonts w:cs="Times New Roman"/>
          <w:szCs w:val="24"/>
        </w:rPr>
        <w:t>Despite </w:t>
      </w:r>
      <w:hyperlink r:id="rId9" w:tgtFrame="_blank" w:history="1">
        <w:r w:rsidRPr="002041CA">
          <w:rPr>
            <w:rStyle w:val="Hyperlink"/>
            <w:rFonts w:cs="Times New Roman"/>
            <w:color w:val="auto"/>
            <w:szCs w:val="24"/>
          </w:rPr>
          <w:t>saying that</w:t>
        </w:r>
      </w:hyperlink>
      <w:r w:rsidRPr="002041CA">
        <w:rPr>
          <w:rFonts w:cs="Times New Roman"/>
          <w:szCs w:val="24"/>
        </w:rPr>
        <w:t xml:space="preserve"> “So yes they did not hit, with some exceptions, civilian targets, but the viciousness and ferocity of the strikes was heavily felt,” </w:t>
      </w:r>
      <w:proofErr w:type="spellStart"/>
      <w:r w:rsidRPr="002041CA">
        <w:rPr>
          <w:rFonts w:cs="Times New Roman"/>
          <w:szCs w:val="24"/>
        </w:rPr>
        <w:t>Schmale’s</w:t>
      </w:r>
      <w:proofErr w:type="spellEnd"/>
      <w:r w:rsidRPr="002041CA">
        <w:rPr>
          <w:rFonts w:cs="Times New Roman"/>
          <w:szCs w:val="24"/>
        </w:rPr>
        <w:t xml:space="preserve"> remarks produced outrage among Palestinian factions, including Hamas, which stated his “comments are a complete distortion in favor of the Zionists including an attempt to exonerate the Occupation of the murder of 254 Palestinians, more than 40% of them children, women and the elderly.”</w:t>
      </w:r>
      <w:proofErr w:type="gramEnd"/>
      <w:r w:rsidRPr="002041CA">
        <w:rPr>
          <w:rFonts w:cs="Times New Roman"/>
          <w:szCs w:val="24"/>
        </w:rPr>
        <w:t xml:space="preserve"> Other Palestinian factions quickly argued that </w:t>
      </w:r>
      <w:proofErr w:type="spellStart"/>
      <w:r w:rsidRPr="002041CA">
        <w:rPr>
          <w:rFonts w:cs="Times New Roman"/>
          <w:szCs w:val="24"/>
        </w:rPr>
        <w:t>Schmale</w:t>
      </w:r>
      <w:proofErr w:type="spellEnd"/>
      <w:r w:rsidRPr="002041CA">
        <w:rPr>
          <w:rFonts w:cs="Times New Roman"/>
          <w:szCs w:val="24"/>
        </w:rPr>
        <w:t xml:space="preserve"> was “a major reason for the suffering of thousands of Palestinian refugees and UNRWA employees in the Gaza Strip.”</w:t>
      </w:r>
    </w:p>
    <w:p w:rsidR="002041CA" w:rsidRPr="002041CA" w:rsidRDefault="002041CA" w:rsidP="002041CA">
      <w:pPr>
        <w:rPr>
          <w:rFonts w:cs="Times New Roman"/>
          <w:szCs w:val="24"/>
        </w:rPr>
      </w:pPr>
      <w:r w:rsidRPr="002041CA">
        <w:rPr>
          <w:rFonts w:cs="Times New Roman"/>
          <w:szCs w:val="24"/>
        </w:rPr>
        <w:t>Even the Obama administration acknowledged that the 2014 Gaza War generated bad publicity for UNRWA. American legislators demanded investigations into how Hamas weapons found their way into UNRWA schools. For the State Department, the matter is pressing, particularly given that Section 301(c) of the Foreign Assistance Act of 1961 (amended) </w:t>
      </w:r>
      <w:hyperlink r:id="rId10" w:tgtFrame="_blank" w:history="1">
        <w:r w:rsidRPr="002041CA">
          <w:rPr>
            <w:rStyle w:val="Hyperlink"/>
            <w:rFonts w:cs="Times New Roman"/>
            <w:color w:val="auto"/>
            <w:szCs w:val="24"/>
          </w:rPr>
          <w:t>states that</w:t>
        </w:r>
      </w:hyperlink>
      <w:r w:rsidRPr="002041CA">
        <w:rPr>
          <w:rFonts w:cs="Times New Roman"/>
          <w:szCs w:val="24"/>
        </w:rPr>
        <w:t> </w:t>
      </w:r>
    </w:p>
    <w:p w:rsidR="002041CA" w:rsidRPr="002041CA" w:rsidRDefault="002041CA" w:rsidP="002041CA">
      <w:pPr>
        <w:rPr>
          <w:rFonts w:cs="Times New Roman"/>
          <w:szCs w:val="24"/>
        </w:rPr>
      </w:pPr>
      <w:proofErr w:type="gramStart"/>
      <w:r w:rsidRPr="002041CA">
        <w:rPr>
          <w:rFonts w:cs="Times New Roman"/>
          <w:i/>
          <w:iCs/>
          <w:szCs w:val="24"/>
        </w:rPr>
        <w:t xml:space="preserve">No contributions by the United States shall be made to [UNRWA] except on the condition that [UNRWA] take all possible measures to assure that no part of the United States contribution </w:t>
      </w:r>
      <w:r w:rsidRPr="002041CA">
        <w:rPr>
          <w:rFonts w:cs="Times New Roman"/>
          <w:i/>
          <w:iCs/>
          <w:szCs w:val="24"/>
        </w:rPr>
        <w:lastRenderedPageBreak/>
        <w:t>shall be used to furnish assistance to any refugee who is receiving military training as a member of the so-called Palestine Liberation Army or any other guerilla-type organization or who has engaged in any act of terrorism.</w:t>
      </w:r>
      <w:proofErr w:type="gramEnd"/>
    </w:p>
    <w:p w:rsidR="002041CA" w:rsidRPr="002041CA" w:rsidRDefault="002041CA" w:rsidP="002041CA">
      <w:pPr>
        <w:rPr>
          <w:rFonts w:cs="Times New Roman"/>
          <w:szCs w:val="24"/>
        </w:rPr>
      </w:pPr>
      <w:proofErr w:type="gramStart"/>
      <w:r w:rsidRPr="002041CA">
        <w:rPr>
          <w:rFonts w:cs="Times New Roman"/>
          <w:szCs w:val="24"/>
        </w:rPr>
        <w:t>As if there was any doubt about the Biden administration’s commitment to UNRWA, the United States already renewed its financial commitment to UNRWA when the State Department’s Population, Refugee and Migration Bureau </w:t>
      </w:r>
      <w:hyperlink r:id="rId11" w:tgtFrame="_blank" w:history="1">
        <w:r w:rsidRPr="002041CA">
          <w:rPr>
            <w:rStyle w:val="Hyperlink"/>
            <w:rFonts w:cs="Times New Roman"/>
            <w:color w:val="auto"/>
            <w:szCs w:val="24"/>
          </w:rPr>
          <w:t>stated on Twitter</w:t>
        </w:r>
      </w:hyperlink>
      <w:r w:rsidRPr="002041CA">
        <w:rPr>
          <w:rFonts w:cs="Times New Roman"/>
          <w:szCs w:val="24"/>
        </w:rPr>
        <w:t> that the money to UNRWA will “provide education, health care, and emergency relief to hundreds of thousands of Palestinian children and families during a time of need.”</w:t>
      </w:r>
      <w:proofErr w:type="gramEnd"/>
      <w:r w:rsidRPr="002041CA">
        <w:rPr>
          <w:rFonts w:cs="Times New Roman"/>
          <w:szCs w:val="24"/>
        </w:rPr>
        <w:t xml:space="preserve"> The State Department has even gone so far as to hire </w:t>
      </w:r>
      <w:hyperlink r:id="rId12" w:tgtFrame="_blank" w:history="1">
        <w:r w:rsidRPr="002041CA">
          <w:rPr>
            <w:rStyle w:val="Hyperlink"/>
            <w:rFonts w:cs="Times New Roman"/>
            <w:color w:val="auto"/>
            <w:szCs w:val="24"/>
          </w:rPr>
          <w:t>Elizabeth Campbell</w:t>
        </w:r>
      </w:hyperlink>
      <w:r w:rsidRPr="002041CA">
        <w:rPr>
          <w:rFonts w:cs="Times New Roman"/>
          <w:szCs w:val="24"/>
        </w:rPr>
        <w:t>, formerly UNRWA’s Washington lobbyist who helped disseminate hate education via UNRWA textbooks.</w:t>
      </w:r>
    </w:p>
    <w:p w:rsidR="002041CA" w:rsidRPr="002041CA" w:rsidRDefault="002041CA" w:rsidP="002041CA">
      <w:pPr>
        <w:rPr>
          <w:rFonts w:cs="Times New Roman"/>
          <w:szCs w:val="24"/>
        </w:rPr>
      </w:pPr>
      <w:r w:rsidRPr="002041CA">
        <w:rPr>
          <w:rFonts w:cs="Times New Roman"/>
          <w:szCs w:val="24"/>
        </w:rPr>
        <w:t xml:space="preserve">Washington has supported UNRWA for decades largely because it does not wish the Palestinian issue to threaten other policy imperatives. During the Cold War, these </w:t>
      </w:r>
      <w:proofErr w:type="gramStart"/>
      <w:r w:rsidRPr="002041CA">
        <w:rPr>
          <w:rFonts w:cs="Times New Roman"/>
          <w:szCs w:val="24"/>
        </w:rPr>
        <w:t>were defined</w:t>
      </w:r>
      <w:proofErr w:type="gramEnd"/>
      <w:r w:rsidRPr="002041CA">
        <w:rPr>
          <w:rFonts w:cs="Times New Roman"/>
          <w:szCs w:val="24"/>
        </w:rPr>
        <w:t xml:space="preserve"> as containing communism through various security arrangements and maintaining the flow of energy resources from Arab, oil-producing states. American diplomatic efforts toward establishing a Palestinian state began in the post-Cold War context of unchallenged American power and rising regional hegemons. </w:t>
      </w:r>
      <w:proofErr w:type="gramStart"/>
      <w:r w:rsidRPr="002041CA">
        <w:rPr>
          <w:rFonts w:cs="Times New Roman"/>
          <w:szCs w:val="24"/>
        </w:rPr>
        <w:t>But</w:t>
      </w:r>
      <w:proofErr w:type="gramEnd"/>
      <w:r w:rsidRPr="002041CA">
        <w:rPr>
          <w:rFonts w:cs="Times New Roman"/>
          <w:szCs w:val="24"/>
        </w:rPr>
        <w:t xml:space="preserve"> energies were directed through the Oslo process and the Palestine Liberation Organization, which led to the creation of the Palestinian Authority, an entity that has deliberately failed to create stable foundations for a functioning state.</w:t>
      </w:r>
    </w:p>
    <w:p w:rsidR="002041CA" w:rsidRPr="002041CA" w:rsidRDefault="002041CA" w:rsidP="002041CA">
      <w:pPr>
        <w:rPr>
          <w:rFonts w:cs="Times New Roman"/>
          <w:szCs w:val="24"/>
        </w:rPr>
      </w:pPr>
      <w:proofErr w:type="spellStart"/>
      <w:r w:rsidRPr="002041CA">
        <w:rPr>
          <w:rFonts w:cs="Times New Roman"/>
          <w:szCs w:val="24"/>
        </w:rPr>
        <w:t>Nides</w:t>
      </w:r>
      <w:proofErr w:type="spellEnd"/>
      <w:r w:rsidRPr="002041CA">
        <w:rPr>
          <w:rFonts w:cs="Times New Roman"/>
          <w:szCs w:val="24"/>
        </w:rPr>
        <w:t xml:space="preserve">, Campbell, and others are representative of the Biden administration’s animus towards Israel. Biden is following the Obama administration’s playbook of “tough love” vis-à-vis Israel, rushing to embrace Iran and a perilous nuclear deal that has terrified Arabs and Israelis alike. Support for Palestinian causes like UNRWA, as well as </w:t>
      </w:r>
      <w:proofErr w:type="spellStart"/>
      <w:r w:rsidRPr="002041CA">
        <w:rPr>
          <w:rFonts w:cs="Times New Roman"/>
          <w:szCs w:val="24"/>
        </w:rPr>
        <w:t>Nides</w:t>
      </w:r>
      <w:proofErr w:type="spellEnd"/>
      <w:r w:rsidRPr="002041CA">
        <w:rPr>
          <w:rFonts w:cs="Times New Roman"/>
          <w:szCs w:val="24"/>
        </w:rPr>
        <w:t>’ hysteria about Israeli construction in the West Bank, are sops thrown to the shrinking number of ideologues who think the world revolves around Palestine.</w:t>
      </w:r>
    </w:p>
    <w:p w:rsidR="002041CA" w:rsidRPr="002041CA" w:rsidRDefault="002041CA" w:rsidP="002041CA">
      <w:pPr>
        <w:rPr>
          <w:rFonts w:cs="Times New Roman"/>
          <w:szCs w:val="24"/>
        </w:rPr>
      </w:pPr>
      <w:proofErr w:type="gramStart"/>
      <w:r w:rsidRPr="002041CA">
        <w:rPr>
          <w:rFonts w:cs="Times New Roman"/>
          <w:szCs w:val="24"/>
        </w:rPr>
        <w:t>But</w:t>
      </w:r>
      <w:proofErr w:type="gramEnd"/>
      <w:r w:rsidRPr="002041CA">
        <w:rPr>
          <w:rFonts w:cs="Times New Roman"/>
          <w:szCs w:val="24"/>
        </w:rPr>
        <w:t xml:space="preserve"> the one place where Palestine does increasingly matter is in American politics, where the issue has been taken up by the progressive wing of the Democratic Party. It is unclear how promoting the Palestinian ideology—that claims they are entitled to return to places once occupied by parents, grandparents, and great-grandparents which are now in Israel, and in the process transform Israel into a Jewish minority state—serves U.S. policy, much less the cause of peace. Pouring more money into UNRWA is bad all around as it is an unaccountable black hole. Ultimately, Americans’ tax money </w:t>
      </w:r>
      <w:proofErr w:type="gramStart"/>
      <w:r w:rsidRPr="002041CA">
        <w:rPr>
          <w:rFonts w:cs="Times New Roman"/>
          <w:szCs w:val="24"/>
        </w:rPr>
        <w:t>would be better spent</w:t>
      </w:r>
      <w:proofErr w:type="gramEnd"/>
      <w:r w:rsidRPr="002041CA">
        <w:rPr>
          <w:rFonts w:cs="Times New Roman"/>
          <w:szCs w:val="24"/>
        </w:rPr>
        <w:t xml:space="preserve"> promoting independent civil organizations and private-sector growth.</w:t>
      </w:r>
    </w:p>
    <w:p w:rsidR="002041CA" w:rsidRPr="002041CA" w:rsidRDefault="002041CA">
      <w:pPr>
        <w:rPr>
          <w:rFonts w:cs="Times New Roman"/>
          <w:szCs w:val="24"/>
        </w:rPr>
      </w:pPr>
    </w:p>
    <w:sectPr w:rsidR="002041CA" w:rsidRPr="002041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1CA"/>
    <w:rsid w:val="002041CA"/>
    <w:rsid w:val="007733EE"/>
    <w:rsid w:val="00877E19"/>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301B3"/>
  <w15:chartTrackingRefBased/>
  <w15:docId w15:val="{8C702E88-B50C-432F-801B-AF290648B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2041CA"/>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41CA"/>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2041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889889">
      <w:bodyDiv w:val="1"/>
      <w:marLeft w:val="0"/>
      <w:marRight w:val="0"/>
      <w:marTop w:val="0"/>
      <w:marBottom w:val="0"/>
      <w:divBdr>
        <w:top w:val="none" w:sz="0" w:space="0" w:color="auto"/>
        <w:left w:val="none" w:sz="0" w:space="0" w:color="auto"/>
        <w:bottom w:val="none" w:sz="0" w:space="0" w:color="auto"/>
        <w:right w:val="none" w:sz="0" w:space="0" w:color="auto"/>
      </w:divBdr>
      <w:divsChild>
        <w:div w:id="2596020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6074701">
      <w:bodyDiv w:val="1"/>
      <w:marLeft w:val="0"/>
      <w:marRight w:val="0"/>
      <w:marTop w:val="0"/>
      <w:marBottom w:val="0"/>
      <w:divBdr>
        <w:top w:val="none" w:sz="0" w:space="0" w:color="auto"/>
        <w:left w:val="none" w:sz="0" w:space="0" w:color="auto"/>
        <w:bottom w:val="none" w:sz="0" w:space="0" w:color="auto"/>
        <w:right w:val="none" w:sz="0" w:space="0" w:color="auto"/>
      </w:divBdr>
    </w:div>
    <w:div w:id="1772166983">
      <w:bodyDiv w:val="1"/>
      <w:marLeft w:val="0"/>
      <w:marRight w:val="0"/>
      <w:marTop w:val="0"/>
      <w:marBottom w:val="0"/>
      <w:divBdr>
        <w:top w:val="none" w:sz="0" w:space="0" w:color="auto"/>
        <w:left w:val="none" w:sz="0" w:space="0" w:color="auto"/>
        <w:bottom w:val="none" w:sz="0" w:space="0" w:color="auto"/>
        <w:right w:val="none" w:sz="0" w:space="0" w:color="auto"/>
      </w:divBdr>
      <w:divsChild>
        <w:div w:id="11684431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post.com/opinion/did-unrwas-gaza-director-lose-the-plot-opinion-669433"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scribd.com/doc/94703915/DepSec-State-Opposes-Kirk-Amdt" TargetMode="External"/><Relationship Id="rId12" Type="http://schemas.openxmlformats.org/officeDocument/2006/relationships/hyperlink" Target="https://freebeacon.com/biden-administration/state-department-hire-who-ran-un-terrorist-textbook-program-also-spoke-at-anti-israel-conferenc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jns.org/us-ambassador-to-israel-calls-settlement-growth-infuriating-backs-a-divided-jerusalem/?utm_source=The+Daily+Syndicate&amp;utm_campaign=eab8dba564-Daily+Syndicate+03-13-22+%28new%29_COPY_01&amp;utm_medium=email&amp;utm_term=0_8583953730-eab8dba564-%25" TargetMode="External"/><Relationship Id="rId11" Type="http://schemas.openxmlformats.org/officeDocument/2006/relationships/hyperlink" Target="https://twitter.com/StatePRM/status/1476554281071296518?ref_src=twsrc%5Egoogle%7Ctwcamp%5Eserp%7Ctwgr%5Etweet" TargetMode="External"/><Relationship Id="rId5" Type="http://schemas.openxmlformats.org/officeDocument/2006/relationships/hyperlink" Target="https://nationalinterest.org/blog/buzz/what-biden-gets-wrong-about-unrwa-201412" TargetMode="External"/><Relationship Id="rId10" Type="http://schemas.openxmlformats.org/officeDocument/2006/relationships/hyperlink" Target="https://www.foreign.senate.gov/imo/media/doc/Foreign%20Assistance%20Act%20Of%201961.pdf" TargetMode="External"/><Relationship Id="rId4" Type="http://schemas.openxmlformats.org/officeDocument/2006/relationships/hyperlink" Target="https://nationalinterest.org/profile/asaf-romirowsky" TargetMode="External"/><Relationship Id="rId9" Type="http://schemas.openxmlformats.org/officeDocument/2006/relationships/hyperlink" Target="https://www.timesofisrael.com/unrwa-gaza-chief-apologizes-for-saying-idf-strikes-precise-and-sophisticate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1035</Words>
  <Characters>5904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2022-03-24T16:53:00Z</dcterms:created>
  <dcterms:modified xsi:type="dcterms:W3CDTF">2022-03-24T16:55:00Z</dcterms:modified>
</cp:coreProperties>
</file>