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FC46" w14:textId="77777777" w:rsidR="004125E6" w:rsidRPr="004125E6" w:rsidRDefault="004125E6" w:rsidP="004125E6">
      <w:pPr>
        <w:rPr>
          <w:sz w:val="40"/>
          <w:szCs w:val="40"/>
        </w:rPr>
      </w:pPr>
      <w:r w:rsidRPr="004125E6">
        <w:rPr>
          <w:sz w:val="40"/>
          <w:szCs w:val="40"/>
        </w:rPr>
        <w:t>NGO report: UN promoted criminal protests in the US</w:t>
      </w:r>
    </w:p>
    <w:p w14:paraId="792B199B" w14:textId="195A9E8E" w:rsidR="00121B4F" w:rsidRDefault="004125E6" w:rsidP="004125E6">
      <w:pPr>
        <w:spacing w:after="0" w:line="240" w:lineRule="auto"/>
      </w:pPr>
      <w:r>
        <w:t>April 18, 2024</w:t>
      </w:r>
    </w:p>
    <w:p w14:paraId="33D15057" w14:textId="4584FDD1" w:rsidR="004125E6" w:rsidRDefault="004125E6" w:rsidP="004125E6">
      <w:pPr>
        <w:spacing w:after="0" w:line="240" w:lineRule="auto"/>
      </w:pPr>
      <w:r>
        <w:t>By Gary Willig</w:t>
      </w:r>
    </w:p>
    <w:p w14:paraId="10E80813" w14:textId="606BDF1A" w:rsidR="004125E6" w:rsidRDefault="004125E6" w:rsidP="004125E6">
      <w:pPr>
        <w:spacing w:after="0" w:line="240" w:lineRule="auto"/>
      </w:pPr>
      <w:r>
        <w:t>Arutz Sheva</w:t>
      </w:r>
    </w:p>
    <w:p w14:paraId="26F8CF64" w14:textId="13568C87" w:rsidR="004125E6" w:rsidRDefault="004125E6" w:rsidP="004125E6">
      <w:pPr>
        <w:spacing w:after="0" w:line="240" w:lineRule="auto"/>
      </w:pPr>
      <w:hyperlink r:id="rId4" w:history="1">
        <w:r w:rsidRPr="009A36A8">
          <w:rPr>
            <w:rStyle w:val="Hyperlink"/>
          </w:rPr>
          <w:t>https://www.israelnationalnews.com/news/388742</w:t>
        </w:r>
      </w:hyperlink>
    </w:p>
    <w:p w14:paraId="75C271AE" w14:textId="77777777" w:rsidR="004125E6" w:rsidRDefault="004125E6" w:rsidP="004125E6">
      <w:pPr>
        <w:spacing w:after="0" w:line="240" w:lineRule="auto"/>
      </w:pPr>
    </w:p>
    <w:p w14:paraId="553DFA11" w14:textId="77777777" w:rsidR="004125E6" w:rsidRPr="004125E6" w:rsidRDefault="004125E6" w:rsidP="004125E6">
      <w:r w:rsidRPr="004125E6">
        <w:t>The United Nations promoted anti-Israel protests throughout the US this week in which demonstrators illegally blocked roads and bridges, the Human Rights Voices NGO revealed.</w:t>
      </w:r>
    </w:p>
    <w:p w14:paraId="45AF4161" w14:textId="77777777" w:rsidR="004125E6" w:rsidRPr="004125E6" w:rsidRDefault="004125E6" w:rsidP="004125E6">
      <w:r w:rsidRPr="004125E6">
        <w:t>The UN's 'Division for Palestinian Rights' hosts a website called the United Nations Information System on the Question of Palestine (UNISPAL). This website posts a weekly newsletter called NGO Action News, which provides information on the activities of anti-Israel organizations throughout the world.</w:t>
      </w:r>
    </w:p>
    <w:p w14:paraId="6F6C12F5" w14:textId="2EE35479" w:rsidR="004125E6" w:rsidRPr="004125E6" w:rsidRDefault="004125E6" w:rsidP="004125E6">
      <w:r w:rsidRPr="004125E6">
        <w:t xml:space="preserve">In one example, on April 11, NGO Action News featured a post from the US Campaign for Palestinian Rights (USCPR) titled 'Stop Arming Israel: 5 Ways to Take Action for Tax Day.' This post called for </w:t>
      </w:r>
      <w:r w:rsidR="00C71747">
        <w:t>‘</w:t>
      </w:r>
      <w:r w:rsidRPr="004125E6">
        <w:t>a coordinated economic blockade in cities around the world</w:t>
      </w:r>
      <w:r w:rsidR="00C71747">
        <w:t>’</w:t>
      </w:r>
      <w:r w:rsidRPr="004125E6">
        <w:t xml:space="preserve"> on April 15.</w:t>
      </w:r>
    </w:p>
    <w:p w14:paraId="2020305A" w14:textId="2564BE3C" w:rsidR="004125E6" w:rsidRPr="004125E6" w:rsidRDefault="004125E6" w:rsidP="004125E6">
      <w:r w:rsidRPr="004125E6">
        <w:t xml:space="preserve">In the same newsletter on April 11, NGO Action News also featured a post from BADIL – Resource Centre for Palestinian Residency and Refugee Rights calling for actions that have </w:t>
      </w:r>
      <w:r w:rsidR="00C71747">
        <w:t>‘</w:t>
      </w:r>
      <w:r w:rsidRPr="004125E6">
        <w:t>a material impact on the ability of the systems of these complicit states to function as normal. Material effects may be derived from targeting train stations, airports, commercial centers, diplomatic and governmental offices, arms companies, ports, and more.</w:t>
      </w:r>
      <w:r w:rsidR="00C71747">
        <w:t>’</w:t>
      </w:r>
    </w:p>
    <w:p w14:paraId="0DEB9D2D" w14:textId="77777777" w:rsidR="004125E6" w:rsidRPr="004125E6" w:rsidRDefault="004125E6" w:rsidP="004125E6">
      <w:r w:rsidRPr="004125E6">
        <w:t>On April 15, anti-Israel activists staged protests in cities throughout the US, illegally blocking the Brooklyn Bridge in New York City, the </w:t>
      </w:r>
      <w:hyperlink r:id="rId5" w:history="1">
        <w:r w:rsidRPr="004125E6">
          <w:rPr>
            <w:rStyle w:val="Hyperlink"/>
          </w:rPr>
          <w:t>Golden Gate Bridge</w:t>
        </w:r>
      </w:hyperlink>
      <w:r w:rsidRPr="004125E6">
        <w:t> in San Francisco, and access to </w:t>
      </w:r>
      <w:hyperlink r:id="rId6" w:history="1">
        <w:r w:rsidRPr="004125E6">
          <w:rPr>
            <w:rStyle w:val="Hyperlink"/>
          </w:rPr>
          <w:t>O'Hare International Airport</w:t>
        </w:r>
      </w:hyperlink>
      <w:r w:rsidRPr="004125E6">
        <w:t> in Chicago. In some cases, the roads were blocked for hours, disrupting traffic for miles and forcing commuters and airline passengers to walk.</w:t>
      </w:r>
    </w:p>
    <w:p w14:paraId="22F98ED5" w14:textId="7C20C5C1" w:rsidR="004125E6" w:rsidRPr="004125E6" w:rsidRDefault="004125E6" w:rsidP="004125E6">
      <w:r w:rsidRPr="004125E6">
        <w:t>During the protest march in </w:t>
      </w:r>
      <w:hyperlink r:id="rId7" w:history="1">
        <w:r w:rsidRPr="004125E6">
          <w:rPr>
            <w:rStyle w:val="Hyperlink"/>
          </w:rPr>
          <w:t>New York City, </w:t>
        </w:r>
      </w:hyperlink>
      <w:r w:rsidRPr="004125E6">
        <w:t xml:space="preserve">demonstrators waved Hezbollah flags, burned American flags, and chanted </w:t>
      </w:r>
      <w:r w:rsidR="00C71747">
        <w:t>‘</w:t>
      </w:r>
      <w:r w:rsidRPr="004125E6">
        <w:t>Death to America.</w:t>
      </w:r>
      <w:r w:rsidR="00C71747">
        <w:t>’</w:t>
      </w:r>
    </w:p>
    <w:p w14:paraId="5AE93FCB" w14:textId="4F1B5170" w:rsidR="004125E6" w:rsidRPr="004125E6" w:rsidRDefault="004125E6" w:rsidP="004125E6">
      <w:r w:rsidRPr="004125E6">
        <w:t xml:space="preserve">The NGO Action News page posts a disclaimer stating: </w:t>
      </w:r>
      <w:r w:rsidR="00C71747">
        <w:t>‘</w:t>
      </w:r>
      <w:r w:rsidRPr="004125E6">
        <w:t>The United Nations is not responsible for the content of any linked site or any link contained in a linked site... and the inclusion of a link or reference does not imply endorsement of the linked site by the United Nations.</w:t>
      </w:r>
      <w:r w:rsidR="00C71747">
        <w:t>’</w:t>
      </w:r>
    </w:p>
    <w:p w14:paraId="41413459" w14:textId="64A0D7E4" w:rsidR="004125E6" w:rsidRPr="004125E6" w:rsidRDefault="004125E6" w:rsidP="004125E6">
      <w:r w:rsidRPr="004125E6">
        <w:t xml:space="preserve">The disclaimer makes it clear that the Division for Palestinian Rights has control over what content is posted and shared, stating that the </w:t>
      </w:r>
      <w:r w:rsidR="00C71747">
        <w:t>‘</w:t>
      </w:r>
      <w:r w:rsidRPr="004125E6">
        <w:t>Division reserves the right to make the final selection with regard to material to be included in this newsletter.</w:t>
      </w:r>
      <w:r w:rsidR="00C71747">
        <w:t>’</w:t>
      </w:r>
    </w:p>
    <w:p w14:paraId="4E716479" w14:textId="69E4AD17" w:rsidR="004125E6" w:rsidRPr="004125E6" w:rsidRDefault="004125E6" w:rsidP="004125E6">
      <w:r w:rsidRPr="004125E6">
        <w:t xml:space="preserve">Professor Anne </w:t>
      </w:r>
      <w:proofErr w:type="spellStart"/>
      <w:r w:rsidRPr="004125E6">
        <w:t>Bayefsky</w:t>
      </w:r>
      <w:proofErr w:type="spellEnd"/>
      <w:r w:rsidRPr="004125E6">
        <w:t xml:space="preserve">, the Director of the Touro Institute on Human Rights and the Holocaust and President of Human Rights Voices, told Arutz Sheva - Israel National News that the UN's promotion of protests where criminal behavior was displayed </w:t>
      </w:r>
      <w:r w:rsidR="00C71747">
        <w:t>‘</w:t>
      </w:r>
      <w:r w:rsidRPr="004125E6">
        <w:t xml:space="preserve">is a five-alarm fire and a wake-up call for American lawmakers and the justice system. The mobs taking over American cities, bridges, and streets - putting American lives at risk as they block access to emergency services, </w:t>
      </w:r>
      <w:r w:rsidRPr="004125E6">
        <w:lastRenderedPageBreak/>
        <w:t>harm businesses and disrupt travel across the country - are being aided and abetted by the United Nations from its headquarters in New York City.</w:t>
      </w:r>
      <w:r w:rsidR="00C71747">
        <w:t>’</w:t>
      </w:r>
    </w:p>
    <w:p w14:paraId="6F284D2C" w14:textId="2DA9B235" w:rsidR="004125E6" w:rsidRPr="004125E6" w:rsidRDefault="00C71747" w:rsidP="004125E6">
      <w:r>
        <w:t>‘</w:t>
      </w:r>
      <w:r w:rsidR="004125E6" w:rsidRPr="004125E6">
        <w:t>On April 15, 2024, demonstrators across the country fomented chaos – and we now know that the coordinated events were advertised in a newsletter that was vetted and distributed by the United Nations on April 11, 2024, through its 'Division for Palestinian Rights,</w:t>
      </w:r>
      <w:proofErr w:type="gramStart"/>
      <w:r w:rsidR="004125E6" w:rsidRPr="004125E6">
        <w:t>'</w:t>
      </w:r>
      <w:r>
        <w:t>‘</w:t>
      </w:r>
      <w:r w:rsidR="004125E6" w:rsidRPr="004125E6">
        <w:t xml:space="preserve"> Professor</w:t>
      </w:r>
      <w:proofErr w:type="gramEnd"/>
      <w:r w:rsidR="004125E6" w:rsidRPr="004125E6">
        <w:t xml:space="preserve"> </w:t>
      </w:r>
      <w:proofErr w:type="spellStart"/>
      <w:r w:rsidR="004125E6" w:rsidRPr="004125E6">
        <w:t>Bayefsky</w:t>
      </w:r>
      <w:proofErr w:type="spellEnd"/>
      <w:r w:rsidR="004125E6" w:rsidRPr="004125E6">
        <w:t xml:space="preserve"> said.</w:t>
      </w:r>
    </w:p>
    <w:p w14:paraId="78257B4E" w14:textId="0FE1A085" w:rsidR="004125E6" w:rsidRPr="004125E6" w:rsidRDefault="00C71747" w:rsidP="004125E6">
      <w:r>
        <w:t>‘</w:t>
      </w:r>
      <w:r w:rsidR="004125E6" w:rsidRPr="004125E6">
        <w:t>In effect, the United Nations is distributing, via its global online network, alerts and links to events in America that break US, law,</w:t>
      </w:r>
      <w:r>
        <w:t>’</w:t>
      </w:r>
      <w:r w:rsidR="004125E6" w:rsidRPr="004125E6">
        <w:t xml:space="preserve"> she noted.</w:t>
      </w:r>
    </w:p>
    <w:p w14:paraId="50F855F2" w14:textId="67FDD3A4" w:rsidR="004125E6" w:rsidRPr="004125E6" w:rsidRDefault="00C71747" w:rsidP="004125E6">
      <w:r>
        <w:t>‘</w:t>
      </w:r>
      <w:r w:rsidR="004125E6" w:rsidRPr="004125E6">
        <w:t>Detailed announcements and invitations to participate in such illegal activities are found on third-party websites, and the UN’s newsletters contain a disclaimer disavowing responsibility for the 'linked site.' But this denial is totally disingenuous.</w:t>
      </w:r>
      <w:r>
        <w:t>’</w:t>
      </w:r>
    </w:p>
    <w:p w14:paraId="6206136E" w14:textId="233EFF72" w:rsidR="004125E6" w:rsidRPr="004125E6" w:rsidRDefault="004125E6" w:rsidP="004125E6">
      <w:r w:rsidRPr="004125E6">
        <w:t xml:space="preserve">She accused the UN of producing </w:t>
      </w:r>
      <w:r w:rsidR="00C71747">
        <w:t>‘</w:t>
      </w:r>
      <w:r w:rsidRPr="004125E6">
        <w:t xml:space="preserve">summaries of the activist plans and agenda. The inclusion of any announcement or link to a third party must receive prior approval from the UN, and the UN serves as the distributor. In short, the links are included in </w:t>
      </w:r>
      <w:proofErr w:type="gramStart"/>
      <w:r w:rsidRPr="004125E6">
        <w:t>a</w:t>
      </w:r>
      <w:proofErr w:type="gramEnd"/>
      <w:r w:rsidRPr="004125E6">
        <w:t xml:space="preserve"> UN-distributed document that has passed through UN staff and a UN selection process.</w:t>
      </w:r>
      <w:r w:rsidR="00C71747">
        <w:t>’</w:t>
      </w:r>
    </w:p>
    <w:p w14:paraId="1E246018" w14:textId="39D0BB2F" w:rsidR="004125E6" w:rsidRPr="004125E6" w:rsidRDefault="00C71747" w:rsidP="004125E6">
      <w:r>
        <w:t>‘</w:t>
      </w:r>
      <w:r w:rsidR="004125E6" w:rsidRPr="004125E6">
        <w:t>This is yet another shocking addition to the UN's long anti-Israel and anti-Jewish history, and its post-October 7 campaign to deny Israel its lawful right of self-defense,</w:t>
      </w:r>
      <w:r>
        <w:t>’</w:t>
      </w:r>
      <w:r w:rsidR="004125E6" w:rsidRPr="004125E6">
        <w:t xml:space="preserve"> Prof. </w:t>
      </w:r>
      <w:proofErr w:type="spellStart"/>
      <w:r w:rsidR="004125E6" w:rsidRPr="004125E6">
        <w:t>Bayefsky</w:t>
      </w:r>
      <w:proofErr w:type="spellEnd"/>
      <w:r w:rsidR="004125E6" w:rsidRPr="004125E6">
        <w:t xml:space="preserve"> concluded.</w:t>
      </w:r>
    </w:p>
    <w:p w14:paraId="2F394E53" w14:textId="77777777" w:rsidR="004125E6" w:rsidRDefault="004125E6"/>
    <w:sectPr w:rsidR="00412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E6"/>
    <w:rsid w:val="00121B4F"/>
    <w:rsid w:val="004125E6"/>
    <w:rsid w:val="00C717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78CC"/>
  <w15:chartTrackingRefBased/>
  <w15:docId w15:val="{D58FA517-3D22-4D6C-B973-4F2D02E5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5E6"/>
    <w:rPr>
      <w:color w:val="0563C1" w:themeColor="hyperlink"/>
      <w:u w:val="single"/>
    </w:rPr>
  </w:style>
  <w:style w:type="character" w:styleId="UnresolvedMention">
    <w:name w:val="Unresolved Mention"/>
    <w:basedOn w:val="DefaultParagraphFont"/>
    <w:uiPriority w:val="99"/>
    <w:semiHidden/>
    <w:unhideWhenUsed/>
    <w:rsid w:val="0041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701030">
      <w:bodyDiv w:val="1"/>
      <w:marLeft w:val="0"/>
      <w:marRight w:val="0"/>
      <w:marTop w:val="0"/>
      <w:marBottom w:val="0"/>
      <w:divBdr>
        <w:top w:val="none" w:sz="0" w:space="0" w:color="auto"/>
        <w:left w:val="none" w:sz="0" w:space="0" w:color="auto"/>
        <w:bottom w:val="none" w:sz="0" w:space="0" w:color="auto"/>
        <w:right w:val="none" w:sz="0" w:space="0" w:color="auto"/>
      </w:divBdr>
    </w:div>
    <w:div w:id="1638954621">
      <w:bodyDiv w:val="1"/>
      <w:marLeft w:val="0"/>
      <w:marRight w:val="0"/>
      <w:marTop w:val="0"/>
      <w:marBottom w:val="0"/>
      <w:divBdr>
        <w:top w:val="none" w:sz="0" w:space="0" w:color="auto"/>
        <w:left w:val="none" w:sz="0" w:space="0" w:color="auto"/>
        <w:bottom w:val="none" w:sz="0" w:space="0" w:color="auto"/>
        <w:right w:val="none" w:sz="0" w:space="0" w:color="auto"/>
      </w:divBdr>
    </w:div>
    <w:div w:id="21279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sraelnationalnews.com/news/3885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nationalnews.com/news/388532" TargetMode="External"/><Relationship Id="rId5" Type="http://schemas.openxmlformats.org/officeDocument/2006/relationships/hyperlink" Target="https://www.israelnationalnews.com/news/388559" TargetMode="External"/><Relationship Id="rId4" Type="http://schemas.openxmlformats.org/officeDocument/2006/relationships/hyperlink" Target="https://www.israelnationalnews.com/news/38874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2024-04-18T19:22:00Z</dcterms:created>
  <dcterms:modified xsi:type="dcterms:W3CDTF">2024-04-18T19:26:00Z</dcterms:modified>
</cp:coreProperties>
</file>