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A8" w:rsidRPr="00D270A8" w:rsidRDefault="00D270A8" w:rsidP="00D270A8">
      <w:pPr>
        <w:shd w:val="clear" w:color="auto" w:fill="FFFFFF"/>
        <w:spacing w:before="100" w:beforeAutospacing="1" w:after="100" w:afterAutospacing="1" w:line="240" w:lineRule="auto"/>
        <w:outlineLvl w:val="1"/>
        <w:rPr>
          <w:rFonts w:eastAsia="Times New Roman" w:cs="Times New Roman"/>
          <w:bCs/>
          <w:sz w:val="40"/>
          <w:szCs w:val="40"/>
        </w:rPr>
      </w:pPr>
      <w:bookmarkStart w:id="0" w:name="_GoBack"/>
      <w:r w:rsidRPr="00D270A8">
        <w:rPr>
          <w:rFonts w:eastAsia="Times New Roman" w:cs="Times New Roman"/>
          <w:bCs/>
          <w:sz w:val="40"/>
          <w:szCs w:val="40"/>
        </w:rPr>
        <w:t>The ICC welcomes the decision by the US Government ending sanctions and visa restrictions against ICC personnel</w:t>
      </w:r>
    </w:p>
    <w:bookmarkEnd w:id="0"/>
    <w:p w:rsidR="002711F6" w:rsidRPr="00D270A8" w:rsidRDefault="00D270A8" w:rsidP="00D270A8">
      <w:pPr>
        <w:spacing w:after="0" w:line="240" w:lineRule="auto"/>
        <w:rPr>
          <w:rFonts w:cs="Times New Roman"/>
          <w:szCs w:val="24"/>
        </w:rPr>
      </w:pPr>
      <w:r w:rsidRPr="00D270A8">
        <w:rPr>
          <w:rFonts w:cs="Times New Roman"/>
          <w:szCs w:val="24"/>
        </w:rPr>
        <w:t>April 3, 2021</w:t>
      </w:r>
    </w:p>
    <w:p w:rsidR="00D270A8" w:rsidRPr="00D270A8" w:rsidRDefault="00D270A8" w:rsidP="00D270A8">
      <w:pPr>
        <w:spacing w:after="0" w:line="240" w:lineRule="auto"/>
        <w:rPr>
          <w:rFonts w:cs="Times New Roman"/>
          <w:szCs w:val="24"/>
        </w:rPr>
      </w:pPr>
      <w:r w:rsidRPr="00D270A8">
        <w:rPr>
          <w:rFonts w:cs="Times New Roman"/>
          <w:szCs w:val="24"/>
        </w:rPr>
        <w:t>The International Criminal Court</w:t>
      </w:r>
    </w:p>
    <w:p w:rsidR="00D270A8" w:rsidRPr="00D270A8" w:rsidRDefault="00D270A8" w:rsidP="00D270A8">
      <w:pPr>
        <w:spacing w:after="0" w:line="240" w:lineRule="auto"/>
        <w:rPr>
          <w:rFonts w:cs="Times New Roman"/>
          <w:szCs w:val="24"/>
        </w:rPr>
      </w:pPr>
      <w:hyperlink r:id="rId4" w:history="1">
        <w:r w:rsidRPr="00D270A8">
          <w:rPr>
            <w:rStyle w:val="Hyperlink"/>
            <w:rFonts w:cs="Times New Roman"/>
            <w:color w:val="auto"/>
            <w:szCs w:val="24"/>
          </w:rPr>
          <w:t>https://www.icc-cpi.int/Pages/item.aspx?name=pr1585</w:t>
        </w:r>
      </w:hyperlink>
    </w:p>
    <w:p w:rsidR="00D270A8" w:rsidRDefault="00D270A8" w:rsidP="00D270A8">
      <w:pPr>
        <w:pStyle w:val="NormalWeb"/>
        <w:shd w:val="clear" w:color="auto" w:fill="FFFFFF"/>
        <w:spacing w:before="0" w:beforeAutospacing="0" w:after="150" w:afterAutospacing="0"/>
      </w:pPr>
    </w:p>
    <w:p w:rsidR="00D270A8" w:rsidRPr="00D270A8" w:rsidRDefault="00D270A8" w:rsidP="00D270A8">
      <w:pPr>
        <w:pStyle w:val="NormalWeb"/>
        <w:shd w:val="clear" w:color="auto" w:fill="FFFFFF"/>
        <w:spacing w:before="0" w:beforeAutospacing="0" w:after="150" w:afterAutospacing="0"/>
      </w:pPr>
      <w:r w:rsidRPr="00D270A8">
        <w:t xml:space="preserve">The International Criminal Court ("ICC" or the "Court") welcomes the decision by the US Government to revoke Executive Order 13928, ending sanctions against the ICC Prosecutor, </w:t>
      </w:r>
      <w:proofErr w:type="spellStart"/>
      <w:r w:rsidRPr="00D270A8">
        <w:t>Fatou</w:t>
      </w:r>
      <w:proofErr w:type="spellEnd"/>
      <w:r w:rsidRPr="00D270A8">
        <w:t xml:space="preserve"> </w:t>
      </w:r>
      <w:proofErr w:type="spellStart"/>
      <w:r w:rsidRPr="00D270A8">
        <w:t>Bensouda</w:t>
      </w:r>
      <w:proofErr w:type="spellEnd"/>
      <w:r w:rsidRPr="00D270A8">
        <w:t xml:space="preserve">, and a senior staff member of her office, </w:t>
      </w:r>
      <w:proofErr w:type="spellStart"/>
      <w:r w:rsidRPr="00D270A8">
        <w:t>Phakiso</w:t>
      </w:r>
      <w:proofErr w:type="spellEnd"/>
      <w:r w:rsidRPr="00D270A8">
        <w:t xml:space="preserve"> </w:t>
      </w:r>
      <w:proofErr w:type="spellStart"/>
      <w:r w:rsidRPr="00D270A8">
        <w:t>Mochochoko</w:t>
      </w:r>
      <w:proofErr w:type="spellEnd"/>
      <w:r w:rsidRPr="00D270A8">
        <w:t>, as well as visa restrictions on certain ICC personnel.</w:t>
      </w:r>
    </w:p>
    <w:p w:rsidR="00D270A8" w:rsidRPr="00D270A8" w:rsidRDefault="00D270A8" w:rsidP="00D270A8">
      <w:pPr>
        <w:pStyle w:val="NormalWeb"/>
        <w:shd w:val="clear" w:color="auto" w:fill="FFFFFF"/>
        <w:spacing w:before="0" w:beforeAutospacing="0" w:after="150" w:afterAutospacing="0"/>
      </w:pPr>
      <w:r w:rsidRPr="00D270A8">
        <w:t>The Court is mindful that the United States has traditionally made important contributions to the cause of international criminal justice. The Court stands ready to reengage with the US in the continuation of that tradition based on mutual respect and constructive engagement.</w:t>
      </w:r>
    </w:p>
    <w:p w:rsidR="00D270A8" w:rsidRPr="00D270A8" w:rsidRDefault="00D270A8" w:rsidP="00D270A8">
      <w:pPr>
        <w:pStyle w:val="NormalWeb"/>
        <w:shd w:val="clear" w:color="auto" w:fill="FFFFFF"/>
        <w:spacing w:before="0" w:beforeAutospacing="0" w:after="150" w:afterAutospacing="0"/>
      </w:pPr>
      <w:r w:rsidRPr="00D270A8">
        <w:t>In the fulfilment of its independent and impartial judicial mandate, the Court acts strictly within the confines of the Rome Statute, as a Court of last resort, in a manner complementary to national jurisdictions. The Court relies on the support and cooperation of its States Parties, representing all regions of the world, and of the international community more broadly.</w:t>
      </w:r>
    </w:p>
    <w:p w:rsidR="00D270A8" w:rsidRPr="00D270A8" w:rsidRDefault="00D270A8">
      <w:pPr>
        <w:rPr>
          <w:rFonts w:cs="Times New Roman"/>
          <w:szCs w:val="24"/>
        </w:rPr>
      </w:pPr>
    </w:p>
    <w:sectPr w:rsidR="00D270A8" w:rsidRPr="00D27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7733EE"/>
    <w:rsid w:val="00877E19"/>
    <w:rsid w:val="00A86523"/>
    <w:rsid w:val="00AE203F"/>
    <w:rsid w:val="00BF2241"/>
    <w:rsid w:val="00D270A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7899"/>
  <w15:chartTrackingRefBased/>
  <w15:docId w15:val="{8BC1ADE0-3F0D-483E-A0B6-33C06CBA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D270A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0A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270A8"/>
    <w:rPr>
      <w:color w:val="0563C1" w:themeColor="hyperlink"/>
      <w:u w:val="single"/>
    </w:rPr>
  </w:style>
  <w:style w:type="paragraph" w:styleId="NormalWeb">
    <w:name w:val="Normal (Web)"/>
    <w:basedOn w:val="Normal"/>
    <w:uiPriority w:val="99"/>
    <w:semiHidden/>
    <w:unhideWhenUsed/>
    <w:rsid w:val="00D270A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6938">
      <w:bodyDiv w:val="1"/>
      <w:marLeft w:val="0"/>
      <w:marRight w:val="0"/>
      <w:marTop w:val="0"/>
      <w:marBottom w:val="0"/>
      <w:divBdr>
        <w:top w:val="none" w:sz="0" w:space="0" w:color="auto"/>
        <w:left w:val="none" w:sz="0" w:space="0" w:color="auto"/>
        <w:bottom w:val="none" w:sz="0" w:space="0" w:color="auto"/>
        <w:right w:val="none" w:sz="0" w:space="0" w:color="auto"/>
      </w:divBdr>
    </w:div>
    <w:div w:id="5469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Pages/item.aspx?name=pr1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2021-04-23T17:57:00Z</dcterms:created>
  <dcterms:modified xsi:type="dcterms:W3CDTF">2021-04-23T17:58:00Z</dcterms:modified>
</cp:coreProperties>
</file>