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1A" w:rsidRPr="0002431A" w:rsidRDefault="0002431A" w:rsidP="0002431A">
      <w:pPr>
        <w:pStyle w:val="Heading1"/>
        <w:shd w:val="clear" w:color="auto" w:fill="F7F7F7"/>
        <w:spacing w:before="150" w:beforeAutospacing="0" w:after="75" w:afterAutospacing="0"/>
        <w:rPr>
          <w:b w:val="0"/>
          <w:bCs w:val="0"/>
          <w:sz w:val="40"/>
          <w:szCs w:val="40"/>
        </w:rPr>
      </w:pPr>
      <w:bookmarkStart w:id="0" w:name="_GoBack"/>
      <w:r w:rsidRPr="0002431A">
        <w:rPr>
          <w:b w:val="0"/>
          <w:bCs w:val="0"/>
          <w:sz w:val="40"/>
          <w:szCs w:val="40"/>
        </w:rPr>
        <w:t>Israel slams Biden's resumption of UNRWA funding for Palestinians</w:t>
      </w:r>
    </w:p>
    <w:p w:rsidR="0002431A" w:rsidRPr="0002431A" w:rsidRDefault="0002431A" w:rsidP="0002431A">
      <w:pPr>
        <w:spacing w:after="0" w:line="240" w:lineRule="auto"/>
        <w:rPr>
          <w:rFonts w:cs="Times New Roman"/>
          <w:szCs w:val="24"/>
        </w:rPr>
      </w:pPr>
    </w:p>
    <w:p w:rsidR="0002431A" w:rsidRPr="0002431A" w:rsidRDefault="0002431A" w:rsidP="0002431A">
      <w:pPr>
        <w:spacing w:after="0" w:line="240" w:lineRule="auto"/>
        <w:rPr>
          <w:rFonts w:cs="Times New Roman"/>
          <w:szCs w:val="24"/>
        </w:rPr>
      </w:pPr>
      <w:r w:rsidRPr="0002431A">
        <w:rPr>
          <w:rFonts w:cs="Times New Roman"/>
          <w:szCs w:val="24"/>
        </w:rPr>
        <w:t>April 8, 2021</w:t>
      </w:r>
    </w:p>
    <w:p w:rsidR="0002431A" w:rsidRPr="0002431A" w:rsidRDefault="0002431A" w:rsidP="0002431A">
      <w:pPr>
        <w:spacing w:after="0" w:line="240" w:lineRule="auto"/>
        <w:rPr>
          <w:rStyle w:val="article-reporter"/>
          <w:rFonts w:cs="Times New Roman"/>
          <w:szCs w:val="24"/>
          <w:shd w:val="clear" w:color="auto" w:fill="F7F7F7"/>
        </w:rPr>
      </w:pPr>
      <w:r w:rsidRPr="0002431A">
        <w:rPr>
          <w:rFonts w:cs="Times New Roman"/>
          <w:szCs w:val="24"/>
          <w:shd w:val="clear" w:color="auto" w:fill="F7F7F7"/>
        </w:rPr>
        <w:t>By</w:t>
      </w:r>
      <w:r w:rsidRPr="0002431A">
        <w:rPr>
          <w:rFonts w:cs="Times New Roman"/>
          <w:szCs w:val="24"/>
          <w:shd w:val="clear" w:color="auto" w:fill="F7F7F7"/>
        </w:rPr>
        <w:t xml:space="preserve"> </w:t>
      </w:r>
      <w:proofErr w:type="spellStart"/>
      <w:r w:rsidRPr="0002431A">
        <w:rPr>
          <w:rFonts w:cs="Times New Roman"/>
          <w:szCs w:val="24"/>
          <w:shd w:val="clear" w:color="auto" w:fill="F7F7F7"/>
        </w:rPr>
        <w:t>Tovah</w:t>
      </w:r>
      <w:proofErr w:type="spellEnd"/>
      <w:r w:rsidRPr="0002431A">
        <w:rPr>
          <w:rFonts w:cs="Times New Roman"/>
          <w:szCs w:val="24"/>
          <w:shd w:val="clear" w:color="auto" w:fill="F7F7F7"/>
        </w:rPr>
        <w:t xml:space="preserve"> </w:t>
      </w:r>
      <w:proofErr w:type="spellStart"/>
      <w:r w:rsidRPr="0002431A">
        <w:rPr>
          <w:rFonts w:cs="Times New Roman"/>
          <w:szCs w:val="24"/>
          <w:shd w:val="clear" w:color="auto" w:fill="F7F7F7"/>
        </w:rPr>
        <w:t>Lazaroff</w:t>
      </w:r>
      <w:proofErr w:type="spellEnd"/>
      <w:r w:rsidRPr="0002431A">
        <w:rPr>
          <w:rFonts w:cs="Times New Roman"/>
          <w:szCs w:val="24"/>
          <w:shd w:val="clear" w:color="auto" w:fill="F7F7F7"/>
        </w:rPr>
        <w:t> </w:t>
      </w:r>
      <w:r w:rsidRPr="0002431A">
        <w:rPr>
          <w:rStyle w:val="article-reporter"/>
          <w:rFonts w:cs="Times New Roman"/>
          <w:szCs w:val="24"/>
          <w:shd w:val="clear" w:color="auto" w:fill="F7F7F7"/>
        </w:rPr>
        <w:t xml:space="preserve"> </w:t>
      </w:r>
    </w:p>
    <w:p w:rsidR="0002431A" w:rsidRPr="0002431A" w:rsidRDefault="0002431A" w:rsidP="0002431A">
      <w:pPr>
        <w:spacing w:after="0" w:line="240" w:lineRule="auto"/>
        <w:rPr>
          <w:rFonts w:cs="Times New Roman"/>
          <w:szCs w:val="24"/>
        </w:rPr>
      </w:pPr>
      <w:r w:rsidRPr="0002431A">
        <w:rPr>
          <w:rFonts w:cs="Times New Roman"/>
          <w:szCs w:val="24"/>
        </w:rPr>
        <w:t>The Jerusalem Post</w:t>
      </w:r>
    </w:p>
    <w:p w:rsidR="0002431A" w:rsidRPr="0002431A" w:rsidRDefault="0002431A" w:rsidP="0002431A">
      <w:pPr>
        <w:spacing w:after="0" w:line="240" w:lineRule="auto"/>
        <w:rPr>
          <w:rFonts w:cs="Times New Roman"/>
          <w:szCs w:val="24"/>
        </w:rPr>
      </w:pPr>
      <w:hyperlink r:id="rId4" w:history="1">
        <w:r w:rsidRPr="0002431A">
          <w:rPr>
            <w:rStyle w:val="Hyperlink"/>
            <w:rFonts w:cs="Times New Roman"/>
            <w:color w:val="auto"/>
            <w:szCs w:val="24"/>
          </w:rPr>
          <w:t>https://www.jpost.com/breaking-news/us-to-restore-about-150-million-in-aid-to-palestinians-664413</w:t>
        </w:r>
      </w:hyperlink>
    </w:p>
    <w:p w:rsidR="0002431A" w:rsidRPr="0002431A" w:rsidRDefault="0002431A" w:rsidP="0002431A">
      <w:pPr>
        <w:rPr>
          <w:rFonts w:cs="Times New Roman"/>
          <w:szCs w:val="24"/>
        </w:rPr>
      </w:pPr>
    </w:p>
    <w:p w:rsidR="0002431A" w:rsidRPr="0002431A" w:rsidRDefault="0002431A" w:rsidP="0002431A">
      <w:pPr>
        <w:rPr>
          <w:rFonts w:cs="Times New Roman"/>
          <w:szCs w:val="24"/>
        </w:rPr>
      </w:pPr>
      <w:r w:rsidRPr="0002431A">
        <w:rPr>
          <w:rFonts w:cs="Times New Roman"/>
          <w:szCs w:val="24"/>
        </w:rPr>
        <w:t>Israel warned the Biden administration that its decision Wednesday to restore funding to the United Nations Relief and Works Agency for Palestinian Refugees (UNRWA) would only help perpetuate the conflict.</w:t>
      </w:r>
    </w:p>
    <w:p w:rsidR="0002431A" w:rsidRPr="0002431A" w:rsidRDefault="0002431A" w:rsidP="0002431A">
      <w:pPr>
        <w:rPr>
          <w:rFonts w:cs="Times New Roman"/>
          <w:szCs w:val="24"/>
        </w:rPr>
      </w:pPr>
      <w:r w:rsidRPr="0002431A">
        <w:rPr>
          <w:rFonts w:cs="Times New Roman"/>
          <w:szCs w:val="24"/>
        </w:rPr>
        <w:t>"Israel's position is that the organization in its current form perpetuates the conflict and does not contribute to its resolution,” the Foreign Ministry stated.</w:t>
      </w:r>
    </w:p>
    <w:p w:rsidR="0002431A" w:rsidRPr="0002431A" w:rsidRDefault="0002431A" w:rsidP="0002431A">
      <w:pPr>
        <w:rPr>
          <w:rFonts w:cs="Times New Roman"/>
          <w:szCs w:val="24"/>
        </w:rPr>
      </w:pPr>
      <w:r w:rsidRPr="0002431A">
        <w:rPr>
          <w:rFonts w:cs="Times New Roman"/>
          <w:szCs w:val="24"/>
        </w:rPr>
        <w:t>The move was part of a larger American policy decision to begin restoration of humanitarian and security funding for Palestinians, which was cut out in its entirety by former US President Donald Trump.</w:t>
      </w:r>
    </w:p>
    <w:p w:rsidR="0002431A" w:rsidRPr="0002431A" w:rsidRDefault="0002431A" w:rsidP="0002431A">
      <w:pPr>
        <w:rPr>
          <w:rFonts w:cs="Times New Roman"/>
          <w:szCs w:val="24"/>
        </w:rPr>
      </w:pPr>
      <w:r w:rsidRPr="0002431A">
        <w:rPr>
          <w:rFonts w:cs="Times New Roman"/>
          <w:szCs w:val="24"/>
        </w:rPr>
        <w:t xml:space="preserve">Secretary of State Antony </w:t>
      </w:r>
      <w:proofErr w:type="spellStart"/>
      <w:r w:rsidRPr="0002431A">
        <w:rPr>
          <w:rFonts w:cs="Times New Roman"/>
          <w:szCs w:val="24"/>
        </w:rPr>
        <w:t>Blinken’s</w:t>
      </w:r>
      <w:proofErr w:type="spellEnd"/>
      <w:r w:rsidRPr="0002431A">
        <w:rPr>
          <w:rFonts w:cs="Times New Roman"/>
          <w:szCs w:val="24"/>
        </w:rPr>
        <w:t xml:space="preserve"> announcement of a $235 million package, including $150 million for UNRWA, was seen as the first step in the restoration of bilateral ties with the Palestinian Authority that had been severed during the Trump era. </w:t>
      </w:r>
    </w:p>
    <w:p w:rsidR="0002431A" w:rsidRPr="0002431A" w:rsidRDefault="0002431A" w:rsidP="0002431A">
      <w:pPr>
        <w:rPr>
          <w:rFonts w:cs="Times New Roman"/>
          <w:szCs w:val="24"/>
        </w:rPr>
      </w:pPr>
      <w:r w:rsidRPr="0002431A">
        <w:rPr>
          <w:rFonts w:cs="Times New Roman"/>
          <w:szCs w:val="24"/>
        </w:rPr>
        <w:t xml:space="preserve">Another $75 million of that package was earmarked for economic and development assistance and $10 million was granted for peace-building programs. </w:t>
      </w:r>
    </w:p>
    <w:p w:rsidR="0002431A" w:rsidRPr="0002431A" w:rsidRDefault="0002431A" w:rsidP="0002431A">
      <w:pPr>
        <w:rPr>
          <w:rFonts w:cs="Times New Roman"/>
          <w:szCs w:val="24"/>
        </w:rPr>
      </w:pPr>
      <w:r w:rsidRPr="0002431A">
        <w:rPr>
          <w:rFonts w:cs="Times New Roman"/>
          <w:szCs w:val="24"/>
        </w:rPr>
        <w:t xml:space="preserve">In addition to Wednesday’s announcement, some $40 million is expected to be allocated for Palestinian security forces and $15 million for COVID-19 assistance was set aside last month. </w:t>
      </w:r>
    </w:p>
    <w:p w:rsidR="0002431A" w:rsidRPr="0002431A" w:rsidRDefault="0002431A" w:rsidP="0002431A">
      <w:pPr>
        <w:rPr>
          <w:rFonts w:cs="Times New Roman"/>
          <w:szCs w:val="24"/>
        </w:rPr>
      </w:pPr>
      <w:r w:rsidRPr="0002431A">
        <w:rPr>
          <w:rFonts w:cs="Times New Roman"/>
          <w:szCs w:val="24"/>
        </w:rPr>
        <w:t xml:space="preserve">“We plan to restart US economic, development, and humanitarian assistance for the Palestinian people,” </w:t>
      </w:r>
      <w:proofErr w:type="spellStart"/>
      <w:r w:rsidRPr="0002431A">
        <w:rPr>
          <w:rFonts w:cs="Times New Roman"/>
          <w:szCs w:val="24"/>
        </w:rPr>
        <w:t>Blinken</w:t>
      </w:r>
      <w:proofErr w:type="spellEnd"/>
      <w:r w:rsidRPr="0002431A">
        <w:rPr>
          <w:rFonts w:cs="Times New Roman"/>
          <w:szCs w:val="24"/>
        </w:rPr>
        <w:t xml:space="preserve"> said.</w:t>
      </w:r>
    </w:p>
    <w:p w:rsidR="0002431A" w:rsidRPr="0002431A" w:rsidRDefault="0002431A" w:rsidP="0002431A">
      <w:pPr>
        <w:rPr>
          <w:rFonts w:cs="Times New Roman"/>
          <w:szCs w:val="24"/>
        </w:rPr>
      </w:pPr>
      <w:r w:rsidRPr="0002431A">
        <w:rPr>
          <w:rFonts w:cs="Times New Roman"/>
          <w:szCs w:val="24"/>
        </w:rPr>
        <w:t>"The US is committed to advancing prosperity, security, and freedom for both Israelis and Palestinians in tangible ways in the immediate term, which is important in its own right, but also as a means to advance towards a negotiated two-state solution," he added.</w:t>
      </w:r>
    </w:p>
    <w:p w:rsidR="0002431A" w:rsidRPr="0002431A" w:rsidRDefault="0002431A" w:rsidP="0002431A">
      <w:pPr>
        <w:rPr>
          <w:rFonts w:cs="Times New Roman"/>
          <w:szCs w:val="24"/>
        </w:rPr>
      </w:pPr>
      <w:r w:rsidRPr="0002431A">
        <w:rPr>
          <w:rFonts w:cs="Times New Roman"/>
          <w:szCs w:val="24"/>
        </w:rPr>
        <w:t>The $290 million pledged by the Biden administration to date, is still not a full restoration of the $600 million allocated to the Palestinians during the last year of the Obama administration.</w:t>
      </w:r>
    </w:p>
    <w:p w:rsidR="0002431A" w:rsidRPr="0002431A" w:rsidRDefault="0002431A" w:rsidP="0002431A">
      <w:pPr>
        <w:rPr>
          <w:rFonts w:cs="Times New Roman"/>
          <w:szCs w:val="24"/>
        </w:rPr>
      </w:pPr>
      <w:r w:rsidRPr="0002431A">
        <w:rPr>
          <w:rFonts w:cs="Times New Roman"/>
          <w:szCs w:val="24"/>
        </w:rPr>
        <w:t xml:space="preserve">The Office of Palestinian Authority President Mahmoud Abbas and PA Prime Minister Mohammed </w:t>
      </w:r>
      <w:proofErr w:type="spellStart"/>
      <w:r w:rsidRPr="0002431A">
        <w:rPr>
          <w:rFonts w:cs="Times New Roman"/>
          <w:szCs w:val="24"/>
        </w:rPr>
        <w:t>Shtayyeh</w:t>
      </w:r>
      <w:proofErr w:type="spellEnd"/>
      <w:r w:rsidRPr="0002431A">
        <w:rPr>
          <w:rFonts w:cs="Times New Roman"/>
          <w:szCs w:val="24"/>
        </w:rPr>
        <w:t xml:space="preserve"> welcomed the move and called on US President Joe Biden to take additional steps to advance Palestinian rights and to promote a two-state resolution to the conflict with Israel.</w:t>
      </w:r>
    </w:p>
    <w:p w:rsidR="0002431A" w:rsidRPr="0002431A" w:rsidRDefault="0002431A" w:rsidP="0002431A">
      <w:pPr>
        <w:rPr>
          <w:rFonts w:cs="Times New Roman"/>
          <w:szCs w:val="24"/>
        </w:rPr>
      </w:pPr>
      <w:r w:rsidRPr="0002431A">
        <w:rPr>
          <w:rFonts w:cs="Times New Roman"/>
          <w:szCs w:val="24"/>
        </w:rPr>
        <w:lastRenderedPageBreak/>
        <w:t xml:space="preserve">“We call upon the American administration to create a new political path that meets the rights and aspirations of the Palestinian people based on international law and UN resolutions,” </w:t>
      </w:r>
      <w:proofErr w:type="spellStart"/>
      <w:r w:rsidRPr="0002431A">
        <w:rPr>
          <w:rFonts w:cs="Times New Roman"/>
          <w:szCs w:val="24"/>
        </w:rPr>
        <w:t>Shtayyeh</w:t>
      </w:r>
      <w:proofErr w:type="spellEnd"/>
      <w:r w:rsidRPr="0002431A">
        <w:rPr>
          <w:rFonts w:cs="Times New Roman"/>
          <w:szCs w:val="24"/>
        </w:rPr>
        <w:t xml:space="preserve"> tweeted.</w:t>
      </w:r>
    </w:p>
    <w:p w:rsidR="0002431A" w:rsidRPr="0002431A" w:rsidRDefault="0002431A" w:rsidP="0002431A">
      <w:pPr>
        <w:rPr>
          <w:rFonts w:cs="Times New Roman"/>
          <w:szCs w:val="24"/>
        </w:rPr>
      </w:pPr>
      <w:r w:rsidRPr="0002431A">
        <w:rPr>
          <w:rFonts w:cs="Times New Roman"/>
          <w:szCs w:val="24"/>
        </w:rPr>
        <w:t xml:space="preserve">US restoration of funding does not </w:t>
      </w:r>
      <w:proofErr w:type="gramStart"/>
      <w:r w:rsidRPr="0002431A">
        <w:rPr>
          <w:rFonts w:cs="Times New Roman"/>
          <w:szCs w:val="24"/>
        </w:rPr>
        <w:t>included</w:t>
      </w:r>
      <w:proofErr w:type="gramEnd"/>
      <w:r w:rsidRPr="0002431A">
        <w:rPr>
          <w:rFonts w:cs="Times New Roman"/>
          <w:szCs w:val="24"/>
        </w:rPr>
        <w:t xml:space="preserve"> direct financial assistance to the Palestinian Authority. The US Taylor Force Act of 2018 prohibits such direct funding until such time as the PA halts it monthly payments to terrorists and their families. Funding for Palestinian security forces was excluded from that legislation.</w:t>
      </w:r>
    </w:p>
    <w:p w:rsidR="0002431A" w:rsidRPr="0002431A" w:rsidRDefault="0002431A" w:rsidP="0002431A">
      <w:pPr>
        <w:rPr>
          <w:rFonts w:cs="Times New Roman"/>
          <w:szCs w:val="24"/>
        </w:rPr>
      </w:pPr>
      <w:r w:rsidRPr="0002431A">
        <w:rPr>
          <w:rFonts w:cs="Times New Roman"/>
          <w:szCs w:val="24"/>
        </w:rPr>
        <w:t xml:space="preserve">The Anti-Terror Clarification Act passed that same year had also created stumbling blocks to the provision of humanitarian assistance, but amendments to the legislation remove such impediments. </w:t>
      </w:r>
    </w:p>
    <w:p w:rsidR="0002431A" w:rsidRPr="0002431A" w:rsidRDefault="0002431A" w:rsidP="0002431A">
      <w:pPr>
        <w:rPr>
          <w:rFonts w:cs="Times New Roman"/>
          <w:szCs w:val="24"/>
        </w:rPr>
      </w:pPr>
      <w:r w:rsidRPr="0002431A">
        <w:rPr>
          <w:rFonts w:cs="Times New Roman"/>
          <w:szCs w:val="24"/>
        </w:rPr>
        <w:t>US State Department spokesman Ned Price clarified for reporters that all funding was legal under American law. “I just want to underscore that all of this aid is absolutely consistent with relevant US law, including those two statutes,” Price said.</w:t>
      </w:r>
    </w:p>
    <w:p w:rsidR="0002431A" w:rsidRPr="0002431A" w:rsidRDefault="0002431A" w:rsidP="0002431A">
      <w:pPr>
        <w:rPr>
          <w:rFonts w:cs="Times New Roman"/>
          <w:szCs w:val="24"/>
        </w:rPr>
      </w:pPr>
      <w:r w:rsidRPr="0002431A">
        <w:rPr>
          <w:rFonts w:cs="Times New Roman"/>
          <w:szCs w:val="24"/>
        </w:rPr>
        <w:t xml:space="preserve">Israel, however, took issue with US funding to UNRWA, which Trump had halted because he believes that the organized was flawed and a stumbling </w:t>
      </w:r>
      <w:proofErr w:type="spellStart"/>
      <w:r w:rsidRPr="0002431A">
        <w:rPr>
          <w:rFonts w:cs="Times New Roman"/>
          <w:szCs w:val="24"/>
        </w:rPr>
        <w:t>bloc</w:t>
      </w:r>
      <w:proofErr w:type="spellEnd"/>
      <w:r w:rsidRPr="0002431A">
        <w:rPr>
          <w:rFonts w:cs="Times New Roman"/>
          <w:szCs w:val="24"/>
        </w:rPr>
        <w:t xml:space="preserve"> to peace.</w:t>
      </w:r>
    </w:p>
    <w:p w:rsidR="0002431A" w:rsidRPr="0002431A" w:rsidRDefault="0002431A" w:rsidP="0002431A">
      <w:pPr>
        <w:rPr>
          <w:rFonts w:cs="Times New Roman"/>
          <w:szCs w:val="24"/>
        </w:rPr>
      </w:pPr>
      <w:r w:rsidRPr="0002431A">
        <w:rPr>
          <w:rFonts w:cs="Times New Roman"/>
          <w:szCs w:val="24"/>
        </w:rPr>
        <w:t xml:space="preserve">“The renewal of UNRWA assistance,” the Foreign Ministry said, “must be accompanied by substantial and necessary changes in the nature, goals and conduct of the organization.” </w:t>
      </w:r>
    </w:p>
    <w:p w:rsidR="0002431A" w:rsidRPr="0002431A" w:rsidRDefault="0002431A" w:rsidP="0002431A">
      <w:pPr>
        <w:rPr>
          <w:rFonts w:cs="Times New Roman"/>
          <w:szCs w:val="24"/>
        </w:rPr>
      </w:pPr>
      <w:r w:rsidRPr="0002431A">
        <w:rPr>
          <w:rFonts w:cs="Times New Roman"/>
          <w:szCs w:val="24"/>
        </w:rPr>
        <w:t>It added that the issue of UNRAW funding had come up in conversation between Israeli and American officials.</w:t>
      </w:r>
    </w:p>
    <w:p w:rsidR="0002431A" w:rsidRPr="0002431A" w:rsidRDefault="0002431A" w:rsidP="0002431A">
      <w:pPr>
        <w:rPr>
          <w:rFonts w:cs="Times New Roman"/>
          <w:szCs w:val="24"/>
        </w:rPr>
      </w:pPr>
      <w:r w:rsidRPr="0002431A">
        <w:rPr>
          <w:rFonts w:cs="Times New Roman"/>
          <w:szCs w:val="24"/>
        </w:rPr>
        <w:t xml:space="preserve">Ambassador to the UN Gilad </w:t>
      </w:r>
      <w:proofErr w:type="spellStart"/>
      <w:r w:rsidRPr="0002431A">
        <w:rPr>
          <w:rFonts w:cs="Times New Roman"/>
          <w:szCs w:val="24"/>
        </w:rPr>
        <w:t>Erdan</w:t>
      </w:r>
      <w:proofErr w:type="spellEnd"/>
      <w:r w:rsidRPr="0002431A">
        <w:rPr>
          <w:rFonts w:cs="Times New Roman"/>
          <w:szCs w:val="24"/>
        </w:rPr>
        <w:t xml:space="preserve"> said he had also warned the State Department of the danger of such activity, particularly without ensuring that “incitement” and “anti-Semitic content” are removed from its educational curriculum.</w:t>
      </w:r>
    </w:p>
    <w:p w:rsidR="0002431A" w:rsidRPr="0002431A" w:rsidRDefault="0002431A" w:rsidP="0002431A">
      <w:pPr>
        <w:rPr>
          <w:rFonts w:cs="Times New Roman"/>
          <w:szCs w:val="24"/>
        </w:rPr>
      </w:pPr>
      <w:r w:rsidRPr="0002431A">
        <w:rPr>
          <w:rFonts w:cs="Times New Roman"/>
          <w:szCs w:val="24"/>
        </w:rPr>
        <w:t xml:space="preserve">“Israel is strongly opposed to the anti-Israel and anti-Semitic activity happening in UNRWA’s facilities,” </w:t>
      </w:r>
      <w:proofErr w:type="spellStart"/>
      <w:r w:rsidRPr="0002431A">
        <w:rPr>
          <w:rFonts w:cs="Times New Roman"/>
          <w:szCs w:val="24"/>
        </w:rPr>
        <w:t>Erdan</w:t>
      </w:r>
      <w:proofErr w:type="spellEnd"/>
      <w:r w:rsidRPr="0002431A">
        <w:rPr>
          <w:rFonts w:cs="Times New Roman"/>
          <w:szCs w:val="24"/>
        </w:rPr>
        <w:t xml:space="preserve"> said.</w:t>
      </w:r>
    </w:p>
    <w:p w:rsidR="0002431A" w:rsidRPr="0002431A" w:rsidRDefault="0002431A" w:rsidP="0002431A">
      <w:pPr>
        <w:rPr>
          <w:rFonts w:cs="Times New Roman"/>
          <w:szCs w:val="24"/>
        </w:rPr>
      </w:pPr>
      <w:r w:rsidRPr="0002431A">
        <w:rPr>
          <w:rFonts w:cs="Times New Roman"/>
          <w:szCs w:val="24"/>
        </w:rPr>
        <w:t>"We believe that this UN agency for so-called “refugees” should not exist in its current format. UNRWA schools regularly use materials that incite against Israel and the twisted definition used by the agency to determine who is a “refugee” only perpetuates the conflict.</w:t>
      </w:r>
    </w:p>
    <w:p w:rsidR="0002431A" w:rsidRPr="0002431A" w:rsidRDefault="0002431A" w:rsidP="0002431A">
      <w:pPr>
        <w:rPr>
          <w:rFonts w:cs="Times New Roman"/>
          <w:szCs w:val="24"/>
        </w:rPr>
      </w:pPr>
      <w:proofErr w:type="spellStart"/>
      <w:r w:rsidRPr="0002431A">
        <w:rPr>
          <w:rFonts w:cs="Times New Roman"/>
          <w:szCs w:val="24"/>
        </w:rPr>
        <w:t>Blinken</w:t>
      </w:r>
      <w:proofErr w:type="spellEnd"/>
      <w:r w:rsidRPr="0002431A">
        <w:rPr>
          <w:rFonts w:cs="Times New Roman"/>
          <w:szCs w:val="24"/>
        </w:rPr>
        <w:t xml:space="preserve">, however, specifically mentioned support for UNRWA's education program. </w:t>
      </w:r>
    </w:p>
    <w:p w:rsidR="0002431A" w:rsidRPr="0002431A" w:rsidRDefault="0002431A" w:rsidP="0002431A">
      <w:pPr>
        <w:rPr>
          <w:rFonts w:cs="Times New Roman"/>
          <w:szCs w:val="24"/>
        </w:rPr>
      </w:pPr>
      <w:r w:rsidRPr="0002431A">
        <w:rPr>
          <w:rFonts w:cs="Times New Roman"/>
          <w:szCs w:val="24"/>
        </w:rPr>
        <w:t xml:space="preserve">UN spokesman Stephane </w:t>
      </w:r>
      <w:proofErr w:type="spellStart"/>
      <w:r w:rsidRPr="0002431A">
        <w:rPr>
          <w:rFonts w:cs="Times New Roman"/>
          <w:szCs w:val="24"/>
        </w:rPr>
        <w:t>Dujarric</w:t>
      </w:r>
      <w:proofErr w:type="spellEnd"/>
      <w:r w:rsidRPr="0002431A">
        <w:rPr>
          <w:rFonts w:cs="Times New Roman"/>
          <w:szCs w:val="24"/>
        </w:rPr>
        <w:t xml:space="preserve"> told reporters in New York he hoped the US restoration of funding would sway other countries to do likewise.</w:t>
      </w:r>
    </w:p>
    <w:p w:rsidR="0002431A" w:rsidRPr="0002431A" w:rsidRDefault="0002431A" w:rsidP="0002431A">
      <w:pPr>
        <w:rPr>
          <w:rFonts w:cs="Times New Roman"/>
          <w:szCs w:val="24"/>
        </w:rPr>
      </w:pPr>
      <w:r w:rsidRPr="0002431A">
        <w:rPr>
          <w:rFonts w:cs="Times New Roman"/>
          <w:szCs w:val="24"/>
        </w:rPr>
        <w:t xml:space="preserve">“There were a number of countries that had greatly reduced or halted contributions to UNRWA. We hope that the American decision will lead others to rejoin... as UNRWA donors,” </w:t>
      </w:r>
      <w:proofErr w:type="spellStart"/>
      <w:r w:rsidRPr="0002431A">
        <w:rPr>
          <w:rFonts w:cs="Times New Roman"/>
          <w:szCs w:val="24"/>
        </w:rPr>
        <w:t>Dujarric</w:t>
      </w:r>
      <w:proofErr w:type="spellEnd"/>
      <w:r w:rsidRPr="0002431A">
        <w:rPr>
          <w:rFonts w:cs="Times New Roman"/>
          <w:szCs w:val="24"/>
        </w:rPr>
        <w:t xml:space="preserve"> said.</w:t>
      </w:r>
    </w:p>
    <w:p w:rsidR="0002431A" w:rsidRPr="0002431A" w:rsidRDefault="0002431A" w:rsidP="0002431A">
      <w:pPr>
        <w:rPr>
          <w:rFonts w:cs="Times New Roman"/>
          <w:szCs w:val="24"/>
        </w:rPr>
      </w:pPr>
      <w:r w:rsidRPr="0002431A">
        <w:rPr>
          <w:rFonts w:cs="Times New Roman"/>
          <w:szCs w:val="24"/>
        </w:rPr>
        <w:t>Among Israel’s objections to UNRWA, is its classification of descendants of some 750,000 Palestinians who fled their homes as a result of the 1948 War of Independence, and who now live in east Jerusalem, the West Bank, Gaza, Lebanon, Jordan and Syria, as refugees.</w:t>
      </w:r>
    </w:p>
    <w:p w:rsidR="0002431A" w:rsidRPr="0002431A" w:rsidRDefault="0002431A" w:rsidP="0002431A">
      <w:pPr>
        <w:rPr>
          <w:rFonts w:cs="Times New Roman"/>
          <w:szCs w:val="24"/>
        </w:rPr>
      </w:pPr>
      <w:r w:rsidRPr="0002431A">
        <w:rPr>
          <w:rFonts w:cs="Times New Roman"/>
          <w:szCs w:val="24"/>
        </w:rPr>
        <w:lastRenderedPageBreak/>
        <w:t>UNRWA, which provides food assistance as well as health and education services, has sought a $1.5 billion budget to serve 5.7 million refugees. UNRWA opponents are concerned that an ever-expanding refugee definition creates a stumbling block to resolving the Israeli-Palestinian conflict.</w:t>
      </w:r>
    </w:p>
    <w:p w:rsidR="0002431A" w:rsidRPr="0002431A" w:rsidRDefault="0002431A" w:rsidP="0002431A">
      <w:pPr>
        <w:rPr>
          <w:rFonts w:cs="Times New Roman"/>
          <w:szCs w:val="24"/>
        </w:rPr>
      </w:pPr>
      <w:r w:rsidRPr="0002431A">
        <w:rPr>
          <w:rFonts w:cs="Times New Roman"/>
          <w:szCs w:val="24"/>
        </w:rPr>
        <w:t>The right of return for refugees to sovereign Israel is one of the core topics that would be part of negotiations for a two-state resolution to the conflict.</w:t>
      </w:r>
    </w:p>
    <w:p w:rsidR="0002431A" w:rsidRPr="0002431A" w:rsidRDefault="0002431A" w:rsidP="0002431A">
      <w:pPr>
        <w:rPr>
          <w:rFonts w:cs="Times New Roman"/>
          <w:szCs w:val="24"/>
        </w:rPr>
      </w:pPr>
      <w:r w:rsidRPr="0002431A">
        <w:rPr>
          <w:rFonts w:cs="Times New Roman"/>
          <w:szCs w:val="24"/>
        </w:rPr>
        <w:t>UNRWA has also come under fire for using textbooks that allegedly incite against Israel and for inefficient use of resources.</w:t>
      </w:r>
    </w:p>
    <w:p w:rsidR="0002431A" w:rsidRPr="0002431A" w:rsidRDefault="0002431A" w:rsidP="0002431A">
      <w:pPr>
        <w:rPr>
          <w:rFonts w:cs="Times New Roman"/>
          <w:szCs w:val="24"/>
        </w:rPr>
      </w:pPr>
      <w:r w:rsidRPr="0002431A">
        <w:rPr>
          <w:rFonts w:cs="Times New Roman"/>
          <w:szCs w:val="24"/>
        </w:rPr>
        <w:t>Supporters of UNRWA have argued that the agency provides essential services that prevent a humanitarian crisis among Palestinians and its education system provides an alternative to extremist ideologies.</w:t>
      </w:r>
    </w:p>
    <w:p w:rsidR="0002431A" w:rsidRPr="0002431A" w:rsidRDefault="0002431A" w:rsidP="0002431A">
      <w:pPr>
        <w:rPr>
          <w:rFonts w:cs="Times New Roman"/>
          <w:szCs w:val="24"/>
        </w:rPr>
      </w:pPr>
      <w:r w:rsidRPr="0002431A">
        <w:rPr>
          <w:rFonts w:cs="Times New Roman"/>
          <w:szCs w:val="24"/>
        </w:rPr>
        <w:t xml:space="preserve">At the UN on Wednesday, UNRWA Commissioner-General Philippe </w:t>
      </w:r>
      <w:proofErr w:type="spellStart"/>
      <w:r w:rsidRPr="0002431A">
        <w:rPr>
          <w:rFonts w:cs="Times New Roman"/>
          <w:szCs w:val="24"/>
        </w:rPr>
        <w:t>Lazzarini</w:t>
      </w:r>
      <w:proofErr w:type="spellEnd"/>
      <w:r w:rsidRPr="0002431A">
        <w:rPr>
          <w:rFonts w:cs="Times New Roman"/>
          <w:szCs w:val="24"/>
        </w:rPr>
        <w:t xml:space="preserve"> took issue with these allegations, stating that it was important to defend the organization’s mandate as well as the rights of Palestinian refugees.</w:t>
      </w:r>
    </w:p>
    <w:p w:rsidR="0002431A" w:rsidRPr="0002431A" w:rsidRDefault="0002431A" w:rsidP="0002431A">
      <w:pPr>
        <w:rPr>
          <w:rFonts w:cs="Times New Roman"/>
          <w:szCs w:val="24"/>
        </w:rPr>
      </w:pPr>
      <w:r w:rsidRPr="0002431A">
        <w:rPr>
          <w:rFonts w:cs="Times New Roman"/>
          <w:szCs w:val="24"/>
        </w:rPr>
        <w:t xml:space="preserve">There are, he said, “growing defamatory campaigns” against UNRWA. “These nasty and incessant campaigns aim at harming UNRWA’s reputation, weakening its mandate and erasing the Palestinian refugee issue” and trying to strip “UNRWA from its funding base,” </w:t>
      </w:r>
      <w:proofErr w:type="spellStart"/>
      <w:r w:rsidRPr="0002431A">
        <w:rPr>
          <w:rFonts w:cs="Times New Roman"/>
          <w:szCs w:val="24"/>
        </w:rPr>
        <w:t>Lazzarini</w:t>
      </w:r>
      <w:proofErr w:type="spellEnd"/>
      <w:r w:rsidRPr="0002431A">
        <w:rPr>
          <w:rFonts w:cs="Times New Roman"/>
          <w:szCs w:val="24"/>
        </w:rPr>
        <w:t xml:space="preserve"> added.</w:t>
      </w:r>
    </w:p>
    <w:p w:rsidR="0002431A" w:rsidRPr="0002431A" w:rsidRDefault="0002431A" w:rsidP="0002431A">
      <w:pPr>
        <w:rPr>
          <w:rFonts w:cs="Times New Roman"/>
          <w:szCs w:val="24"/>
        </w:rPr>
      </w:pPr>
      <w:r w:rsidRPr="0002431A">
        <w:rPr>
          <w:rFonts w:cs="Times New Roman"/>
          <w:szCs w:val="24"/>
        </w:rPr>
        <w:t>“UNRWA strongly rejects these allegations. The agency has a zero tolerance policy for incitement to violence and discrimination.</w:t>
      </w:r>
    </w:p>
    <w:p w:rsidR="0002431A" w:rsidRPr="0002431A" w:rsidRDefault="0002431A" w:rsidP="0002431A">
      <w:pPr>
        <w:rPr>
          <w:rFonts w:cs="Times New Roman"/>
          <w:szCs w:val="24"/>
        </w:rPr>
      </w:pPr>
      <w:r w:rsidRPr="0002431A">
        <w:rPr>
          <w:rFonts w:cs="Times New Roman"/>
          <w:szCs w:val="24"/>
        </w:rPr>
        <w:t>Unemployment and poverty was already high prior to the pandemic, but now he said, he was “extremely alarmed” by the level of challenges facing Palestinian refugees.</w:t>
      </w:r>
    </w:p>
    <w:p w:rsidR="0002431A" w:rsidRPr="0002431A" w:rsidRDefault="0002431A" w:rsidP="0002431A">
      <w:pPr>
        <w:rPr>
          <w:rFonts w:cs="Times New Roman"/>
          <w:szCs w:val="24"/>
        </w:rPr>
      </w:pPr>
      <w:r w:rsidRPr="0002431A">
        <w:rPr>
          <w:rFonts w:cs="Times New Roman"/>
          <w:szCs w:val="24"/>
        </w:rPr>
        <w:t>“People are struggling daily to ensure one meal to their families, no one should feel so desperate,” he said.</w:t>
      </w:r>
    </w:p>
    <w:p w:rsidR="0002431A" w:rsidRPr="0002431A" w:rsidRDefault="0002431A" w:rsidP="0002431A">
      <w:pPr>
        <w:rPr>
          <w:rFonts w:cs="Times New Roman"/>
          <w:szCs w:val="24"/>
        </w:rPr>
      </w:pPr>
      <w:r w:rsidRPr="0002431A">
        <w:rPr>
          <w:rFonts w:cs="Times New Roman"/>
          <w:szCs w:val="24"/>
        </w:rPr>
        <w:t xml:space="preserve">“2021 will continue to be a challenging year,” </w:t>
      </w:r>
      <w:proofErr w:type="spellStart"/>
      <w:r w:rsidRPr="0002431A">
        <w:rPr>
          <w:rFonts w:cs="Times New Roman"/>
          <w:szCs w:val="24"/>
        </w:rPr>
        <w:t>Lazzarini</w:t>
      </w:r>
      <w:proofErr w:type="spellEnd"/>
      <w:r w:rsidRPr="0002431A">
        <w:rPr>
          <w:rFonts w:cs="Times New Roman"/>
          <w:szCs w:val="24"/>
        </w:rPr>
        <w:t xml:space="preserve"> said, but added he was hopeful that US funding would help alleviate some of that strain.</w:t>
      </w:r>
    </w:p>
    <w:bookmarkEnd w:id="0"/>
    <w:p w:rsidR="0002431A" w:rsidRPr="0002431A" w:rsidRDefault="0002431A" w:rsidP="00671FDB">
      <w:pPr>
        <w:rPr>
          <w:rFonts w:cs="Times New Roman"/>
          <w:szCs w:val="24"/>
        </w:rPr>
      </w:pPr>
    </w:p>
    <w:sectPr w:rsidR="0002431A" w:rsidRPr="0002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DB"/>
    <w:rsid w:val="0002431A"/>
    <w:rsid w:val="00671FD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6FDD"/>
  <w15:chartTrackingRefBased/>
  <w15:docId w15:val="{D1BBC55B-AC3F-474B-956A-4D12B127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71FD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FD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1FDB"/>
    <w:rPr>
      <w:color w:val="0000FF"/>
      <w:u w:val="single"/>
    </w:rPr>
  </w:style>
  <w:style w:type="paragraph" w:customStyle="1" w:styleId="photocredit">
    <w:name w:val="photocredit"/>
    <w:basedOn w:val="Normal"/>
    <w:rsid w:val="00671FDB"/>
    <w:pPr>
      <w:spacing w:before="100" w:beforeAutospacing="1" w:after="100" w:afterAutospacing="1" w:line="240" w:lineRule="auto"/>
    </w:pPr>
    <w:rPr>
      <w:rFonts w:eastAsia="Times New Roman" w:cs="Times New Roman"/>
      <w:szCs w:val="24"/>
    </w:rPr>
  </w:style>
  <w:style w:type="paragraph" w:customStyle="1" w:styleId="photocaption">
    <w:name w:val="photocaption"/>
    <w:basedOn w:val="Normal"/>
    <w:rsid w:val="00671FD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671FDB"/>
    <w:pPr>
      <w:spacing w:before="100" w:beforeAutospacing="1" w:after="100" w:afterAutospacing="1" w:line="240" w:lineRule="auto"/>
    </w:pPr>
    <w:rPr>
      <w:rFonts w:eastAsia="Times New Roman" w:cs="Times New Roman"/>
      <w:szCs w:val="24"/>
    </w:rPr>
  </w:style>
  <w:style w:type="character" w:customStyle="1" w:styleId="storybyline">
    <w:name w:val="storybyline"/>
    <w:basedOn w:val="DefaultParagraphFont"/>
    <w:rsid w:val="00671FDB"/>
  </w:style>
  <w:style w:type="character" w:customStyle="1" w:styleId="time-wrapper">
    <w:name w:val="time-wrapper"/>
    <w:basedOn w:val="DefaultParagraphFont"/>
    <w:rsid w:val="00671FDB"/>
  </w:style>
  <w:style w:type="character" w:customStyle="1" w:styleId="icon-hidden-text">
    <w:name w:val="icon-hidden-text"/>
    <w:basedOn w:val="DefaultParagraphFont"/>
    <w:rsid w:val="00671FDB"/>
  </w:style>
  <w:style w:type="character" w:customStyle="1" w:styleId="d2edcug0">
    <w:name w:val="d2edcug0"/>
    <w:basedOn w:val="DefaultParagraphFont"/>
    <w:rsid w:val="00671FDB"/>
  </w:style>
  <w:style w:type="character" w:customStyle="1" w:styleId="a8c37x1j">
    <w:name w:val="a8c37x1j"/>
    <w:basedOn w:val="DefaultParagraphFont"/>
    <w:rsid w:val="00671FDB"/>
  </w:style>
  <w:style w:type="character" w:customStyle="1" w:styleId="m9osqain">
    <w:name w:val="m9osqain"/>
    <w:basedOn w:val="DefaultParagraphFont"/>
    <w:rsid w:val="00671FDB"/>
  </w:style>
  <w:style w:type="character" w:customStyle="1" w:styleId="rfua0xdk">
    <w:name w:val="rfua0xdk"/>
    <w:basedOn w:val="DefaultParagraphFont"/>
    <w:rsid w:val="00671FDB"/>
  </w:style>
  <w:style w:type="character" w:customStyle="1" w:styleId="jpp8pzdo">
    <w:name w:val="jpp8pzdo"/>
    <w:basedOn w:val="DefaultParagraphFont"/>
    <w:rsid w:val="00671FDB"/>
  </w:style>
  <w:style w:type="character" w:styleId="Strong">
    <w:name w:val="Strong"/>
    <w:basedOn w:val="DefaultParagraphFont"/>
    <w:uiPriority w:val="22"/>
    <w:qFormat/>
    <w:rsid w:val="00671FDB"/>
    <w:rPr>
      <w:b/>
      <w:bCs/>
    </w:rPr>
  </w:style>
  <w:style w:type="character" w:customStyle="1" w:styleId="article-reporter">
    <w:name w:val="article-reporter"/>
    <w:basedOn w:val="DefaultParagraphFont"/>
    <w:rsid w:val="0002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8996">
      <w:bodyDiv w:val="1"/>
      <w:marLeft w:val="0"/>
      <w:marRight w:val="0"/>
      <w:marTop w:val="0"/>
      <w:marBottom w:val="0"/>
      <w:divBdr>
        <w:top w:val="none" w:sz="0" w:space="0" w:color="auto"/>
        <w:left w:val="none" w:sz="0" w:space="0" w:color="auto"/>
        <w:bottom w:val="none" w:sz="0" w:space="0" w:color="auto"/>
        <w:right w:val="none" w:sz="0" w:space="0" w:color="auto"/>
      </w:divBdr>
      <w:divsChild>
        <w:div w:id="820853874">
          <w:marLeft w:val="-90"/>
          <w:marRight w:val="-90"/>
          <w:marTop w:val="0"/>
          <w:marBottom w:val="0"/>
          <w:divBdr>
            <w:top w:val="none" w:sz="0" w:space="0" w:color="auto"/>
            <w:left w:val="none" w:sz="0" w:space="0" w:color="auto"/>
            <w:bottom w:val="none" w:sz="0" w:space="0" w:color="auto"/>
            <w:right w:val="none" w:sz="0" w:space="0" w:color="auto"/>
          </w:divBdr>
          <w:divsChild>
            <w:div w:id="1830438731">
              <w:marLeft w:val="0"/>
              <w:marRight w:val="0"/>
              <w:marTop w:val="0"/>
              <w:marBottom w:val="0"/>
              <w:divBdr>
                <w:top w:val="none" w:sz="0" w:space="0" w:color="auto"/>
                <w:left w:val="none" w:sz="0" w:space="0" w:color="auto"/>
                <w:bottom w:val="none" w:sz="0" w:space="0" w:color="auto"/>
                <w:right w:val="none" w:sz="0" w:space="0" w:color="auto"/>
              </w:divBdr>
              <w:divsChild>
                <w:div w:id="1691642370">
                  <w:marLeft w:val="0"/>
                  <w:marRight w:val="0"/>
                  <w:marTop w:val="0"/>
                  <w:marBottom w:val="0"/>
                  <w:divBdr>
                    <w:top w:val="none" w:sz="0" w:space="0" w:color="auto"/>
                    <w:left w:val="none" w:sz="0" w:space="0" w:color="auto"/>
                    <w:bottom w:val="none" w:sz="0" w:space="0" w:color="auto"/>
                    <w:right w:val="none" w:sz="0" w:space="0" w:color="auto"/>
                  </w:divBdr>
                  <w:divsChild>
                    <w:div w:id="78017759">
                      <w:marLeft w:val="0"/>
                      <w:marRight w:val="0"/>
                      <w:marTop w:val="75"/>
                      <w:marBottom w:val="75"/>
                      <w:divBdr>
                        <w:top w:val="none" w:sz="0" w:space="0" w:color="auto"/>
                        <w:left w:val="none" w:sz="0" w:space="0" w:color="auto"/>
                        <w:bottom w:val="none" w:sz="0" w:space="0" w:color="auto"/>
                        <w:right w:val="none" w:sz="0" w:space="0" w:color="auto"/>
                      </w:divBdr>
                      <w:divsChild>
                        <w:div w:id="291448825">
                          <w:marLeft w:val="0"/>
                          <w:marRight w:val="0"/>
                          <w:marTop w:val="0"/>
                          <w:marBottom w:val="0"/>
                          <w:divBdr>
                            <w:top w:val="none" w:sz="0" w:space="0" w:color="auto"/>
                            <w:left w:val="none" w:sz="0" w:space="0" w:color="auto"/>
                            <w:bottom w:val="none" w:sz="0" w:space="0" w:color="auto"/>
                            <w:right w:val="none" w:sz="0" w:space="0" w:color="auto"/>
                          </w:divBdr>
                          <w:divsChild>
                            <w:div w:id="1503273443">
                              <w:marLeft w:val="60"/>
                              <w:marRight w:val="0"/>
                              <w:marTop w:val="0"/>
                              <w:marBottom w:val="0"/>
                              <w:divBdr>
                                <w:top w:val="none" w:sz="0" w:space="0" w:color="auto"/>
                                <w:left w:val="none" w:sz="0" w:space="0" w:color="auto"/>
                                <w:bottom w:val="none" w:sz="0" w:space="0" w:color="auto"/>
                                <w:right w:val="none" w:sz="0" w:space="0" w:color="auto"/>
                              </w:divBdr>
                              <w:divsChild>
                                <w:div w:id="608513503">
                                  <w:marLeft w:val="0"/>
                                  <w:marRight w:val="0"/>
                                  <w:marTop w:val="0"/>
                                  <w:marBottom w:val="0"/>
                                  <w:divBdr>
                                    <w:top w:val="none" w:sz="0" w:space="0" w:color="auto"/>
                                    <w:left w:val="none" w:sz="0" w:space="0" w:color="auto"/>
                                    <w:bottom w:val="none" w:sz="0" w:space="0" w:color="auto"/>
                                    <w:right w:val="none" w:sz="0" w:space="0" w:color="auto"/>
                                  </w:divBdr>
                                  <w:divsChild>
                                    <w:div w:id="1670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80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76981936">
          <w:marLeft w:val="0"/>
          <w:marRight w:val="0"/>
          <w:marTop w:val="180"/>
          <w:marBottom w:val="0"/>
          <w:divBdr>
            <w:top w:val="none" w:sz="0" w:space="0" w:color="auto"/>
            <w:left w:val="none" w:sz="0" w:space="0" w:color="auto"/>
            <w:bottom w:val="none" w:sz="0" w:space="0" w:color="auto"/>
            <w:right w:val="none" w:sz="0" w:space="0" w:color="auto"/>
          </w:divBdr>
        </w:div>
        <w:div w:id="1761559560">
          <w:marLeft w:val="0"/>
          <w:marRight w:val="0"/>
          <w:marTop w:val="180"/>
          <w:marBottom w:val="0"/>
          <w:divBdr>
            <w:top w:val="none" w:sz="0" w:space="0" w:color="auto"/>
            <w:left w:val="none" w:sz="0" w:space="0" w:color="auto"/>
            <w:bottom w:val="none" w:sz="0" w:space="0" w:color="auto"/>
            <w:right w:val="none" w:sz="0" w:space="0" w:color="auto"/>
          </w:divBdr>
        </w:div>
      </w:divsChild>
    </w:div>
    <w:div w:id="335958359">
      <w:bodyDiv w:val="1"/>
      <w:marLeft w:val="0"/>
      <w:marRight w:val="0"/>
      <w:marTop w:val="0"/>
      <w:marBottom w:val="0"/>
      <w:divBdr>
        <w:top w:val="none" w:sz="0" w:space="0" w:color="auto"/>
        <w:left w:val="none" w:sz="0" w:space="0" w:color="auto"/>
        <w:bottom w:val="none" w:sz="0" w:space="0" w:color="auto"/>
        <w:right w:val="none" w:sz="0" w:space="0" w:color="auto"/>
      </w:divBdr>
      <w:divsChild>
        <w:div w:id="854467618">
          <w:marLeft w:val="150"/>
          <w:marRight w:val="0"/>
          <w:marTop w:val="0"/>
          <w:marBottom w:val="150"/>
          <w:divBdr>
            <w:top w:val="none" w:sz="0" w:space="0" w:color="auto"/>
            <w:left w:val="none" w:sz="0" w:space="0" w:color="auto"/>
            <w:bottom w:val="none" w:sz="0" w:space="0" w:color="auto"/>
            <w:right w:val="none" w:sz="0" w:space="0" w:color="auto"/>
          </w:divBdr>
          <w:divsChild>
            <w:div w:id="551383596">
              <w:marLeft w:val="0"/>
              <w:marRight w:val="0"/>
              <w:marTop w:val="0"/>
              <w:marBottom w:val="0"/>
              <w:divBdr>
                <w:top w:val="none" w:sz="0" w:space="0" w:color="auto"/>
                <w:left w:val="none" w:sz="0" w:space="0" w:color="auto"/>
                <w:bottom w:val="none" w:sz="0" w:space="0" w:color="auto"/>
                <w:right w:val="none" w:sz="0" w:space="0" w:color="auto"/>
              </w:divBdr>
            </w:div>
            <w:div w:id="427505526">
              <w:marLeft w:val="0"/>
              <w:marRight w:val="0"/>
              <w:marTop w:val="0"/>
              <w:marBottom w:val="0"/>
              <w:divBdr>
                <w:top w:val="single" w:sz="6" w:space="8" w:color="FFFFFF"/>
                <w:left w:val="single" w:sz="6" w:space="8" w:color="FFFFFF"/>
                <w:bottom w:val="single" w:sz="6" w:space="2" w:color="FFFFFF"/>
                <w:right w:val="single" w:sz="6" w:space="8" w:color="FFFFFF"/>
              </w:divBdr>
            </w:div>
          </w:divsChild>
        </w:div>
        <w:div w:id="926884365">
          <w:marLeft w:val="0"/>
          <w:marRight w:val="0"/>
          <w:marTop w:val="225"/>
          <w:marBottom w:val="0"/>
          <w:divBdr>
            <w:top w:val="none" w:sz="0" w:space="0" w:color="auto"/>
            <w:left w:val="none" w:sz="0" w:space="0" w:color="auto"/>
            <w:bottom w:val="none" w:sz="0" w:space="0" w:color="auto"/>
            <w:right w:val="none" w:sz="0" w:space="0" w:color="auto"/>
          </w:divBdr>
        </w:div>
        <w:div w:id="995912622">
          <w:marLeft w:val="0"/>
          <w:marRight w:val="0"/>
          <w:marTop w:val="0"/>
          <w:marBottom w:val="150"/>
          <w:divBdr>
            <w:top w:val="none" w:sz="0" w:space="0" w:color="auto"/>
            <w:left w:val="none" w:sz="0" w:space="0" w:color="auto"/>
            <w:bottom w:val="none" w:sz="0" w:space="0" w:color="auto"/>
            <w:right w:val="none" w:sz="0" w:space="0" w:color="auto"/>
          </w:divBdr>
        </w:div>
      </w:divsChild>
    </w:div>
    <w:div w:id="573396726">
      <w:bodyDiv w:val="1"/>
      <w:marLeft w:val="0"/>
      <w:marRight w:val="0"/>
      <w:marTop w:val="0"/>
      <w:marBottom w:val="0"/>
      <w:divBdr>
        <w:top w:val="none" w:sz="0" w:space="0" w:color="auto"/>
        <w:left w:val="none" w:sz="0" w:space="0" w:color="auto"/>
        <w:bottom w:val="none" w:sz="0" w:space="0" w:color="auto"/>
        <w:right w:val="none" w:sz="0" w:space="0" w:color="auto"/>
      </w:divBdr>
      <w:divsChild>
        <w:div w:id="1551259821">
          <w:marLeft w:val="-90"/>
          <w:marRight w:val="-90"/>
          <w:marTop w:val="0"/>
          <w:marBottom w:val="0"/>
          <w:divBdr>
            <w:top w:val="none" w:sz="0" w:space="0" w:color="auto"/>
            <w:left w:val="none" w:sz="0" w:space="0" w:color="auto"/>
            <w:bottom w:val="none" w:sz="0" w:space="0" w:color="auto"/>
            <w:right w:val="none" w:sz="0" w:space="0" w:color="auto"/>
          </w:divBdr>
          <w:divsChild>
            <w:div w:id="224029202">
              <w:marLeft w:val="0"/>
              <w:marRight w:val="0"/>
              <w:marTop w:val="0"/>
              <w:marBottom w:val="0"/>
              <w:divBdr>
                <w:top w:val="none" w:sz="0" w:space="0" w:color="auto"/>
                <w:left w:val="none" w:sz="0" w:space="0" w:color="auto"/>
                <w:bottom w:val="none" w:sz="0" w:space="0" w:color="auto"/>
                <w:right w:val="none" w:sz="0" w:space="0" w:color="auto"/>
              </w:divBdr>
              <w:divsChild>
                <w:div w:id="933049768">
                  <w:marLeft w:val="0"/>
                  <w:marRight w:val="0"/>
                  <w:marTop w:val="0"/>
                  <w:marBottom w:val="0"/>
                  <w:divBdr>
                    <w:top w:val="none" w:sz="0" w:space="0" w:color="auto"/>
                    <w:left w:val="none" w:sz="0" w:space="0" w:color="auto"/>
                    <w:bottom w:val="none" w:sz="0" w:space="0" w:color="auto"/>
                    <w:right w:val="none" w:sz="0" w:space="0" w:color="auto"/>
                  </w:divBdr>
                  <w:divsChild>
                    <w:div w:id="1122116098">
                      <w:marLeft w:val="0"/>
                      <w:marRight w:val="0"/>
                      <w:marTop w:val="75"/>
                      <w:marBottom w:val="75"/>
                      <w:divBdr>
                        <w:top w:val="none" w:sz="0" w:space="0" w:color="auto"/>
                        <w:left w:val="none" w:sz="0" w:space="0" w:color="auto"/>
                        <w:bottom w:val="none" w:sz="0" w:space="0" w:color="auto"/>
                        <w:right w:val="none" w:sz="0" w:space="0" w:color="auto"/>
                      </w:divBdr>
                      <w:divsChild>
                        <w:div w:id="859124458">
                          <w:marLeft w:val="0"/>
                          <w:marRight w:val="0"/>
                          <w:marTop w:val="0"/>
                          <w:marBottom w:val="0"/>
                          <w:divBdr>
                            <w:top w:val="none" w:sz="0" w:space="0" w:color="auto"/>
                            <w:left w:val="none" w:sz="0" w:space="0" w:color="auto"/>
                            <w:bottom w:val="none" w:sz="0" w:space="0" w:color="auto"/>
                            <w:right w:val="none" w:sz="0" w:space="0" w:color="auto"/>
                          </w:divBdr>
                          <w:divsChild>
                            <w:div w:id="491024967">
                              <w:marLeft w:val="60"/>
                              <w:marRight w:val="0"/>
                              <w:marTop w:val="0"/>
                              <w:marBottom w:val="0"/>
                              <w:divBdr>
                                <w:top w:val="none" w:sz="0" w:space="0" w:color="auto"/>
                                <w:left w:val="none" w:sz="0" w:space="0" w:color="auto"/>
                                <w:bottom w:val="none" w:sz="0" w:space="0" w:color="auto"/>
                                <w:right w:val="none" w:sz="0" w:space="0" w:color="auto"/>
                              </w:divBdr>
                              <w:divsChild>
                                <w:div w:id="10187928">
                                  <w:marLeft w:val="0"/>
                                  <w:marRight w:val="0"/>
                                  <w:marTop w:val="0"/>
                                  <w:marBottom w:val="0"/>
                                  <w:divBdr>
                                    <w:top w:val="none" w:sz="0" w:space="0" w:color="auto"/>
                                    <w:left w:val="none" w:sz="0" w:space="0" w:color="auto"/>
                                    <w:bottom w:val="none" w:sz="0" w:space="0" w:color="auto"/>
                                    <w:right w:val="none" w:sz="0" w:space="0" w:color="auto"/>
                                  </w:divBdr>
                                  <w:divsChild>
                                    <w:div w:id="16388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87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44261">
          <w:marLeft w:val="0"/>
          <w:marRight w:val="0"/>
          <w:marTop w:val="180"/>
          <w:marBottom w:val="0"/>
          <w:divBdr>
            <w:top w:val="none" w:sz="0" w:space="0" w:color="auto"/>
            <w:left w:val="none" w:sz="0" w:space="0" w:color="auto"/>
            <w:bottom w:val="none" w:sz="0" w:space="0" w:color="auto"/>
            <w:right w:val="none" w:sz="0" w:space="0" w:color="auto"/>
          </w:divBdr>
        </w:div>
        <w:div w:id="1508446313">
          <w:marLeft w:val="0"/>
          <w:marRight w:val="0"/>
          <w:marTop w:val="180"/>
          <w:marBottom w:val="0"/>
          <w:divBdr>
            <w:top w:val="none" w:sz="0" w:space="0" w:color="auto"/>
            <w:left w:val="none" w:sz="0" w:space="0" w:color="auto"/>
            <w:bottom w:val="none" w:sz="0" w:space="0" w:color="auto"/>
            <w:right w:val="none" w:sz="0" w:space="0" w:color="auto"/>
          </w:divBdr>
          <w:divsChild>
            <w:div w:id="15864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749">
      <w:bodyDiv w:val="1"/>
      <w:marLeft w:val="0"/>
      <w:marRight w:val="0"/>
      <w:marTop w:val="0"/>
      <w:marBottom w:val="0"/>
      <w:divBdr>
        <w:top w:val="none" w:sz="0" w:space="0" w:color="auto"/>
        <w:left w:val="none" w:sz="0" w:space="0" w:color="auto"/>
        <w:bottom w:val="none" w:sz="0" w:space="0" w:color="auto"/>
        <w:right w:val="none" w:sz="0" w:space="0" w:color="auto"/>
      </w:divBdr>
    </w:div>
    <w:div w:id="2059890615">
      <w:bodyDiv w:val="1"/>
      <w:marLeft w:val="0"/>
      <w:marRight w:val="0"/>
      <w:marTop w:val="0"/>
      <w:marBottom w:val="0"/>
      <w:divBdr>
        <w:top w:val="none" w:sz="0" w:space="0" w:color="auto"/>
        <w:left w:val="none" w:sz="0" w:space="0" w:color="auto"/>
        <w:bottom w:val="none" w:sz="0" w:space="0" w:color="auto"/>
        <w:right w:val="none" w:sz="0" w:space="0" w:color="auto"/>
      </w:divBdr>
      <w:divsChild>
        <w:div w:id="21319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us-to-restore-about-150-million-in-aid-to-palestinians-664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2021-04-07T19:35:00Z</dcterms:created>
  <dcterms:modified xsi:type="dcterms:W3CDTF">2021-04-08T17:26:00Z</dcterms:modified>
</cp:coreProperties>
</file>