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0FBC" w14:textId="77777777" w:rsidR="004B27E6" w:rsidRPr="004B27E6" w:rsidRDefault="004B27E6" w:rsidP="004B27E6">
      <w:pPr>
        <w:rPr>
          <w:sz w:val="40"/>
          <w:szCs w:val="40"/>
        </w:rPr>
      </w:pPr>
      <w:r w:rsidRPr="004B27E6">
        <w:rPr>
          <w:sz w:val="40"/>
          <w:szCs w:val="40"/>
        </w:rPr>
        <w:t>UN refugee agency: 200,000 have fled Sudan</w:t>
      </w:r>
    </w:p>
    <w:p w14:paraId="4C245159" w14:textId="77777777" w:rsidR="00121B4F" w:rsidRDefault="004B27E6" w:rsidP="004B27E6">
      <w:pPr>
        <w:spacing w:after="0" w:line="240" w:lineRule="auto"/>
      </w:pPr>
      <w:r>
        <w:t>May 12, 2023</w:t>
      </w:r>
    </w:p>
    <w:p w14:paraId="2851AA0F" w14:textId="77777777" w:rsidR="004B27E6" w:rsidRDefault="004B27E6" w:rsidP="004B27E6">
      <w:pPr>
        <w:spacing w:after="0" w:line="240" w:lineRule="auto"/>
      </w:pPr>
      <w:r>
        <w:t xml:space="preserve">By Emma </w:t>
      </w:r>
      <w:proofErr w:type="spellStart"/>
      <w:r>
        <w:t>Farge</w:t>
      </w:r>
      <w:proofErr w:type="spellEnd"/>
    </w:p>
    <w:p w14:paraId="5FF5DC69" w14:textId="77777777" w:rsidR="004B27E6" w:rsidRDefault="004B27E6" w:rsidP="004B27E6">
      <w:pPr>
        <w:spacing w:after="0" w:line="240" w:lineRule="auto"/>
      </w:pPr>
      <w:r>
        <w:t>Reuters</w:t>
      </w:r>
    </w:p>
    <w:p w14:paraId="7615959D" w14:textId="77777777" w:rsidR="004B27E6" w:rsidRDefault="004B27E6" w:rsidP="004B27E6">
      <w:pPr>
        <w:spacing w:after="0" w:line="240" w:lineRule="auto"/>
      </w:pPr>
      <w:hyperlink r:id="rId4" w:history="1">
        <w:r w:rsidRPr="009D6357">
          <w:rPr>
            <w:rStyle w:val="Hyperlink"/>
          </w:rPr>
          <w:t>https://www.reuters.com/world/africa/un-refugee-agency-200000-have-fled-sudan-2023-05-12/</w:t>
        </w:r>
      </w:hyperlink>
    </w:p>
    <w:p w14:paraId="35199056" w14:textId="77777777" w:rsidR="004B27E6" w:rsidRDefault="004B27E6" w:rsidP="004B27E6">
      <w:pPr>
        <w:spacing w:after="0" w:line="240" w:lineRule="auto"/>
      </w:pPr>
    </w:p>
    <w:p w14:paraId="30C30717" w14:textId="77777777" w:rsidR="004B27E6" w:rsidRPr="004B27E6" w:rsidRDefault="004B27E6" w:rsidP="004B27E6">
      <w:r w:rsidRPr="004B27E6">
        <w:t xml:space="preserve">Some 200,000 people have fled from Sudan to </w:t>
      </w:r>
      <w:proofErr w:type="spellStart"/>
      <w:r w:rsidRPr="004B27E6">
        <w:t>neighbouring</w:t>
      </w:r>
      <w:proofErr w:type="spellEnd"/>
      <w:r w:rsidRPr="004B27E6">
        <w:t xml:space="preserve"> countries since violence erupted last month, a spokesperson for the U.N. refugee agency said on Friday, including many malnourished children arriving in Chad.</w:t>
      </w:r>
    </w:p>
    <w:p w14:paraId="44F3BAA6" w14:textId="77777777" w:rsidR="004B27E6" w:rsidRPr="004B27E6" w:rsidRDefault="004B27E6" w:rsidP="004B27E6">
      <w:r w:rsidRPr="004B27E6">
        <w:t xml:space="preserve">Some 60,000 have arrived through the desert to Chad, including about 30,000 in the past few days, U.N. refugee agency (UNHCR) spokesperson Olga </w:t>
      </w:r>
      <w:proofErr w:type="spellStart"/>
      <w:r w:rsidRPr="004B27E6">
        <w:t>Sarrado</w:t>
      </w:r>
      <w:proofErr w:type="spellEnd"/>
      <w:r w:rsidRPr="004B27E6">
        <w:t xml:space="preserve"> told a Geneva press briefing. Nearly 90% of the new arrivals are women and children, she said, and one fifth of the young children are malnourished.</w:t>
      </w:r>
    </w:p>
    <w:p w14:paraId="554C3C1C" w14:textId="77777777" w:rsidR="004B27E6" w:rsidRPr="004B27E6" w:rsidRDefault="004B27E6" w:rsidP="004B27E6">
      <w:r w:rsidRPr="004B27E6">
        <w:t>"UNHCR calls for immediate financial support for all actors involved in the response to avoid a humanitarian catastrophe, prevent tensions over strained resources and support those forcibly in a dignified manner," she said.</w:t>
      </w:r>
    </w:p>
    <w:p w14:paraId="68AAD4C9" w14:textId="77777777" w:rsidR="004B27E6" w:rsidRPr="004B27E6" w:rsidRDefault="004B27E6" w:rsidP="004B27E6">
      <w:r w:rsidRPr="004B27E6">
        <w:t>"Support from the private sector has been slow compared to other emergencies, despite the urgency and severity of the crisis," she added, saying a new appeal was expected after the agency called for $445 million last week.</w:t>
      </w:r>
    </w:p>
    <w:p w14:paraId="7CB22252" w14:textId="77777777" w:rsidR="004B27E6" w:rsidRPr="004B27E6" w:rsidRDefault="004B27E6" w:rsidP="004B27E6">
      <w:r w:rsidRPr="004B27E6">
        <w:t>At the same briefing, a spokesperson from the U.N. children's agency said that a factory in Sudan's capital, Khartoum, producing food for malnourished children had burnt down.</w:t>
      </w:r>
    </w:p>
    <w:p w14:paraId="58DB94EE" w14:textId="77777777" w:rsidR="004B27E6" w:rsidRDefault="004B27E6" w:rsidP="004B27E6">
      <w:r w:rsidRPr="004B27E6">
        <w:t xml:space="preserve">"This is the darkest, most distinct illustration to date of how this conflict threatens the lives of children through multiple means," said UNICEF </w:t>
      </w:r>
      <w:proofErr w:type="spellStart"/>
      <w:r w:rsidRPr="004B27E6">
        <w:t>spokeperson</w:t>
      </w:r>
      <w:proofErr w:type="spellEnd"/>
      <w:r w:rsidRPr="004B27E6">
        <w:t xml:space="preserve"> James Elder. He did not know whether the factory, which produces 60% of the ready-made food cartons in Sudan, was deliberately torched.</w:t>
      </w:r>
    </w:p>
    <w:sectPr w:rsidR="004B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E6"/>
    <w:rsid w:val="00121B4F"/>
    <w:rsid w:val="004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557F"/>
  <w15:chartTrackingRefBased/>
  <w15:docId w15:val="{1248A290-403D-4B32-AA20-DBCB9F3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world/africa/un-refugee-agency-200000-have-fled-sudan-2023-05-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2023-05-12T21:57:00Z</dcterms:created>
  <dcterms:modified xsi:type="dcterms:W3CDTF">2023-05-12T22:00:00Z</dcterms:modified>
</cp:coreProperties>
</file>