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89" w:rsidRPr="000E5036" w:rsidRDefault="000E5036">
      <w:pPr>
        <w:rPr>
          <w:rFonts w:ascii="Times New Roman" w:hAnsi="Times New Roman" w:cs="Times New Roman"/>
          <w:sz w:val="24"/>
          <w:szCs w:val="24"/>
          <w:lang w:val="en"/>
        </w:rPr>
      </w:pPr>
      <w:r w:rsidRPr="000E5036">
        <w:rPr>
          <w:rFonts w:ascii="Times New Roman" w:hAnsi="Times New Roman" w:cs="Times New Roman"/>
          <w:sz w:val="24"/>
          <w:szCs w:val="24"/>
          <w:lang w:val="en"/>
        </w:rPr>
        <w:t>Human Rights Panel Urges U.S. Remain Engaged on UN Human Rights Council</w:t>
      </w:r>
    </w:p>
    <w:p w:rsidR="000E5036" w:rsidRPr="000E5036" w:rsidRDefault="000E5036">
      <w:pPr>
        <w:rPr>
          <w:rFonts w:ascii="Times New Roman" w:hAnsi="Times New Roman" w:cs="Times New Roman"/>
          <w:sz w:val="24"/>
          <w:szCs w:val="24"/>
          <w:lang w:val="en"/>
        </w:rPr>
      </w:pPr>
      <w:r w:rsidRPr="000E5036">
        <w:rPr>
          <w:rFonts w:ascii="Times New Roman" w:hAnsi="Times New Roman" w:cs="Times New Roman"/>
          <w:sz w:val="24"/>
          <w:szCs w:val="24"/>
          <w:lang w:val="en"/>
        </w:rPr>
        <w:t>June 16, 2017</w:t>
      </w:r>
    </w:p>
    <w:p w:rsidR="000E5036" w:rsidRPr="000E5036" w:rsidRDefault="000E5036">
      <w:pPr>
        <w:rPr>
          <w:rFonts w:ascii="Times New Roman" w:hAnsi="Times New Roman" w:cs="Times New Roman"/>
          <w:sz w:val="24"/>
          <w:szCs w:val="24"/>
          <w:lang w:val="en"/>
        </w:rPr>
      </w:pPr>
      <w:r w:rsidRPr="000E5036">
        <w:rPr>
          <w:rFonts w:ascii="Times New Roman" w:hAnsi="Times New Roman" w:cs="Times New Roman"/>
          <w:sz w:val="24"/>
          <w:szCs w:val="24"/>
          <w:lang w:val="en"/>
        </w:rPr>
        <w:t>Press Release by Congressman Randy Hultgren</w:t>
      </w:r>
    </w:p>
    <w:p w:rsidR="000E5036" w:rsidRPr="000E5036" w:rsidRDefault="000E5036">
      <w:pPr>
        <w:rPr>
          <w:rFonts w:ascii="Times New Roman" w:hAnsi="Times New Roman" w:cs="Times New Roman"/>
          <w:sz w:val="24"/>
          <w:szCs w:val="24"/>
        </w:rPr>
      </w:pPr>
      <w:hyperlink r:id="rId4" w:history="1">
        <w:r w:rsidRPr="000E5036">
          <w:rPr>
            <w:rStyle w:val="Hyperlink"/>
            <w:rFonts w:ascii="Times New Roman" w:hAnsi="Times New Roman" w:cs="Times New Roman"/>
            <w:color w:val="auto"/>
            <w:sz w:val="24"/>
            <w:szCs w:val="24"/>
          </w:rPr>
          <w:t>http://hultgren.house.gov/newsroom/press-releases/human-rights-panel-urges-us-remain-engaged-on-un-human-rights-council</w:t>
        </w:r>
      </w:hyperlink>
    </w:p>
    <w:p w:rsidR="000E5036" w:rsidRPr="000E5036" w:rsidRDefault="000E5036" w:rsidP="000E5036">
      <w:pPr>
        <w:pStyle w:val="NormalWeb"/>
        <w:shd w:val="clear" w:color="auto" w:fill="FFFFFF"/>
        <w:rPr>
          <w:lang w:val="en"/>
        </w:rPr>
      </w:pPr>
      <w:r w:rsidRPr="000E5036">
        <w:rPr>
          <w:lang w:val="en"/>
        </w:rPr>
        <w:t>The Co-Chairs of the Tom Lantos Human Rights Commission, Randy Hultgren and James P. McGovern, have sent a letter to President Donald J. Trump and senior members of his Administration encouraging him to continue United States membership and engagement in the United Nations Human Rights Council.</w:t>
      </w:r>
      <w:r w:rsidRPr="000E5036">
        <w:rPr>
          <w:lang w:val="en"/>
        </w:rPr>
        <w:br/>
      </w:r>
      <w:r w:rsidRPr="000E5036">
        <w:rPr>
          <w:lang w:val="en"/>
        </w:rPr>
        <w:br/>
        <w:t>In the letter the Co-Chairs recognize the Council has been inconsistent in its promotion of human rights, but emphasize that the United States can best defend universal rights by working to strengthen the Council from within instead of disengaging. Engagement on the Council remains the best path forward to safeguarding human rights, peace, and security for both American citizens and those across the globe.</w:t>
      </w:r>
    </w:p>
    <w:p w:rsidR="000E5036" w:rsidRPr="000E5036" w:rsidRDefault="000E5036" w:rsidP="000E5036">
      <w:pPr>
        <w:pStyle w:val="NormalWeb"/>
        <w:shd w:val="clear" w:color="auto" w:fill="FFFFFF"/>
        <w:rPr>
          <w:lang w:val="en"/>
        </w:rPr>
      </w:pPr>
    </w:p>
    <w:p w:rsidR="000E5036" w:rsidRDefault="000E5036" w:rsidP="000E5036">
      <w:pPr>
        <w:pStyle w:val="NormalWeb"/>
        <w:pBdr>
          <w:bottom w:val="single" w:sz="12" w:space="1" w:color="auto"/>
        </w:pBdr>
        <w:shd w:val="clear" w:color="auto" w:fill="FFFFFF"/>
        <w:rPr>
          <w:lang w:val="en"/>
        </w:rPr>
      </w:pPr>
      <w:r w:rsidRPr="000E5036">
        <w:rPr>
          <w:lang w:val="en"/>
        </w:rPr>
        <w:t xml:space="preserve">The full text of the letter is available on the Commission </w:t>
      </w:r>
      <w:hyperlink r:id="rId5" w:tgtFrame="_blank" w:history="1">
        <w:r w:rsidRPr="000E5036">
          <w:rPr>
            <w:rStyle w:val="Hyperlink"/>
            <w:color w:val="auto"/>
            <w:lang w:val="en"/>
          </w:rPr>
          <w:t>website</w:t>
        </w:r>
      </w:hyperlink>
      <w:r w:rsidRPr="000E5036">
        <w:rPr>
          <w:lang w:val="en"/>
        </w:rPr>
        <w:t xml:space="preserve"> and below.</w:t>
      </w:r>
    </w:p>
    <w:p w:rsidR="000E5036" w:rsidRPr="000E5036" w:rsidRDefault="000E5036" w:rsidP="000E5036">
      <w:pPr>
        <w:pStyle w:val="NormalWeb"/>
        <w:pBdr>
          <w:bottom w:val="single" w:sz="12" w:space="1" w:color="auto"/>
        </w:pBdr>
        <w:shd w:val="clear" w:color="auto" w:fill="FFFFFF"/>
        <w:rPr>
          <w:lang w:val="en"/>
        </w:rPr>
      </w:pP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President Donald J. Trump</w:t>
      </w:r>
      <w:r w:rsidRPr="000E5036">
        <w:rPr>
          <w:lang w:val="en"/>
        </w:rPr>
        <w:br/>
        <w:t>The White House</w:t>
      </w:r>
      <w:r w:rsidRPr="000E5036">
        <w:rPr>
          <w:lang w:val="en"/>
        </w:rPr>
        <w:br/>
        <w:t>1600 Pennsylvania Avenue, N.W</w:t>
      </w:r>
      <w:proofErr w:type="gramStart"/>
      <w:r w:rsidRPr="000E5036">
        <w:rPr>
          <w:lang w:val="en"/>
        </w:rPr>
        <w:t>.</w:t>
      </w:r>
      <w:proofErr w:type="gramEnd"/>
      <w:r w:rsidRPr="000E5036">
        <w:rPr>
          <w:lang w:val="en"/>
        </w:rPr>
        <w:br/>
        <w:t>Washington, D.C. 20500</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Dear Mr. President:</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            We write today as Co-Chairs of the bi-partisan Tom Lantos Human Rights Commission to encourage continued United States membership and engagement in the United Nations Human Rights Council.</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            We recognize and are deeply concerned by the Council’s inconsistency with regard to its defense and promotion of human rights on several fronts.  These include a disproportionate targeting of Israel and the election to the Council of countries that are serious violators of human rights.</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            However, we view these weaknesses as opportunities for the United States to strengthen from within the Council’s ability to promote and defend human rights. Our government should lead our allies in holding Council members accountable for gross violations of human rights, and when necessary convene special sessions addressing abuses. We must create a deliberative discourse within the Council that forces nations to look at their own human rights record with objective scrutiny, which will then better qualify them to defend or decry the actions of other countries. Similarly, we have a responsibility to persuade governments with strong human rights records to serve on the Council in order to boost its credibility.</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lastRenderedPageBreak/>
        <w:t>            The Council is most effective when it is able to put human rights ahead of politics. It actively advances human rights around the world in many different ways.  These include advocating for prisoners of conscience in the international arena, convening emergency sessions to address war crimes, and shining a spotlight on human rights abuses in countries by establishing commissions of inquiry.  This important work needs to continue with the involvement of the United States.</w:t>
      </w:r>
    </w:p>
    <w:p w:rsidR="000E5036" w:rsidRPr="000E5036" w:rsidRDefault="000E5036" w:rsidP="000E5036">
      <w:pPr>
        <w:pStyle w:val="NormalWeb"/>
        <w:shd w:val="clear" w:color="auto" w:fill="FFFFFF"/>
        <w:rPr>
          <w:lang w:val="en"/>
        </w:rPr>
      </w:pPr>
    </w:p>
    <w:p w:rsidR="000E5036" w:rsidRDefault="000E5036" w:rsidP="000E5036">
      <w:pPr>
        <w:pStyle w:val="NormalWeb"/>
        <w:shd w:val="clear" w:color="auto" w:fill="FFFFFF"/>
        <w:rPr>
          <w:lang w:val="en"/>
        </w:rPr>
      </w:pPr>
      <w:r w:rsidRPr="000E5036">
        <w:rPr>
          <w:lang w:val="en"/>
        </w:rPr>
        <w:t>            We urge you to consider the vital role the United States has to strengthen the mandate of the Council. This body is entrusted by the nations of the world with the responsibility to protect and promote human rights.  Engagement on the Council remains our best path forward to safeguarding human rights, peace, and security for both American citizens and those across the globe. Thank you for your careful consideration of this matter.</w:t>
      </w:r>
    </w:p>
    <w:p w:rsidR="000E5036" w:rsidRPr="000E5036" w:rsidRDefault="000E5036" w:rsidP="000E5036">
      <w:pPr>
        <w:pStyle w:val="NormalWeb"/>
        <w:shd w:val="clear" w:color="auto" w:fill="FFFFFF"/>
        <w:rPr>
          <w:lang w:val="en"/>
        </w:rPr>
      </w:pPr>
      <w:bookmarkStart w:id="0" w:name="_GoBack"/>
      <w:bookmarkEnd w:id="0"/>
    </w:p>
    <w:p w:rsidR="000E5036" w:rsidRPr="000E5036" w:rsidRDefault="000E5036" w:rsidP="000E5036">
      <w:pPr>
        <w:pStyle w:val="align-center"/>
        <w:shd w:val="clear" w:color="auto" w:fill="FFFFFF"/>
        <w:rPr>
          <w:lang w:val="en"/>
        </w:rPr>
      </w:pPr>
      <w:r w:rsidRPr="000E5036">
        <w:rPr>
          <w:lang w:val="en"/>
        </w:rPr>
        <w:t>Sincerely,</w:t>
      </w:r>
    </w:p>
    <w:p w:rsidR="000E5036" w:rsidRPr="000E5036" w:rsidRDefault="000E5036" w:rsidP="000E5036">
      <w:pPr>
        <w:pStyle w:val="NormalWeb"/>
        <w:shd w:val="clear" w:color="auto" w:fill="FFFFFF"/>
        <w:jc w:val="center"/>
        <w:rPr>
          <w:lang w:val="en"/>
        </w:rPr>
      </w:pPr>
      <w:r w:rsidRPr="000E5036">
        <w:rPr>
          <w:lang w:val="en"/>
        </w:rPr>
        <w:t>/s/</w:t>
      </w:r>
    </w:p>
    <w:p w:rsidR="000E5036" w:rsidRPr="000E5036" w:rsidRDefault="000E5036" w:rsidP="000E5036">
      <w:pPr>
        <w:pStyle w:val="NormalWeb"/>
        <w:shd w:val="clear" w:color="auto" w:fill="FFFFFF"/>
        <w:jc w:val="center"/>
        <w:rPr>
          <w:lang w:val="en"/>
        </w:rPr>
      </w:pPr>
      <w:r w:rsidRPr="000E5036">
        <w:rPr>
          <w:lang w:val="en"/>
        </w:rPr>
        <w:t>Randy Hultgren, M.C.                                                James P. McGovern, M.C</w:t>
      </w:r>
      <w:proofErr w:type="gramStart"/>
      <w:r w:rsidRPr="000E5036">
        <w:rPr>
          <w:lang w:val="en"/>
        </w:rPr>
        <w:t>.</w:t>
      </w:r>
      <w:proofErr w:type="gramEnd"/>
      <w:r w:rsidRPr="000E5036">
        <w:rPr>
          <w:lang w:val="en"/>
        </w:rPr>
        <w:br/>
        <w:t>Co-Chair, TLHRC                                                      Co-Chair, TLHRC</w:t>
      </w:r>
    </w:p>
    <w:p w:rsidR="000E5036" w:rsidRPr="000E5036" w:rsidRDefault="000E5036" w:rsidP="000E5036">
      <w:pPr>
        <w:pStyle w:val="NormalWeb"/>
        <w:shd w:val="clear" w:color="auto" w:fill="FFFFFF"/>
        <w:rPr>
          <w:lang w:val="en"/>
        </w:rPr>
      </w:pPr>
      <w:r w:rsidRPr="000E5036">
        <w:rPr>
          <w:lang w:val="en"/>
        </w:rPr>
        <w:t> </w:t>
      </w:r>
    </w:p>
    <w:p w:rsidR="000E5036" w:rsidRPr="000E5036" w:rsidRDefault="000E5036" w:rsidP="000E5036">
      <w:pPr>
        <w:pStyle w:val="NormalWeb"/>
        <w:shd w:val="clear" w:color="auto" w:fill="FFFFFF"/>
        <w:rPr>
          <w:lang w:val="en"/>
        </w:rPr>
      </w:pPr>
      <w:r w:rsidRPr="000E5036">
        <w:rPr>
          <w:lang w:val="en"/>
        </w:rPr>
        <w:t xml:space="preserve">Cc:       The Honorable Rex </w:t>
      </w:r>
      <w:proofErr w:type="spellStart"/>
      <w:r w:rsidRPr="000E5036">
        <w:rPr>
          <w:lang w:val="en"/>
        </w:rPr>
        <w:t>Tillerson</w:t>
      </w:r>
      <w:proofErr w:type="spellEnd"/>
      <w:r w:rsidRPr="000E5036">
        <w:rPr>
          <w:lang w:val="en"/>
        </w:rPr>
        <w:t>, Secretary of State</w:t>
      </w:r>
      <w:r w:rsidRPr="000E5036">
        <w:rPr>
          <w:lang w:val="en"/>
        </w:rPr>
        <w:br/>
        <w:t xml:space="preserve">            </w:t>
      </w:r>
      <w:proofErr w:type="gramStart"/>
      <w:r w:rsidRPr="000E5036">
        <w:rPr>
          <w:lang w:val="en"/>
        </w:rPr>
        <w:t>The</w:t>
      </w:r>
      <w:proofErr w:type="gramEnd"/>
      <w:r w:rsidRPr="000E5036">
        <w:rPr>
          <w:lang w:val="en"/>
        </w:rPr>
        <w:t xml:space="preserve"> Honorable Nikki Haley, U.S. Ambassador to the United Nations</w:t>
      </w:r>
      <w:r w:rsidRPr="000E5036">
        <w:rPr>
          <w:lang w:val="en"/>
        </w:rPr>
        <w:br/>
        <w:t>            The Honorable H. R. McMaster, U.S. National Security Advisor</w:t>
      </w:r>
    </w:p>
    <w:p w:rsidR="000E5036" w:rsidRPr="000E5036" w:rsidRDefault="000E5036">
      <w:pPr>
        <w:rPr>
          <w:rFonts w:ascii="Times New Roman" w:hAnsi="Times New Roman" w:cs="Times New Roman"/>
          <w:sz w:val="24"/>
          <w:szCs w:val="24"/>
        </w:rPr>
      </w:pPr>
    </w:p>
    <w:sectPr w:rsidR="000E5036" w:rsidRPr="000E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36"/>
    <w:rsid w:val="000E5036"/>
    <w:rsid w:val="00F2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1962-0982-4957-91AC-AD2B8C7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36"/>
    <w:rPr>
      <w:color w:val="0563C1" w:themeColor="hyperlink"/>
      <w:u w:val="single"/>
    </w:rPr>
  </w:style>
  <w:style w:type="paragraph" w:styleId="NormalWeb">
    <w:name w:val="Normal (Web)"/>
    <w:basedOn w:val="Normal"/>
    <w:uiPriority w:val="99"/>
    <w:semiHidden/>
    <w:unhideWhenUsed/>
    <w:rsid w:val="000E5036"/>
    <w:pPr>
      <w:spacing w:after="0" w:line="240" w:lineRule="auto"/>
      <w:textAlignment w:val="baseline"/>
    </w:pPr>
    <w:rPr>
      <w:rFonts w:ascii="Times New Roman" w:eastAsia="Times New Roman" w:hAnsi="Times New Roman" w:cs="Times New Roman"/>
      <w:sz w:val="24"/>
      <w:szCs w:val="24"/>
    </w:rPr>
  </w:style>
  <w:style w:type="paragraph" w:customStyle="1" w:styleId="align-center">
    <w:name w:val="align-center"/>
    <w:basedOn w:val="Normal"/>
    <w:rsid w:val="000E5036"/>
    <w:pPr>
      <w:spacing w:after="0" w:line="240" w:lineRule="auto"/>
      <w:jc w:val="center"/>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11675">
      <w:bodyDiv w:val="1"/>
      <w:marLeft w:val="0"/>
      <w:marRight w:val="0"/>
      <w:marTop w:val="0"/>
      <w:marBottom w:val="0"/>
      <w:divBdr>
        <w:top w:val="none" w:sz="0" w:space="0" w:color="auto"/>
        <w:left w:val="none" w:sz="0" w:space="0" w:color="auto"/>
        <w:bottom w:val="none" w:sz="0" w:space="0" w:color="auto"/>
        <w:right w:val="none" w:sz="0" w:space="0" w:color="auto"/>
      </w:divBdr>
      <w:divsChild>
        <w:div w:id="367991520">
          <w:marLeft w:val="0"/>
          <w:marRight w:val="0"/>
          <w:marTop w:val="0"/>
          <w:marBottom w:val="0"/>
          <w:divBdr>
            <w:top w:val="none" w:sz="0" w:space="0" w:color="auto"/>
            <w:left w:val="none" w:sz="0" w:space="0" w:color="auto"/>
            <w:bottom w:val="none" w:sz="0" w:space="0" w:color="auto"/>
            <w:right w:val="none" w:sz="0" w:space="0" w:color="auto"/>
          </w:divBdr>
          <w:divsChild>
            <w:div w:id="339818700">
              <w:marLeft w:val="0"/>
              <w:marRight w:val="0"/>
              <w:marTop w:val="0"/>
              <w:marBottom w:val="0"/>
              <w:divBdr>
                <w:top w:val="none" w:sz="0" w:space="0" w:color="auto"/>
                <w:left w:val="none" w:sz="0" w:space="0" w:color="auto"/>
                <w:bottom w:val="single" w:sz="12" w:space="0" w:color="3F515D"/>
                <w:right w:val="none" w:sz="0" w:space="0" w:color="auto"/>
              </w:divBdr>
              <w:divsChild>
                <w:div w:id="1489635909">
                  <w:marLeft w:val="0"/>
                  <w:marRight w:val="0"/>
                  <w:marTop w:val="0"/>
                  <w:marBottom w:val="0"/>
                  <w:divBdr>
                    <w:top w:val="none" w:sz="0" w:space="0" w:color="auto"/>
                    <w:left w:val="none" w:sz="0" w:space="0" w:color="auto"/>
                    <w:bottom w:val="none" w:sz="0" w:space="0" w:color="auto"/>
                    <w:right w:val="none" w:sz="0" w:space="0" w:color="auto"/>
                  </w:divBdr>
                  <w:divsChild>
                    <w:div w:id="866673563">
                      <w:marLeft w:val="150"/>
                      <w:marRight w:val="150"/>
                      <w:marTop w:val="0"/>
                      <w:marBottom w:val="0"/>
                      <w:divBdr>
                        <w:top w:val="none" w:sz="0" w:space="0" w:color="auto"/>
                        <w:left w:val="none" w:sz="0" w:space="0" w:color="auto"/>
                        <w:bottom w:val="none" w:sz="0" w:space="0" w:color="auto"/>
                        <w:right w:val="none" w:sz="0" w:space="0" w:color="auto"/>
                      </w:divBdr>
                      <w:divsChild>
                        <w:div w:id="315575676">
                          <w:marLeft w:val="0"/>
                          <w:marRight w:val="0"/>
                          <w:marTop w:val="0"/>
                          <w:marBottom w:val="0"/>
                          <w:divBdr>
                            <w:top w:val="none" w:sz="0" w:space="0" w:color="auto"/>
                            <w:left w:val="none" w:sz="0" w:space="0" w:color="auto"/>
                            <w:bottom w:val="none" w:sz="0" w:space="0" w:color="auto"/>
                            <w:right w:val="none" w:sz="0" w:space="0" w:color="auto"/>
                          </w:divBdr>
                          <w:divsChild>
                            <w:div w:id="319970294">
                              <w:marLeft w:val="0"/>
                              <w:marRight w:val="0"/>
                              <w:marTop w:val="0"/>
                              <w:marBottom w:val="240"/>
                              <w:divBdr>
                                <w:top w:val="single" w:sz="6" w:space="0" w:color="DEDBD4"/>
                                <w:left w:val="single" w:sz="6" w:space="0" w:color="DEDBD4"/>
                                <w:bottom w:val="single" w:sz="6" w:space="0" w:color="DEDBD4"/>
                                <w:right w:val="single" w:sz="6" w:space="0" w:color="DEDBD4"/>
                              </w:divBdr>
                              <w:divsChild>
                                <w:div w:id="1952395535">
                                  <w:marLeft w:val="0"/>
                                  <w:marRight w:val="0"/>
                                  <w:marTop w:val="0"/>
                                  <w:marBottom w:val="0"/>
                                  <w:divBdr>
                                    <w:top w:val="none" w:sz="0" w:space="0" w:color="auto"/>
                                    <w:left w:val="none" w:sz="0" w:space="0" w:color="auto"/>
                                    <w:bottom w:val="none" w:sz="0" w:space="0" w:color="auto"/>
                                    <w:right w:val="none" w:sz="0" w:space="0" w:color="auto"/>
                                  </w:divBdr>
                                  <w:divsChild>
                                    <w:div w:id="518475107">
                                      <w:marLeft w:val="0"/>
                                      <w:marRight w:val="0"/>
                                      <w:marTop w:val="0"/>
                                      <w:marBottom w:val="0"/>
                                      <w:divBdr>
                                        <w:top w:val="none" w:sz="0" w:space="0" w:color="auto"/>
                                        <w:left w:val="none" w:sz="0" w:space="0" w:color="auto"/>
                                        <w:bottom w:val="none" w:sz="0" w:space="0" w:color="auto"/>
                                        <w:right w:val="none" w:sz="0" w:space="0" w:color="auto"/>
                                      </w:divBdr>
                                      <w:divsChild>
                                        <w:div w:id="249508041">
                                          <w:marLeft w:val="0"/>
                                          <w:marRight w:val="0"/>
                                          <w:marTop w:val="0"/>
                                          <w:marBottom w:val="0"/>
                                          <w:divBdr>
                                            <w:top w:val="none" w:sz="0" w:space="0" w:color="auto"/>
                                            <w:left w:val="none" w:sz="0" w:space="0" w:color="auto"/>
                                            <w:bottom w:val="none" w:sz="0" w:space="0" w:color="auto"/>
                                            <w:right w:val="none" w:sz="0" w:space="0" w:color="auto"/>
                                          </w:divBdr>
                                          <w:divsChild>
                                            <w:div w:id="1246718914">
                                              <w:marLeft w:val="0"/>
                                              <w:marRight w:val="0"/>
                                              <w:marTop w:val="0"/>
                                              <w:marBottom w:val="0"/>
                                              <w:divBdr>
                                                <w:top w:val="none" w:sz="0" w:space="0" w:color="auto"/>
                                                <w:left w:val="none" w:sz="0" w:space="0" w:color="auto"/>
                                                <w:bottom w:val="none" w:sz="0" w:space="0" w:color="auto"/>
                                                <w:right w:val="none" w:sz="0" w:space="0" w:color="auto"/>
                                              </w:divBdr>
                                              <w:divsChild>
                                                <w:div w:id="1336685460">
                                                  <w:marLeft w:val="0"/>
                                                  <w:marRight w:val="0"/>
                                                  <w:marTop w:val="0"/>
                                                  <w:marBottom w:val="0"/>
                                                  <w:divBdr>
                                                    <w:top w:val="none" w:sz="0" w:space="0" w:color="auto"/>
                                                    <w:left w:val="none" w:sz="0" w:space="0" w:color="auto"/>
                                                    <w:bottom w:val="none" w:sz="0" w:space="0" w:color="auto"/>
                                                    <w:right w:val="none" w:sz="0" w:space="0" w:color="auto"/>
                                                  </w:divBdr>
                                                  <w:divsChild>
                                                    <w:div w:id="48001391">
                                                      <w:marLeft w:val="0"/>
                                                      <w:marRight w:val="0"/>
                                                      <w:marTop w:val="0"/>
                                                      <w:marBottom w:val="0"/>
                                                      <w:divBdr>
                                                        <w:top w:val="none" w:sz="0" w:space="0" w:color="auto"/>
                                                        <w:left w:val="none" w:sz="0" w:space="0" w:color="auto"/>
                                                        <w:bottom w:val="none" w:sz="0" w:space="0" w:color="auto"/>
                                                        <w:right w:val="none" w:sz="0" w:space="0" w:color="auto"/>
                                                      </w:divBdr>
                                                      <w:divsChild>
                                                        <w:div w:id="930160208">
                                                          <w:marLeft w:val="0"/>
                                                          <w:marRight w:val="0"/>
                                                          <w:marTop w:val="0"/>
                                                          <w:marBottom w:val="0"/>
                                                          <w:divBdr>
                                                            <w:top w:val="none" w:sz="0" w:space="0" w:color="auto"/>
                                                            <w:left w:val="none" w:sz="0" w:space="0" w:color="auto"/>
                                                            <w:bottom w:val="none" w:sz="0" w:space="0" w:color="auto"/>
                                                            <w:right w:val="none" w:sz="0" w:space="0" w:color="auto"/>
                                                          </w:divBdr>
                                                          <w:divsChild>
                                                            <w:div w:id="2090156635">
                                                              <w:marLeft w:val="0"/>
                                                              <w:marRight w:val="0"/>
                                                              <w:marTop w:val="0"/>
                                                              <w:marBottom w:val="0"/>
                                                              <w:divBdr>
                                                                <w:top w:val="none" w:sz="0" w:space="0" w:color="auto"/>
                                                                <w:left w:val="none" w:sz="0" w:space="0" w:color="auto"/>
                                                                <w:bottom w:val="none" w:sz="0" w:space="0" w:color="auto"/>
                                                                <w:right w:val="none" w:sz="0" w:space="0" w:color="auto"/>
                                                              </w:divBdr>
                                                              <w:divsChild>
                                                                <w:div w:id="1920017737">
                                                                  <w:marLeft w:val="0"/>
                                                                  <w:marRight w:val="0"/>
                                                                  <w:marTop w:val="0"/>
                                                                  <w:marBottom w:val="0"/>
                                                                  <w:divBdr>
                                                                    <w:top w:val="none" w:sz="0" w:space="0" w:color="auto"/>
                                                                    <w:left w:val="none" w:sz="0" w:space="0" w:color="auto"/>
                                                                    <w:bottom w:val="none" w:sz="0" w:space="0" w:color="auto"/>
                                                                    <w:right w:val="none" w:sz="0" w:space="0" w:color="auto"/>
                                                                  </w:divBdr>
                                                                  <w:divsChild>
                                                                    <w:div w:id="16243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manrightscommission.house.gov/news/press-releases/co-chairs-ask-trump-strengthen-united-nations-human-rights-council-within" TargetMode="External"/><Relationship Id="rId4" Type="http://schemas.openxmlformats.org/officeDocument/2006/relationships/hyperlink" Target="http://hultgren.house.gov/newsroom/press-releases/human-rights-panel-urges-us-remain-engaged-on-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2017-06-16T21:38:00Z</dcterms:created>
  <dcterms:modified xsi:type="dcterms:W3CDTF">2017-06-16T21:42:00Z</dcterms:modified>
</cp:coreProperties>
</file>