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720936" w:rsidRDefault="00720936">
      <w:pPr>
        <w:rPr>
          <w:rFonts w:cs="Times New Roman"/>
          <w:sz w:val="40"/>
          <w:szCs w:val="40"/>
        </w:rPr>
      </w:pPr>
      <w:r w:rsidRPr="00720936">
        <w:rPr>
          <w:rFonts w:cs="Times New Roman"/>
          <w:sz w:val="40"/>
          <w:szCs w:val="40"/>
        </w:rPr>
        <w:t xml:space="preserve">Israel Ministry of Foreign Affairs </w:t>
      </w:r>
      <w:r>
        <w:rPr>
          <w:rFonts w:cs="Times New Roman"/>
          <w:sz w:val="40"/>
          <w:szCs w:val="40"/>
        </w:rPr>
        <w:t>Response to the R</w:t>
      </w:r>
      <w:r w:rsidRPr="00720936">
        <w:rPr>
          <w:rFonts w:cs="Times New Roman"/>
          <w:sz w:val="40"/>
          <w:szCs w:val="40"/>
        </w:rPr>
        <w:t>eport of the Human Rights C</w:t>
      </w:r>
      <w:r>
        <w:rPr>
          <w:rFonts w:cs="Times New Roman"/>
          <w:sz w:val="40"/>
          <w:szCs w:val="40"/>
        </w:rPr>
        <w:t>ouncil’s Commission of Inquiry P</w:t>
      </w:r>
      <w:r w:rsidRPr="00720936">
        <w:rPr>
          <w:rFonts w:cs="Times New Roman"/>
          <w:sz w:val="40"/>
          <w:szCs w:val="40"/>
        </w:rPr>
        <w:t xml:space="preserve">ublished </w:t>
      </w:r>
      <w:r>
        <w:rPr>
          <w:rFonts w:cs="Times New Roman"/>
          <w:sz w:val="40"/>
          <w:szCs w:val="40"/>
        </w:rPr>
        <w:t>T</w:t>
      </w:r>
      <w:bookmarkStart w:id="0" w:name="_GoBack"/>
      <w:bookmarkEnd w:id="0"/>
      <w:r w:rsidRPr="00720936">
        <w:rPr>
          <w:rFonts w:cs="Times New Roman"/>
          <w:sz w:val="40"/>
          <w:szCs w:val="40"/>
        </w:rPr>
        <w:t>oday</w:t>
      </w:r>
    </w:p>
    <w:p w:rsidR="00720936" w:rsidRPr="00720936" w:rsidRDefault="00720936" w:rsidP="00720936">
      <w:pPr>
        <w:spacing w:after="0" w:line="240" w:lineRule="auto"/>
        <w:rPr>
          <w:rFonts w:cs="Times New Roman"/>
        </w:rPr>
      </w:pPr>
      <w:r w:rsidRPr="00720936">
        <w:rPr>
          <w:rFonts w:cs="Times New Roman"/>
        </w:rPr>
        <w:t>June 7, 2022</w:t>
      </w:r>
    </w:p>
    <w:p w:rsidR="00720936" w:rsidRPr="00720936" w:rsidRDefault="00720936" w:rsidP="00720936">
      <w:pPr>
        <w:spacing w:after="0" w:line="240" w:lineRule="auto"/>
        <w:rPr>
          <w:rFonts w:cs="Times New Roman"/>
        </w:rPr>
      </w:pPr>
      <w:r w:rsidRPr="00720936">
        <w:rPr>
          <w:rFonts w:cs="Times New Roman"/>
        </w:rPr>
        <w:t>Israel Ministry of Foreign Affairs</w:t>
      </w:r>
    </w:p>
    <w:p w:rsidR="00720936" w:rsidRDefault="00720936" w:rsidP="00720936">
      <w:pPr>
        <w:spacing w:after="0" w:line="240" w:lineRule="auto"/>
        <w:rPr>
          <w:rFonts w:cs="Times New Roman"/>
        </w:rPr>
      </w:pPr>
      <w:hyperlink r:id="rId4" w:history="1">
        <w:r w:rsidRPr="00720936">
          <w:rPr>
            <w:rStyle w:val="Hyperlink"/>
            <w:rFonts w:cs="Times New Roman"/>
          </w:rPr>
          <w:t>https://www.gov.il/en/departments/news/mfa-response-to-the-hrc-coi-report-published-today-7-jun-2022</w:t>
        </w:r>
      </w:hyperlink>
    </w:p>
    <w:p w:rsidR="00720936" w:rsidRPr="00720936" w:rsidRDefault="00720936" w:rsidP="00720936">
      <w:pPr>
        <w:spacing w:after="0" w:line="240" w:lineRule="auto"/>
        <w:rPr>
          <w:rFonts w:cs="Times New Roman"/>
        </w:rPr>
      </w:pPr>
    </w:p>
    <w:p w:rsidR="00720936" w:rsidRPr="00720936" w:rsidRDefault="00720936" w:rsidP="00720936">
      <w:pPr>
        <w:pStyle w:val="NormalWeb"/>
        <w:shd w:val="clear" w:color="auto" w:fill="FFFFFF"/>
        <w:spacing w:before="0" w:beforeAutospacing="0"/>
        <w:rPr>
          <w:color w:val="272727"/>
        </w:rPr>
      </w:pPr>
      <w:r w:rsidRPr="00720936">
        <w:rPr>
          <w:color w:val="272727"/>
        </w:rPr>
        <w:t xml:space="preserve">The report published today by the Human Rights Council’s Commission of Inquiry is nothing more than a waste of money and effort of the United Nations’ systems, </w:t>
      </w:r>
      <w:proofErr w:type="gramStart"/>
      <w:r w:rsidRPr="00720936">
        <w:rPr>
          <w:color w:val="272727"/>
        </w:rPr>
        <w:t>part and parcel</w:t>
      </w:r>
      <w:proofErr w:type="gramEnd"/>
      <w:r w:rsidRPr="00720936">
        <w:rPr>
          <w:color w:val="272727"/>
        </w:rPr>
        <w:t xml:space="preserve"> of the witch hunt being carried out by the Human Rights Council against Israel.</w:t>
      </w:r>
    </w:p>
    <w:p w:rsidR="00720936" w:rsidRPr="00720936" w:rsidRDefault="00720936" w:rsidP="00720936">
      <w:pPr>
        <w:pStyle w:val="NormalWeb"/>
        <w:shd w:val="clear" w:color="auto" w:fill="FFFFFF"/>
        <w:spacing w:before="0" w:beforeAutospacing="0"/>
        <w:rPr>
          <w:color w:val="272727"/>
        </w:rPr>
      </w:pPr>
      <w:r w:rsidRPr="00720936">
        <w:rPr>
          <w:color w:val="272727"/>
        </w:rPr>
        <w:t>It is a biased and one-sided report, tainted with hatred for the State of Israel and based on a long series of previous one-sided and biased reports. The report disregards years of murderous terrorism by Palestinian terrorist organizations against Israeli citizens, as well as the Palestinians’ long-standing obstinacy and the vicious and antisemitic incitement carried out by the Palestinian Authority and its networks. </w:t>
      </w:r>
    </w:p>
    <w:p w:rsidR="00720936" w:rsidRPr="00720936" w:rsidRDefault="00720936" w:rsidP="00720936">
      <w:pPr>
        <w:pStyle w:val="NormalWeb"/>
        <w:shd w:val="clear" w:color="auto" w:fill="FFFFFF"/>
        <w:spacing w:before="0" w:beforeAutospacing="0"/>
        <w:rPr>
          <w:color w:val="272727"/>
        </w:rPr>
      </w:pPr>
      <w:r w:rsidRPr="00720936">
        <w:rPr>
          <w:color w:val="272727"/>
        </w:rPr>
        <w:t>The Commission of Inquiry ignored the real reasons that led Israel to defend its citizens against the murderous terrorist organizations that are committing a double war crime: firing at Israeli civilians from within civilian areas in the Gaza Strip.</w:t>
      </w:r>
    </w:p>
    <w:p w:rsidR="00720936" w:rsidRPr="00720936" w:rsidRDefault="00720936" w:rsidP="00720936">
      <w:pPr>
        <w:pStyle w:val="NormalWeb"/>
        <w:shd w:val="clear" w:color="auto" w:fill="FFFFFF"/>
        <w:spacing w:before="0" w:beforeAutospacing="0"/>
        <w:rPr>
          <w:color w:val="272727"/>
        </w:rPr>
      </w:pPr>
      <w:r w:rsidRPr="00720936">
        <w:rPr>
          <w:color w:val="272727"/>
        </w:rPr>
        <w:t xml:space="preserve">The Commission of Inquiry and the biased report it published are the result of the Human Rights Council’s extreme anti-Israel bias. The Commission members, who claim to be objective, </w:t>
      </w:r>
      <w:proofErr w:type="gramStart"/>
      <w:r w:rsidRPr="00720936">
        <w:rPr>
          <w:color w:val="272727"/>
        </w:rPr>
        <w:t>were only appointed</w:t>
      </w:r>
      <w:proofErr w:type="gramEnd"/>
      <w:r w:rsidRPr="00720936">
        <w:rPr>
          <w:color w:val="272727"/>
        </w:rPr>
        <w:t xml:space="preserve"> to their roles because of their public and well-known anti-Israel stances, in direct opposition to the rules set out by the United Nations.</w:t>
      </w:r>
    </w:p>
    <w:p w:rsidR="00720936" w:rsidRPr="00720936" w:rsidRDefault="00720936" w:rsidP="00720936">
      <w:pPr>
        <w:pStyle w:val="NormalWeb"/>
        <w:shd w:val="clear" w:color="auto" w:fill="FFFFFF"/>
        <w:spacing w:before="0" w:beforeAutospacing="0"/>
        <w:rPr>
          <w:color w:val="272727"/>
        </w:rPr>
      </w:pPr>
      <w:r w:rsidRPr="00720936">
        <w:rPr>
          <w:color w:val="272727"/>
        </w:rPr>
        <w:t>The State of Israel will continue to protect its citizens in accordance with the highest international values and standards.</w:t>
      </w:r>
      <w:r w:rsidRPr="00720936">
        <w:rPr>
          <w:color w:val="272727"/>
        </w:rPr>
        <w:br/>
        <w:t> </w:t>
      </w:r>
    </w:p>
    <w:p w:rsidR="00720936" w:rsidRPr="00720936" w:rsidRDefault="00720936">
      <w:pPr>
        <w:rPr>
          <w:rFonts w:cs="Times New Roman"/>
        </w:rPr>
      </w:pPr>
    </w:p>
    <w:sectPr w:rsidR="00720936" w:rsidRPr="0072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36"/>
    <w:rsid w:val="00720936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5A6F"/>
  <w15:chartTrackingRefBased/>
  <w15:docId w15:val="{5A26212B-2822-40A8-8193-67BA032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9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93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il/en/departments/news/mfa-response-to-the-hrc-coi-report-published-today-7-jun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2022-06-09T17:33:00Z</dcterms:created>
  <dcterms:modified xsi:type="dcterms:W3CDTF">2022-06-09T17:35:00Z</dcterms:modified>
</cp:coreProperties>
</file>