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55" w:rsidRPr="00412055" w:rsidRDefault="00412055" w:rsidP="00412055">
      <w:pPr>
        <w:shd w:val="clear" w:color="auto" w:fill="FFFFFF"/>
        <w:spacing w:after="0" w:line="240" w:lineRule="auto"/>
        <w:outlineLvl w:val="0"/>
        <w:rPr>
          <w:rFonts w:cs="Times New Roman"/>
          <w:color w:val="000000"/>
          <w:sz w:val="40"/>
          <w:szCs w:val="40"/>
          <w:shd w:val="clear" w:color="auto" w:fill="FFFFFF"/>
        </w:rPr>
      </w:pPr>
      <w:r w:rsidRPr="00412055">
        <w:rPr>
          <w:rFonts w:eastAsia="Times New Roman" w:cs="Times New Roman"/>
          <w:bCs/>
          <w:color w:val="333333"/>
          <w:kern w:val="36"/>
          <w:sz w:val="40"/>
          <w:szCs w:val="40"/>
        </w:rPr>
        <w:t xml:space="preserve">Comments by the Spokesperson for the United Nations Secretary-General </w:t>
      </w:r>
      <w:r w:rsidRPr="00412055">
        <w:rPr>
          <w:rFonts w:cs="Times New Roman"/>
          <w:color w:val="000000"/>
          <w:sz w:val="40"/>
          <w:szCs w:val="40"/>
          <w:shd w:val="clear" w:color="auto" w:fill="FFFFFF"/>
        </w:rPr>
        <w:t xml:space="preserve">Regarding Remarks </w:t>
      </w:r>
      <w:proofErr w:type="gramStart"/>
      <w:r w:rsidRPr="00412055">
        <w:rPr>
          <w:rFonts w:cs="Times New Roman"/>
          <w:color w:val="000000"/>
          <w:sz w:val="40"/>
          <w:szCs w:val="40"/>
          <w:shd w:val="clear" w:color="auto" w:fill="FFFFFF"/>
        </w:rPr>
        <w:t>By</w:t>
      </w:r>
      <w:proofErr w:type="gramEnd"/>
      <w:r w:rsidRPr="00412055">
        <w:rPr>
          <w:rFonts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2055">
        <w:rPr>
          <w:rFonts w:cs="Times New Roman"/>
          <w:color w:val="000000"/>
          <w:sz w:val="40"/>
          <w:szCs w:val="40"/>
          <w:shd w:val="clear" w:color="auto" w:fill="FFFFFF"/>
        </w:rPr>
        <w:t>Miloon</w:t>
      </w:r>
      <w:proofErr w:type="spellEnd"/>
      <w:r w:rsidRPr="00412055">
        <w:rPr>
          <w:rFonts w:cs="Times New Roman"/>
          <w:color w:val="000000"/>
          <w:sz w:val="40"/>
          <w:szCs w:val="40"/>
          <w:shd w:val="clear" w:color="auto" w:fill="FFFFFF"/>
        </w:rPr>
        <w:t xml:space="preserve"> Kothar</w:t>
      </w:r>
      <w:r w:rsidRPr="00412055">
        <w:rPr>
          <w:rFonts w:cs="Times New Roman"/>
          <w:color w:val="000000"/>
          <w:sz w:val="40"/>
          <w:szCs w:val="40"/>
          <w:shd w:val="clear" w:color="auto" w:fill="FFFFFF"/>
        </w:rPr>
        <w:t>i</w:t>
      </w:r>
    </w:p>
    <w:p w:rsidR="00412055" w:rsidRPr="00412055" w:rsidRDefault="00412055" w:rsidP="004120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33333"/>
          <w:kern w:val="36"/>
          <w:szCs w:val="24"/>
        </w:rPr>
      </w:pPr>
    </w:p>
    <w:p w:rsidR="00412055" w:rsidRDefault="00412055" w:rsidP="004120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33333"/>
          <w:kern w:val="36"/>
          <w:szCs w:val="24"/>
        </w:rPr>
      </w:pPr>
      <w:r w:rsidRPr="00412055">
        <w:rPr>
          <w:rFonts w:eastAsia="Times New Roman" w:cs="Times New Roman"/>
          <w:bCs/>
          <w:color w:val="333333"/>
          <w:kern w:val="36"/>
          <w:szCs w:val="24"/>
        </w:rPr>
        <w:t>August 1, 2022</w:t>
      </w:r>
    </w:p>
    <w:p w:rsidR="00696A09" w:rsidRDefault="00696A09" w:rsidP="004120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33333"/>
          <w:kern w:val="36"/>
          <w:szCs w:val="24"/>
        </w:rPr>
      </w:pPr>
      <w:r w:rsidRPr="00696A09">
        <w:rPr>
          <w:rFonts w:eastAsia="Times New Roman" w:cs="Times New Roman"/>
          <w:bCs/>
          <w:color w:val="333333"/>
          <w:kern w:val="36"/>
          <w:szCs w:val="24"/>
        </w:rPr>
        <w:t>Daily Press Briefing by the Office of the Spokesperson for the Secretary-General</w:t>
      </w:r>
      <w:bookmarkStart w:id="0" w:name="_GoBack"/>
      <w:bookmarkEnd w:id="0"/>
    </w:p>
    <w:p w:rsidR="00412055" w:rsidRDefault="00412055" w:rsidP="004120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33333"/>
          <w:kern w:val="36"/>
          <w:szCs w:val="24"/>
        </w:rPr>
      </w:pPr>
      <w:hyperlink r:id="rId4" w:history="1">
        <w:r w:rsidRPr="00412055">
          <w:rPr>
            <w:rStyle w:val="Hyperlink"/>
            <w:rFonts w:eastAsia="Times New Roman" w:cs="Times New Roman"/>
            <w:bCs/>
            <w:kern w:val="36"/>
            <w:szCs w:val="24"/>
          </w:rPr>
          <w:t>https://press.un.org/en/2022/db220801.doc.htm</w:t>
        </w:r>
      </w:hyperlink>
      <w:r w:rsidRPr="00412055">
        <w:rPr>
          <w:rFonts w:eastAsia="Times New Roman" w:cs="Times New Roman"/>
          <w:bCs/>
          <w:color w:val="333333"/>
          <w:kern w:val="36"/>
          <w:szCs w:val="24"/>
        </w:rPr>
        <w:t xml:space="preserve"> </w:t>
      </w:r>
    </w:p>
    <w:p w:rsidR="00412055" w:rsidRPr="00412055" w:rsidRDefault="00412055" w:rsidP="004120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33333"/>
          <w:kern w:val="36"/>
          <w:szCs w:val="24"/>
        </w:rPr>
      </w:pPr>
    </w:p>
    <w:p w:rsidR="00412055" w:rsidRPr="00412055" w:rsidRDefault="00412055" w:rsidP="004120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12055">
        <w:rPr>
          <w:color w:val="333333"/>
        </w:rPr>
        <w:t xml:space="preserve">The following is a near-verbatim transcript of today’s noon briefing by </w:t>
      </w:r>
      <w:proofErr w:type="spellStart"/>
      <w:r w:rsidRPr="00412055">
        <w:rPr>
          <w:color w:val="333333"/>
        </w:rPr>
        <w:t>Stéphane</w:t>
      </w:r>
      <w:proofErr w:type="spellEnd"/>
      <w:r w:rsidRPr="00412055">
        <w:rPr>
          <w:color w:val="333333"/>
        </w:rPr>
        <w:t xml:space="preserve"> </w:t>
      </w:r>
      <w:proofErr w:type="spellStart"/>
      <w:r w:rsidRPr="00412055">
        <w:rPr>
          <w:color w:val="333333"/>
        </w:rPr>
        <w:t>Dujarric</w:t>
      </w:r>
      <w:proofErr w:type="spellEnd"/>
      <w:r w:rsidRPr="00412055">
        <w:rPr>
          <w:color w:val="333333"/>
        </w:rPr>
        <w:t>, Spokesman for the Secretary-General.</w:t>
      </w:r>
      <w:r w:rsidRPr="00412055">
        <w:rPr>
          <w:color w:val="333333"/>
        </w:rPr>
        <w:br/>
        <w:t>…</w:t>
      </w:r>
      <w:r w:rsidRPr="00412055">
        <w:rPr>
          <w:color w:val="333333"/>
        </w:rPr>
        <w:br/>
        <w:t>**Commission of Inquiry</w:t>
      </w:r>
    </w:p>
    <w:p w:rsidR="00412055" w:rsidRPr="00412055" w:rsidRDefault="00412055" w:rsidP="004120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12055">
        <w:rPr>
          <w:color w:val="333333"/>
        </w:rPr>
        <w:t xml:space="preserve">I </w:t>
      </w:r>
      <w:proofErr w:type="gramStart"/>
      <w:r w:rsidRPr="00412055">
        <w:rPr>
          <w:color w:val="333333"/>
        </w:rPr>
        <w:t>was asked</w:t>
      </w:r>
      <w:proofErr w:type="gramEnd"/>
      <w:r w:rsidRPr="00412055">
        <w:rPr>
          <w:color w:val="333333"/>
        </w:rPr>
        <w:t xml:space="preserve"> today about comments, recent comments made by a member of the Commission of Inquiry from the Human Rights Council on Israel and Palestine. I can tell you… to remind you that the Secretary-General has no authority over the Commission of Inquiry, whose members </w:t>
      </w:r>
      <w:proofErr w:type="gramStart"/>
      <w:r w:rsidRPr="00412055">
        <w:rPr>
          <w:color w:val="333333"/>
        </w:rPr>
        <w:t>are appointed</w:t>
      </w:r>
      <w:proofErr w:type="gramEnd"/>
      <w:r w:rsidRPr="00412055">
        <w:rPr>
          <w:color w:val="333333"/>
        </w:rPr>
        <w:t xml:space="preserve"> by the Human Rights Council. However, he has always been extremely clear in saying that there is no room for anti-Semitism in the work of the UN. Second, Israel is unquestionably a Member State of the United Nations, with the same rights and responsibilities as the other 192 countries </w:t>
      </w:r>
      <w:r w:rsidRPr="00412055">
        <w:rPr>
          <w:color w:val="333333"/>
        </w:rPr>
        <w:t>that make up this organization.</w:t>
      </w:r>
    </w:p>
    <w:p w:rsidR="00412055" w:rsidRPr="00412055" w:rsidRDefault="00412055" w:rsidP="00412055">
      <w:pPr>
        <w:shd w:val="clear" w:color="auto" w:fill="FFFFFF"/>
        <w:spacing w:before="360" w:after="180" w:line="525" w:lineRule="atLeast"/>
        <w:outlineLvl w:val="0"/>
        <w:rPr>
          <w:rFonts w:eastAsia="Times New Roman" w:cs="Times New Roman"/>
          <w:bCs/>
          <w:color w:val="333333"/>
          <w:kern w:val="36"/>
          <w:szCs w:val="24"/>
        </w:rPr>
      </w:pPr>
    </w:p>
    <w:p w:rsidR="002711F6" w:rsidRPr="00412055" w:rsidRDefault="00696A09">
      <w:pPr>
        <w:rPr>
          <w:rFonts w:cs="Times New Roman"/>
          <w:szCs w:val="24"/>
        </w:rPr>
      </w:pPr>
    </w:p>
    <w:sectPr w:rsidR="002711F6" w:rsidRPr="0041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55"/>
    <w:rsid w:val="00412055"/>
    <w:rsid w:val="00696A0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6C24"/>
  <w15:chartTrackingRefBased/>
  <w15:docId w15:val="{B640DFAE-5212-4C68-86BC-A9EE42F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120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205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2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s.un.org/en/2022/db220801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2022-08-23T23:07:00Z</dcterms:created>
  <dcterms:modified xsi:type="dcterms:W3CDTF">2022-08-23T23:12:00Z</dcterms:modified>
</cp:coreProperties>
</file>