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A344C" w14:textId="77777777" w:rsidR="00F076B4" w:rsidRPr="00F076B4" w:rsidRDefault="00F076B4" w:rsidP="00F076B4">
      <w:pPr>
        <w:shd w:val="clear" w:color="auto" w:fill="FFFFFF"/>
        <w:spacing w:after="0" w:line="240" w:lineRule="auto"/>
        <w:jc w:val="left"/>
        <w:outlineLvl w:val="0"/>
        <w:rPr>
          <w:rFonts w:ascii="Arial" w:eastAsia="Times New Roman" w:hAnsi="Arial" w:cs="Arial"/>
          <w:kern w:val="36"/>
          <w:sz w:val="44"/>
          <w:szCs w:val="44"/>
        </w:rPr>
      </w:pPr>
      <w:proofErr w:type="spellStart"/>
      <w:r w:rsidRPr="00F076B4">
        <w:rPr>
          <w:rFonts w:ascii="Arial" w:eastAsia="Times New Roman" w:hAnsi="Arial" w:cs="Arial"/>
          <w:kern w:val="36"/>
          <w:sz w:val="44"/>
          <w:szCs w:val="44"/>
        </w:rPr>
        <w:t>Tzipi</w:t>
      </w:r>
      <w:proofErr w:type="spellEnd"/>
      <w:r w:rsidRPr="00F076B4">
        <w:rPr>
          <w:rFonts w:ascii="Arial" w:eastAsia="Times New Roman" w:hAnsi="Arial" w:cs="Arial"/>
          <w:kern w:val="36"/>
          <w:sz w:val="44"/>
          <w:szCs w:val="44"/>
        </w:rPr>
        <w:t xml:space="preserve"> </w:t>
      </w:r>
      <w:proofErr w:type="spellStart"/>
      <w:r w:rsidRPr="00F076B4">
        <w:rPr>
          <w:rFonts w:ascii="Arial" w:eastAsia="Times New Roman" w:hAnsi="Arial" w:cs="Arial"/>
          <w:kern w:val="36"/>
          <w:sz w:val="44"/>
          <w:szCs w:val="44"/>
        </w:rPr>
        <w:t>Livni</w:t>
      </w:r>
      <w:proofErr w:type="spellEnd"/>
      <w:r w:rsidRPr="00F076B4">
        <w:rPr>
          <w:rFonts w:ascii="Arial" w:eastAsia="Times New Roman" w:hAnsi="Arial" w:cs="Arial"/>
          <w:kern w:val="36"/>
          <w:sz w:val="44"/>
          <w:szCs w:val="44"/>
        </w:rPr>
        <w:t xml:space="preserve"> Arrest Warrant Prompts Israeli Governm</w:t>
      </w:r>
      <w:bookmarkStart w:id="0" w:name="_GoBack"/>
      <w:bookmarkEnd w:id="0"/>
      <w:r w:rsidRPr="00F076B4">
        <w:rPr>
          <w:rFonts w:ascii="Arial" w:eastAsia="Times New Roman" w:hAnsi="Arial" w:cs="Arial"/>
          <w:kern w:val="36"/>
          <w:sz w:val="44"/>
          <w:szCs w:val="44"/>
        </w:rPr>
        <w:t>ent Travel 'Ban'</w:t>
      </w:r>
    </w:p>
    <w:p w14:paraId="48D52B7D" w14:textId="77777777" w:rsidR="00F076B4" w:rsidRPr="00F076B4" w:rsidRDefault="00F076B4" w:rsidP="00F076B4">
      <w:pPr>
        <w:shd w:val="clear" w:color="auto" w:fill="FFFFFF"/>
        <w:spacing w:after="0" w:line="240" w:lineRule="auto"/>
        <w:jc w:val="left"/>
        <w:outlineLvl w:val="0"/>
        <w:rPr>
          <w:rFonts w:ascii="Arial" w:eastAsia="Times New Roman" w:hAnsi="Arial" w:cs="Arial"/>
          <w:kern w:val="36"/>
          <w:sz w:val="28"/>
          <w:szCs w:val="28"/>
        </w:rPr>
      </w:pPr>
    </w:p>
    <w:p w14:paraId="34F2391F" w14:textId="77777777" w:rsidR="00F076B4" w:rsidRPr="00F076B4" w:rsidRDefault="00F076B4" w:rsidP="00F076B4">
      <w:pPr>
        <w:shd w:val="clear" w:color="auto" w:fill="FFFFFF"/>
        <w:spacing w:after="0" w:line="240" w:lineRule="auto"/>
        <w:jc w:val="left"/>
        <w:outlineLvl w:val="0"/>
        <w:rPr>
          <w:rFonts w:ascii="Arial" w:eastAsia="Times New Roman" w:hAnsi="Arial" w:cs="Arial"/>
          <w:kern w:val="36"/>
          <w:sz w:val="28"/>
          <w:szCs w:val="28"/>
        </w:rPr>
      </w:pPr>
      <w:r w:rsidRPr="00F076B4">
        <w:rPr>
          <w:rFonts w:ascii="Arial" w:eastAsia="Times New Roman" w:hAnsi="Arial" w:cs="Arial"/>
          <w:kern w:val="36"/>
          <w:sz w:val="28"/>
          <w:szCs w:val="28"/>
        </w:rPr>
        <w:t>December 15, 2009</w:t>
      </w:r>
    </w:p>
    <w:p w14:paraId="4B862484" w14:textId="77777777" w:rsidR="00F076B4" w:rsidRPr="00F076B4" w:rsidRDefault="00F076B4" w:rsidP="00F076B4">
      <w:pPr>
        <w:shd w:val="clear" w:color="auto" w:fill="FFFFFF"/>
        <w:spacing w:after="0" w:line="240" w:lineRule="auto"/>
        <w:jc w:val="left"/>
        <w:outlineLvl w:val="0"/>
        <w:rPr>
          <w:rFonts w:ascii="Arial" w:eastAsia="Times New Roman" w:hAnsi="Arial" w:cs="Arial"/>
          <w:kern w:val="36"/>
          <w:sz w:val="28"/>
          <w:szCs w:val="28"/>
        </w:rPr>
      </w:pPr>
      <w:r w:rsidRPr="00F076B4">
        <w:rPr>
          <w:rFonts w:ascii="Arial" w:eastAsia="Times New Roman" w:hAnsi="Arial" w:cs="Arial"/>
          <w:kern w:val="36"/>
          <w:sz w:val="28"/>
          <w:szCs w:val="28"/>
        </w:rPr>
        <w:t>By Ian Black</w:t>
      </w:r>
    </w:p>
    <w:p w14:paraId="7433B604" w14:textId="77777777" w:rsidR="00F076B4" w:rsidRPr="00F076B4" w:rsidRDefault="00F076B4" w:rsidP="00F076B4">
      <w:pPr>
        <w:shd w:val="clear" w:color="auto" w:fill="FFFFFF"/>
        <w:spacing w:after="0" w:line="240" w:lineRule="auto"/>
        <w:jc w:val="left"/>
        <w:outlineLvl w:val="0"/>
        <w:rPr>
          <w:rFonts w:ascii="Arial" w:eastAsia="Times New Roman" w:hAnsi="Arial" w:cs="Arial"/>
          <w:kern w:val="36"/>
          <w:sz w:val="28"/>
          <w:szCs w:val="28"/>
        </w:rPr>
      </w:pPr>
      <w:r w:rsidRPr="00F076B4">
        <w:rPr>
          <w:rFonts w:ascii="Arial" w:eastAsia="Times New Roman" w:hAnsi="Arial" w:cs="Arial"/>
          <w:kern w:val="36"/>
          <w:sz w:val="28"/>
          <w:szCs w:val="28"/>
        </w:rPr>
        <w:t>The Guardian</w:t>
      </w:r>
    </w:p>
    <w:p w14:paraId="7EDA9E07" w14:textId="77777777" w:rsidR="00F076B4" w:rsidRPr="00F076B4" w:rsidRDefault="00F076B4" w:rsidP="00F076B4">
      <w:pPr>
        <w:shd w:val="clear" w:color="auto" w:fill="FFFFFF"/>
        <w:spacing w:after="0" w:line="240" w:lineRule="auto"/>
        <w:jc w:val="left"/>
        <w:outlineLvl w:val="0"/>
        <w:rPr>
          <w:rFonts w:ascii="Arial" w:eastAsia="Times New Roman" w:hAnsi="Arial" w:cs="Arial"/>
          <w:kern w:val="36"/>
          <w:sz w:val="28"/>
          <w:szCs w:val="28"/>
        </w:rPr>
      </w:pPr>
      <w:hyperlink r:id="rId4" w:history="1">
        <w:r w:rsidRPr="00F076B4">
          <w:rPr>
            <w:rStyle w:val="Hyperlink"/>
            <w:rFonts w:ascii="Arial" w:eastAsia="Times New Roman" w:hAnsi="Arial" w:cs="Arial"/>
            <w:color w:val="auto"/>
            <w:kern w:val="36"/>
            <w:sz w:val="28"/>
            <w:szCs w:val="28"/>
          </w:rPr>
          <w:t>http://www.theguardian.com/world/2009/dec/15/tzipi-livni-arrest-warrant-israeli</w:t>
        </w:r>
      </w:hyperlink>
    </w:p>
    <w:p w14:paraId="23ED6602" w14:textId="77777777" w:rsidR="00F076B4" w:rsidRPr="00F076B4" w:rsidRDefault="00F076B4" w:rsidP="00F076B4">
      <w:pPr>
        <w:shd w:val="clear" w:color="auto" w:fill="FFFFFF"/>
        <w:spacing w:after="0" w:line="240" w:lineRule="auto"/>
        <w:jc w:val="left"/>
        <w:outlineLvl w:val="0"/>
        <w:rPr>
          <w:rFonts w:ascii="Arial" w:eastAsia="Times New Roman" w:hAnsi="Arial" w:cs="Arial"/>
          <w:kern w:val="36"/>
          <w:sz w:val="28"/>
          <w:szCs w:val="28"/>
        </w:rPr>
      </w:pPr>
    </w:p>
    <w:p w14:paraId="656F311E"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t>Israel hit back at Britain today over the</w:t>
      </w:r>
      <w:r w:rsidRPr="00F076B4">
        <w:rPr>
          <w:rStyle w:val="apple-converted-space"/>
          <w:rFonts w:ascii="Arial" w:hAnsi="Arial" w:cs="Arial"/>
          <w:sz w:val="28"/>
          <w:szCs w:val="28"/>
        </w:rPr>
        <w:t> </w:t>
      </w:r>
      <w:hyperlink r:id="rId5" w:tooltip="arrest warrant issued for its former foreign minister" w:history="1">
        <w:r w:rsidRPr="00F076B4">
          <w:rPr>
            <w:rStyle w:val="Hyperlink"/>
            <w:rFonts w:ascii="Arial" w:hAnsi="Arial" w:cs="Arial"/>
            <w:color w:val="auto"/>
            <w:sz w:val="28"/>
            <w:szCs w:val="28"/>
          </w:rPr>
          <w:t xml:space="preserve">arrest warrant issued for former foreign minister </w:t>
        </w:r>
        <w:proofErr w:type="spellStart"/>
        <w:r w:rsidRPr="00F076B4">
          <w:rPr>
            <w:rStyle w:val="Hyperlink"/>
            <w:rFonts w:ascii="Arial" w:hAnsi="Arial" w:cs="Arial"/>
            <w:color w:val="auto"/>
            <w:sz w:val="28"/>
            <w:szCs w:val="28"/>
          </w:rPr>
          <w:t>Tzipi</w:t>
        </w:r>
        <w:proofErr w:type="spellEnd"/>
        <w:r w:rsidRPr="00F076B4">
          <w:rPr>
            <w:rStyle w:val="Hyperlink"/>
            <w:rFonts w:ascii="Arial" w:hAnsi="Arial" w:cs="Arial"/>
            <w:color w:val="auto"/>
            <w:sz w:val="28"/>
            <w:szCs w:val="28"/>
          </w:rPr>
          <w:t xml:space="preserve"> </w:t>
        </w:r>
        <w:proofErr w:type="spellStart"/>
        <w:r w:rsidRPr="00F076B4">
          <w:rPr>
            <w:rStyle w:val="Hyperlink"/>
            <w:rFonts w:ascii="Arial" w:hAnsi="Arial" w:cs="Arial"/>
            <w:color w:val="auto"/>
            <w:sz w:val="28"/>
            <w:szCs w:val="28"/>
          </w:rPr>
          <w:t>Livni</w:t>
        </w:r>
        <w:proofErr w:type="spellEnd"/>
      </w:hyperlink>
      <w:r w:rsidRPr="00F076B4">
        <w:rPr>
          <w:rStyle w:val="apple-converted-space"/>
          <w:rFonts w:ascii="Arial" w:hAnsi="Arial" w:cs="Arial"/>
          <w:sz w:val="28"/>
          <w:szCs w:val="28"/>
        </w:rPr>
        <w:t> </w:t>
      </w:r>
      <w:r w:rsidRPr="00F076B4">
        <w:rPr>
          <w:rFonts w:ascii="Arial" w:hAnsi="Arial" w:cs="Arial"/>
          <w:sz w:val="28"/>
          <w:szCs w:val="28"/>
        </w:rPr>
        <w:t>for alleged war crimes, warning that until the matter was resolved senior officials would not be visiting the UK.</w:t>
      </w:r>
    </w:p>
    <w:p w14:paraId="75BC364B"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t xml:space="preserve">Israelis </w:t>
      </w:r>
      <w:proofErr w:type="gramStart"/>
      <w:r w:rsidRPr="00F076B4">
        <w:rPr>
          <w:rFonts w:ascii="Arial" w:hAnsi="Arial" w:cs="Arial"/>
          <w:sz w:val="28"/>
          <w:szCs w:val="28"/>
        </w:rPr>
        <w:t>prime minister</w:t>
      </w:r>
      <w:proofErr w:type="gramEnd"/>
      <w:r w:rsidRPr="00F076B4">
        <w:rPr>
          <w:rFonts w:ascii="Arial" w:hAnsi="Arial" w:cs="Arial"/>
          <w:sz w:val="28"/>
          <w:szCs w:val="28"/>
        </w:rPr>
        <w:t xml:space="preserve">, Binyamin Netanyahu, called the warrant absurd, the </w:t>
      </w:r>
      <w:proofErr w:type="spellStart"/>
      <w:r w:rsidRPr="00F076B4">
        <w:rPr>
          <w:rFonts w:ascii="Arial" w:hAnsi="Arial" w:cs="Arial"/>
          <w:sz w:val="28"/>
          <w:szCs w:val="28"/>
        </w:rPr>
        <w:t>Ynet</w:t>
      </w:r>
      <w:proofErr w:type="spellEnd"/>
      <w:r w:rsidRPr="00F076B4">
        <w:rPr>
          <w:rFonts w:ascii="Arial" w:hAnsi="Arial" w:cs="Arial"/>
          <w:sz w:val="28"/>
          <w:szCs w:val="28"/>
        </w:rPr>
        <w:t xml:space="preserve"> website reported.</w:t>
      </w:r>
    </w:p>
    <w:p w14:paraId="507BD8C0"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t xml:space="preserve">The British ambassador, Tom Phillips, was summoned to the foreign ministry in Jerusalem where a senior Israeli official told him the row over </w:t>
      </w:r>
      <w:proofErr w:type="spellStart"/>
      <w:r w:rsidRPr="00F076B4">
        <w:rPr>
          <w:rFonts w:ascii="Arial" w:hAnsi="Arial" w:cs="Arial"/>
          <w:sz w:val="28"/>
          <w:szCs w:val="28"/>
        </w:rPr>
        <w:t>Livni</w:t>
      </w:r>
      <w:proofErr w:type="spellEnd"/>
      <w:r w:rsidRPr="00F076B4">
        <w:rPr>
          <w:rFonts w:ascii="Arial" w:hAnsi="Arial" w:cs="Arial"/>
          <w:sz w:val="28"/>
          <w:szCs w:val="28"/>
        </w:rPr>
        <w:t xml:space="preserve"> meant that Britain's ability to play a role in the Middle East peace process had been damaged.</w:t>
      </w:r>
    </w:p>
    <w:p w14:paraId="3A37212E"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t xml:space="preserve">The row erupted at the weekend when Westminster </w:t>
      </w:r>
      <w:proofErr w:type="gramStart"/>
      <w:r w:rsidRPr="00F076B4">
        <w:rPr>
          <w:rFonts w:ascii="Arial" w:hAnsi="Arial" w:cs="Arial"/>
          <w:sz w:val="28"/>
          <w:szCs w:val="28"/>
        </w:rPr>
        <w:t>magistrates</w:t>
      </w:r>
      <w:proofErr w:type="gramEnd"/>
      <w:r w:rsidRPr="00F076B4">
        <w:rPr>
          <w:rFonts w:ascii="Arial" w:hAnsi="Arial" w:cs="Arial"/>
          <w:sz w:val="28"/>
          <w:szCs w:val="28"/>
        </w:rPr>
        <w:t xml:space="preserve"> court issued an unprecedented warrant for the arrest of </w:t>
      </w:r>
      <w:proofErr w:type="spellStart"/>
      <w:r w:rsidRPr="00F076B4">
        <w:rPr>
          <w:rFonts w:ascii="Arial" w:hAnsi="Arial" w:cs="Arial"/>
          <w:sz w:val="28"/>
          <w:szCs w:val="28"/>
        </w:rPr>
        <w:t>Livni</w:t>
      </w:r>
      <w:proofErr w:type="spellEnd"/>
      <w:r w:rsidRPr="00F076B4">
        <w:rPr>
          <w:rFonts w:ascii="Arial" w:hAnsi="Arial" w:cs="Arial"/>
          <w:sz w:val="28"/>
          <w:szCs w:val="28"/>
        </w:rPr>
        <w:t>, now leader of the opposition Kadima party, who was foreign minister and a member of the war cabinet during the</w:t>
      </w:r>
      <w:r w:rsidRPr="00F076B4">
        <w:rPr>
          <w:rStyle w:val="apple-converted-space"/>
          <w:rFonts w:ascii="Arial" w:hAnsi="Arial" w:cs="Arial"/>
          <w:sz w:val="28"/>
          <w:szCs w:val="28"/>
        </w:rPr>
        <w:t> </w:t>
      </w:r>
      <w:hyperlink r:id="rId6" w:tooltip="Gaza" w:history="1">
        <w:r w:rsidRPr="00F076B4">
          <w:rPr>
            <w:rStyle w:val="Hyperlink"/>
            <w:rFonts w:ascii="Arial" w:hAnsi="Arial" w:cs="Arial"/>
            <w:color w:val="auto"/>
            <w:sz w:val="28"/>
            <w:szCs w:val="28"/>
          </w:rPr>
          <w:t>Gaza</w:t>
        </w:r>
      </w:hyperlink>
      <w:r w:rsidRPr="00F076B4">
        <w:rPr>
          <w:rStyle w:val="apple-converted-space"/>
          <w:rFonts w:ascii="Arial" w:hAnsi="Arial" w:cs="Arial"/>
          <w:sz w:val="28"/>
          <w:szCs w:val="28"/>
        </w:rPr>
        <w:t> </w:t>
      </w:r>
      <w:r w:rsidRPr="00F076B4">
        <w:rPr>
          <w:rFonts w:ascii="Arial" w:hAnsi="Arial" w:cs="Arial"/>
          <w:sz w:val="28"/>
          <w:szCs w:val="28"/>
        </w:rPr>
        <w:t>offensive earlier this year.</w:t>
      </w:r>
    </w:p>
    <w:p w14:paraId="7000BCF9"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t xml:space="preserve">The warrant was withdrawn amidst huge </w:t>
      </w:r>
      <w:proofErr w:type="spellStart"/>
      <w:r w:rsidRPr="00F076B4">
        <w:rPr>
          <w:rFonts w:ascii="Arial" w:hAnsi="Arial" w:cs="Arial"/>
          <w:sz w:val="28"/>
          <w:szCs w:val="28"/>
        </w:rPr>
        <w:t>embarassment</w:t>
      </w:r>
      <w:proofErr w:type="spellEnd"/>
      <w:r w:rsidRPr="00F076B4">
        <w:rPr>
          <w:rFonts w:ascii="Arial" w:hAnsi="Arial" w:cs="Arial"/>
          <w:sz w:val="28"/>
          <w:szCs w:val="28"/>
        </w:rPr>
        <w:t xml:space="preserve"> when it was discovered she was not in the UK.</w:t>
      </w:r>
    </w:p>
    <w:p w14:paraId="675E7F6F"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t>The fact that it was issued in error – at the request of lawyers acting for Palestinian victims of the</w:t>
      </w:r>
      <w:r w:rsidRPr="00F076B4">
        <w:rPr>
          <w:rStyle w:val="apple-converted-space"/>
          <w:rFonts w:ascii="Arial" w:hAnsi="Arial" w:cs="Arial"/>
          <w:sz w:val="28"/>
          <w:szCs w:val="28"/>
        </w:rPr>
        <w:t> </w:t>
      </w:r>
      <w:hyperlink r:id="rId7" w:history="1">
        <w:r w:rsidRPr="00F076B4">
          <w:rPr>
            <w:rStyle w:val="Hyperlink"/>
            <w:rFonts w:ascii="Arial" w:hAnsi="Arial" w:cs="Arial"/>
            <w:color w:val="auto"/>
            <w:sz w:val="28"/>
            <w:szCs w:val="28"/>
          </w:rPr>
          <w:t>Gaza</w:t>
        </w:r>
      </w:hyperlink>
      <w:r w:rsidRPr="00F076B4">
        <w:rPr>
          <w:rStyle w:val="apple-converted-space"/>
          <w:rFonts w:ascii="Arial" w:hAnsi="Arial" w:cs="Arial"/>
          <w:sz w:val="28"/>
          <w:szCs w:val="28"/>
        </w:rPr>
        <w:t> </w:t>
      </w:r>
      <w:r w:rsidRPr="00F076B4">
        <w:rPr>
          <w:rFonts w:ascii="Arial" w:hAnsi="Arial" w:cs="Arial"/>
          <w:sz w:val="28"/>
          <w:szCs w:val="28"/>
        </w:rPr>
        <w:t xml:space="preserve">war – did nothing to quell Israeli anger. Israel's foreign ministry called it a cynical move, and former </w:t>
      </w:r>
      <w:proofErr w:type="spellStart"/>
      <w:r w:rsidRPr="00F076B4">
        <w:rPr>
          <w:rFonts w:ascii="Arial" w:hAnsi="Arial" w:cs="Arial"/>
          <w:sz w:val="28"/>
          <w:szCs w:val="28"/>
        </w:rPr>
        <w:t>defence</w:t>
      </w:r>
      <w:proofErr w:type="spellEnd"/>
      <w:r w:rsidRPr="00F076B4">
        <w:rPr>
          <w:rFonts w:ascii="Arial" w:hAnsi="Arial" w:cs="Arial"/>
          <w:sz w:val="28"/>
          <w:szCs w:val="28"/>
        </w:rPr>
        <w:t xml:space="preserve"> minister </w:t>
      </w:r>
      <w:proofErr w:type="spellStart"/>
      <w:r w:rsidRPr="00F076B4">
        <w:rPr>
          <w:rFonts w:ascii="Arial" w:hAnsi="Arial" w:cs="Arial"/>
          <w:sz w:val="28"/>
          <w:szCs w:val="28"/>
        </w:rPr>
        <w:t>Shaul</w:t>
      </w:r>
      <w:proofErr w:type="spellEnd"/>
      <w:r w:rsidRPr="00F076B4">
        <w:rPr>
          <w:rFonts w:ascii="Arial" w:hAnsi="Arial" w:cs="Arial"/>
          <w:sz w:val="28"/>
          <w:szCs w:val="28"/>
        </w:rPr>
        <w:t xml:space="preserve"> </w:t>
      </w:r>
      <w:proofErr w:type="spellStart"/>
      <w:r w:rsidRPr="00F076B4">
        <w:rPr>
          <w:rFonts w:ascii="Arial" w:hAnsi="Arial" w:cs="Arial"/>
          <w:sz w:val="28"/>
          <w:szCs w:val="28"/>
        </w:rPr>
        <w:t>Mofaz</w:t>
      </w:r>
      <w:proofErr w:type="spellEnd"/>
      <w:r w:rsidRPr="00F076B4">
        <w:rPr>
          <w:rFonts w:ascii="Arial" w:hAnsi="Arial" w:cs="Arial"/>
          <w:sz w:val="28"/>
          <w:szCs w:val="28"/>
        </w:rPr>
        <w:t xml:space="preserve"> urged the recall of Israel's ambassador to Britain "for consultations" in Jerusalem.</w:t>
      </w:r>
    </w:p>
    <w:p w14:paraId="2F4BC394"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lastRenderedPageBreak/>
        <w:t>Ron Prosor, the ambassador, told</w:t>
      </w:r>
      <w:r w:rsidRPr="00F076B4">
        <w:rPr>
          <w:rStyle w:val="apple-converted-space"/>
          <w:rFonts w:ascii="Arial" w:hAnsi="Arial" w:cs="Arial"/>
          <w:sz w:val="28"/>
          <w:szCs w:val="28"/>
        </w:rPr>
        <w:t> </w:t>
      </w:r>
      <w:hyperlink r:id="rId8" w:history="1">
        <w:r w:rsidRPr="00F076B4">
          <w:rPr>
            <w:rStyle w:val="Hyperlink"/>
            <w:rFonts w:ascii="Arial" w:hAnsi="Arial" w:cs="Arial"/>
            <w:color w:val="auto"/>
            <w:sz w:val="28"/>
            <w:szCs w:val="28"/>
          </w:rPr>
          <w:t>Israel</w:t>
        </w:r>
      </w:hyperlink>
      <w:r w:rsidRPr="00F076B4">
        <w:rPr>
          <w:rStyle w:val="apple-converted-space"/>
          <w:rFonts w:ascii="Arial" w:hAnsi="Arial" w:cs="Arial"/>
          <w:sz w:val="28"/>
          <w:szCs w:val="28"/>
        </w:rPr>
        <w:t> </w:t>
      </w:r>
      <w:r w:rsidRPr="00F076B4">
        <w:rPr>
          <w:rFonts w:ascii="Arial" w:hAnsi="Arial" w:cs="Arial"/>
          <w:sz w:val="28"/>
          <w:szCs w:val="28"/>
        </w:rPr>
        <w:t>Army Radio: "The current situation has become intolerable, it is time that it changed. I am convinced that the British government will understand that it is time to react and not content itself with declarations."</w:t>
      </w:r>
    </w:p>
    <w:p w14:paraId="089AE115"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t>Israeli media reported that senior government officials would not visit the UK until Britain addressed the issue.</w:t>
      </w:r>
    </w:p>
    <w:p w14:paraId="38B98DB7" w14:textId="77777777" w:rsidR="00F076B4" w:rsidRPr="00F076B4" w:rsidRDefault="00F076B4" w:rsidP="00F076B4">
      <w:pPr>
        <w:pStyle w:val="NormalWeb"/>
        <w:shd w:val="clear" w:color="auto" w:fill="FFFFFF"/>
        <w:spacing w:line="360" w:lineRule="atLeast"/>
        <w:rPr>
          <w:rFonts w:ascii="Arial" w:hAnsi="Arial" w:cs="Arial"/>
          <w:sz w:val="28"/>
          <w:szCs w:val="28"/>
        </w:rPr>
      </w:pPr>
      <w:proofErr w:type="spellStart"/>
      <w:r w:rsidRPr="00F076B4">
        <w:rPr>
          <w:rFonts w:ascii="Arial" w:hAnsi="Arial" w:cs="Arial"/>
          <w:sz w:val="28"/>
          <w:szCs w:val="28"/>
        </w:rPr>
        <w:t>Livni</w:t>
      </w:r>
      <w:proofErr w:type="spellEnd"/>
      <w:r w:rsidRPr="00F076B4">
        <w:rPr>
          <w:rFonts w:ascii="Arial" w:hAnsi="Arial" w:cs="Arial"/>
          <w:sz w:val="28"/>
          <w:szCs w:val="28"/>
        </w:rPr>
        <w:t xml:space="preserve"> had been due to attend a conference in London but her office said she had cancelled her attendance two weeks ago. Palestinian sources claimed to have seen her at the event and alerted the lawyers who were seeking the warrant.</w:t>
      </w:r>
    </w:p>
    <w:p w14:paraId="417E69F7"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t>"The lack of determined and immediate action to correct this distortion harms the relations between the two countries," the foreign ministry said. "If Israeli leaders cannot visit Britain in a dignified manner, it will naturally be a real obstacle to Britain's desire to have an active role in the peace process in the Middle East."</w:t>
      </w:r>
    </w:p>
    <w:p w14:paraId="29B40352"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t>It said Israel and Britain were engaged in a "common struggle against international terrorism", and that British soldiers were trying to root out terrorism on several fronts around the world.</w:t>
      </w:r>
    </w:p>
    <w:p w14:paraId="79F02B6A"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t xml:space="preserve">Palestinian officials and an Israeli human rights </w:t>
      </w:r>
      <w:proofErr w:type="spellStart"/>
      <w:r w:rsidRPr="00F076B4">
        <w:rPr>
          <w:rFonts w:ascii="Arial" w:hAnsi="Arial" w:cs="Arial"/>
          <w:sz w:val="28"/>
          <w:szCs w:val="28"/>
        </w:rPr>
        <w:t>organisation</w:t>
      </w:r>
      <w:proofErr w:type="spellEnd"/>
      <w:r w:rsidRPr="00F076B4">
        <w:rPr>
          <w:rFonts w:ascii="Arial" w:hAnsi="Arial" w:cs="Arial"/>
          <w:sz w:val="28"/>
          <w:szCs w:val="28"/>
        </w:rPr>
        <w:t xml:space="preserve"> say about 1,400 people, mostly civilians, were killed in the Gaza offensive. Israel says 1,166 Palestinians died and claims most were combatants. Israel says it acted in </w:t>
      </w:r>
      <w:proofErr w:type="spellStart"/>
      <w:r w:rsidRPr="00F076B4">
        <w:rPr>
          <w:rFonts w:ascii="Arial" w:hAnsi="Arial" w:cs="Arial"/>
          <w:sz w:val="28"/>
          <w:szCs w:val="28"/>
        </w:rPr>
        <w:t>self-defence</w:t>
      </w:r>
      <w:proofErr w:type="spellEnd"/>
      <w:r w:rsidRPr="00F076B4">
        <w:rPr>
          <w:rFonts w:ascii="Arial" w:hAnsi="Arial" w:cs="Arial"/>
          <w:sz w:val="28"/>
          <w:szCs w:val="28"/>
        </w:rPr>
        <w:t xml:space="preserve"> against Hamas rockets from Gaza. Thirteen Israelis died.</w:t>
      </w:r>
    </w:p>
    <w:p w14:paraId="0DBE7E6B"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t xml:space="preserve">In September, pro-Palestinian lawyers attempted to invoke "universal jurisdiction" to arrest Ehud Barak, Israel's </w:t>
      </w:r>
      <w:proofErr w:type="spellStart"/>
      <w:r w:rsidRPr="00F076B4">
        <w:rPr>
          <w:rFonts w:ascii="Arial" w:hAnsi="Arial" w:cs="Arial"/>
          <w:sz w:val="28"/>
          <w:szCs w:val="28"/>
        </w:rPr>
        <w:t>defence</w:t>
      </w:r>
      <w:proofErr w:type="spellEnd"/>
      <w:r w:rsidRPr="00F076B4">
        <w:rPr>
          <w:rFonts w:ascii="Arial" w:hAnsi="Arial" w:cs="Arial"/>
          <w:sz w:val="28"/>
          <w:szCs w:val="28"/>
        </w:rPr>
        <w:t xml:space="preserve"> minister during the war and afterwards. Barak's status as a serving cabinet minister gave him diplomatic immunity.</w:t>
      </w:r>
    </w:p>
    <w:p w14:paraId="60047A8D"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t xml:space="preserve">In 2005, a retired Israeli general, </w:t>
      </w:r>
      <w:proofErr w:type="spellStart"/>
      <w:r w:rsidRPr="00F076B4">
        <w:rPr>
          <w:rFonts w:ascii="Arial" w:hAnsi="Arial" w:cs="Arial"/>
          <w:sz w:val="28"/>
          <w:szCs w:val="28"/>
        </w:rPr>
        <w:t>Doron</w:t>
      </w:r>
      <w:proofErr w:type="spellEnd"/>
      <w:r w:rsidRPr="00F076B4">
        <w:rPr>
          <w:rFonts w:ascii="Arial" w:hAnsi="Arial" w:cs="Arial"/>
          <w:sz w:val="28"/>
          <w:szCs w:val="28"/>
        </w:rPr>
        <w:t xml:space="preserve"> </w:t>
      </w:r>
      <w:proofErr w:type="spellStart"/>
      <w:r w:rsidRPr="00F076B4">
        <w:rPr>
          <w:rFonts w:ascii="Arial" w:hAnsi="Arial" w:cs="Arial"/>
          <w:sz w:val="28"/>
          <w:szCs w:val="28"/>
        </w:rPr>
        <w:t>Almog</w:t>
      </w:r>
      <w:proofErr w:type="spellEnd"/>
      <w:r w:rsidRPr="00F076B4">
        <w:rPr>
          <w:rFonts w:ascii="Arial" w:hAnsi="Arial" w:cs="Arial"/>
          <w:sz w:val="28"/>
          <w:szCs w:val="28"/>
        </w:rPr>
        <w:t xml:space="preserve">, returned to Israel after landing in London because he was tipped off that police planned to arrest </w:t>
      </w:r>
      <w:r w:rsidRPr="00F076B4">
        <w:rPr>
          <w:rFonts w:ascii="Arial" w:hAnsi="Arial" w:cs="Arial"/>
          <w:sz w:val="28"/>
          <w:szCs w:val="28"/>
        </w:rPr>
        <w:lastRenderedPageBreak/>
        <w:t xml:space="preserve">him. The warrant for </w:t>
      </w:r>
      <w:proofErr w:type="spellStart"/>
      <w:r w:rsidRPr="00F076B4">
        <w:rPr>
          <w:rFonts w:ascii="Arial" w:hAnsi="Arial" w:cs="Arial"/>
          <w:sz w:val="28"/>
          <w:szCs w:val="28"/>
        </w:rPr>
        <w:t>Almog</w:t>
      </w:r>
      <w:proofErr w:type="spellEnd"/>
      <w:r w:rsidRPr="00F076B4">
        <w:rPr>
          <w:rFonts w:ascii="Arial" w:hAnsi="Arial" w:cs="Arial"/>
          <w:sz w:val="28"/>
          <w:szCs w:val="28"/>
        </w:rPr>
        <w:t xml:space="preserve"> – who allegedly oversaw the bombing of a Gaza building in which 14 people were killed – was later cancelled.</w:t>
      </w:r>
    </w:p>
    <w:p w14:paraId="26DE6F75" w14:textId="77777777" w:rsidR="00F076B4" w:rsidRPr="00F076B4" w:rsidRDefault="00F076B4" w:rsidP="00F076B4">
      <w:pPr>
        <w:pStyle w:val="NormalWeb"/>
        <w:shd w:val="clear" w:color="auto" w:fill="FFFFFF"/>
        <w:spacing w:line="360" w:lineRule="atLeast"/>
        <w:rPr>
          <w:rFonts w:ascii="Arial" w:hAnsi="Arial" w:cs="Arial"/>
          <w:sz w:val="28"/>
          <w:szCs w:val="28"/>
        </w:rPr>
      </w:pPr>
      <w:r w:rsidRPr="00F076B4">
        <w:rPr>
          <w:rFonts w:ascii="Arial" w:hAnsi="Arial" w:cs="Arial"/>
          <w:sz w:val="28"/>
          <w:szCs w:val="28"/>
        </w:rPr>
        <w:t xml:space="preserve">Other Israeli leaders, including former military chief Moshe </w:t>
      </w:r>
      <w:proofErr w:type="spellStart"/>
      <w:r w:rsidRPr="00F076B4">
        <w:rPr>
          <w:rFonts w:ascii="Arial" w:hAnsi="Arial" w:cs="Arial"/>
          <w:sz w:val="28"/>
          <w:szCs w:val="28"/>
        </w:rPr>
        <w:t>Yaalon</w:t>
      </w:r>
      <w:proofErr w:type="spellEnd"/>
      <w:r w:rsidRPr="00F076B4">
        <w:rPr>
          <w:rFonts w:ascii="Arial" w:hAnsi="Arial" w:cs="Arial"/>
          <w:sz w:val="28"/>
          <w:szCs w:val="28"/>
        </w:rPr>
        <w:t xml:space="preserve"> and ex-Shin Bet security </w:t>
      </w:r>
      <w:proofErr w:type="gramStart"/>
      <w:r w:rsidRPr="00F076B4">
        <w:rPr>
          <w:rFonts w:ascii="Arial" w:hAnsi="Arial" w:cs="Arial"/>
          <w:sz w:val="28"/>
          <w:szCs w:val="28"/>
        </w:rPr>
        <w:t>chief</w:t>
      </w:r>
      <w:proofErr w:type="gramEnd"/>
      <w:r w:rsidRPr="00F076B4">
        <w:rPr>
          <w:rFonts w:ascii="Arial" w:hAnsi="Arial" w:cs="Arial"/>
          <w:sz w:val="28"/>
          <w:szCs w:val="28"/>
        </w:rPr>
        <w:t xml:space="preserve"> </w:t>
      </w:r>
      <w:proofErr w:type="spellStart"/>
      <w:r w:rsidRPr="00F076B4">
        <w:rPr>
          <w:rFonts w:ascii="Arial" w:hAnsi="Arial" w:cs="Arial"/>
          <w:sz w:val="28"/>
          <w:szCs w:val="28"/>
        </w:rPr>
        <w:t>Avi</w:t>
      </w:r>
      <w:proofErr w:type="spellEnd"/>
      <w:r w:rsidRPr="00F076B4">
        <w:rPr>
          <w:rFonts w:ascii="Arial" w:hAnsi="Arial" w:cs="Arial"/>
          <w:sz w:val="28"/>
          <w:szCs w:val="28"/>
        </w:rPr>
        <w:t xml:space="preserve"> </w:t>
      </w:r>
      <w:proofErr w:type="spellStart"/>
      <w:r w:rsidRPr="00F076B4">
        <w:rPr>
          <w:rFonts w:ascii="Arial" w:hAnsi="Arial" w:cs="Arial"/>
          <w:sz w:val="28"/>
          <w:szCs w:val="28"/>
        </w:rPr>
        <w:t>Dichter</w:t>
      </w:r>
      <w:proofErr w:type="spellEnd"/>
      <w:r w:rsidRPr="00F076B4">
        <w:rPr>
          <w:rFonts w:ascii="Arial" w:hAnsi="Arial" w:cs="Arial"/>
          <w:sz w:val="28"/>
          <w:szCs w:val="28"/>
        </w:rPr>
        <w:t>, have cancelled trips to Britain in recent years for the same reason.</w:t>
      </w:r>
    </w:p>
    <w:p w14:paraId="3E669520" w14:textId="77777777" w:rsidR="00F076B4" w:rsidRDefault="00F076B4" w:rsidP="00F076B4">
      <w:pPr>
        <w:shd w:val="clear" w:color="auto" w:fill="FFFFFF"/>
        <w:spacing w:after="0" w:line="240" w:lineRule="auto"/>
        <w:jc w:val="left"/>
        <w:outlineLvl w:val="0"/>
        <w:rPr>
          <w:rFonts w:ascii="Georgia" w:eastAsia="Times New Roman" w:hAnsi="Georgia" w:cs="Times New Roman"/>
          <w:color w:val="333333"/>
          <w:kern w:val="36"/>
          <w:sz w:val="48"/>
          <w:szCs w:val="48"/>
        </w:rPr>
      </w:pPr>
    </w:p>
    <w:p w14:paraId="0073BA41" w14:textId="77777777" w:rsidR="00F076B4" w:rsidRDefault="00F076B4" w:rsidP="00F076B4">
      <w:pPr>
        <w:shd w:val="clear" w:color="auto" w:fill="FFFFFF"/>
        <w:spacing w:after="0" w:line="240" w:lineRule="auto"/>
        <w:jc w:val="left"/>
        <w:outlineLvl w:val="0"/>
        <w:rPr>
          <w:rFonts w:ascii="Georgia" w:eastAsia="Times New Roman" w:hAnsi="Georgia" w:cs="Times New Roman"/>
          <w:color w:val="333333"/>
          <w:kern w:val="36"/>
          <w:sz w:val="48"/>
          <w:szCs w:val="48"/>
        </w:rPr>
      </w:pPr>
    </w:p>
    <w:p w14:paraId="72BD09FB" w14:textId="77777777" w:rsidR="00F076B4" w:rsidRPr="00F076B4" w:rsidRDefault="00F076B4" w:rsidP="00F076B4">
      <w:pPr>
        <w:shd w:val="clear" w:color="auto" w:fill="FFFFFF"/>
        <w:spacing w:after="0" w:line="240" w:lineRule="auto"/>
        <w:jc w:val="left"/>
        <w:outlineLvl w:val="0"/>
        <w:rPr>
          <w:rFonts w:ascii="Georgia" w:eastAsia="Times New Roman" w:hAnsi="Georgia" w:cs="Times New Roman"/>
          <w:color w:val="333333"/>
          <w:kern w:val="36"/>
          <w:sz w:val="48"/>
          <w:szCs w:val="48"/>
        </w:rPr>
      </w:pPr>
    </w:p>
    <w:p w14:paraId="5934CF21"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B4"/>
    <w:rsid w:val="00C8741F"/>
    <w:rsid w:val="00F0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875B"/>
  <w15:chartTrackingRefBased/>
  <w15:docId w15:val="{38F5D52B-EFC8-4DC5-9B90-4E8CF0C5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076B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6B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076B4"/>
    <w:rPr>
      <w:color w:val="0563C1" w:themeColor="hyperlink"/>
      <w:u w:val="single"/>
    </w:rPr>
  </w:style>
  <w:style w:type="paragraph" w:styleId="NormalWeb">
    <w:name w:val="Normal (Web)"/>
    <w:basedOn w:val="Normal"/>
    <w:uiPriority w:val="99"/>
    <w:unhideWhenUsed/>
    <w:rsid w:val="00F076B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76B4"/>
  </w:style>
  <w:style w:type="character" w:customStyle="1" w:styleId="bullet">
    <w:name w:val="bullet"/>
    <w:basedOn w:val="DefaultParagraphFont"/>
    <w:rsid w:val="00F0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039">
      <w:bodyDiv w:val="1"/>
      <w:marLeft w:val="0"/>
      <w:marRight w:val="0"/>
      <w:marTop w:val="0"/>
      <w:marBottom w:val="0"/>
      <w:divBdr>
        <w:top w:val="none" w:sz="0" w:space="0" w:color="auto"/>
        <w:left w:val="none" w:sz="0" w:space="0" w:color="auto"/>
        <w:bottom w:val="none" w:sz="0" w:space="0" w:color="auto"/>
        <w:right w:val="none" w:sz="0" w:space="0" w:color="auto"/>
      </w:divBdr>
    </w:div>
    <w:div w:id="614142629">
      <w:bodyDiv w:val="1"/>
      <w:marLeft w:val="0"/>
      <w:marRight w:val="0"/>
      <w:marTop w:val="0"/>
      <w:marBottom w:val="0"/>
      <w:divBdr>
        <w:top w:val="none" w:sz="0" w:space="0" w:color="auto"/>
        <w:left w:val="none" w:sz="0" w:space="0" w:color="auto"/>
        <w:bottom w:val="none" w:sz="0" w:space="0" w:color="auto"/>
        <w:right w:val="none" w:sz="0" w:space="0" w:color="auto"/>
      </w:divBdr>
    </w:div>
    <w:div w:id="92858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israel" TargetMode="External"/><Relationship Id="rId3" Type="http://schemas.openxmlformats.org/officeDocument/2006/relationships/webSettings" Target="webSettings.xml"/><Relationship Id="rId7" Type="http://schemas.openxmlformats.org/officeDocument/2006/relationships/hyperlink" Target="http://www.theguardian.com/world/ga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ardian.co.uk/world/gaza" TargetMode="External"/><Relationship Id="rId5" Type="http://schemas.openxmlformats.org/officeDocument/2006/relationships/hyperlink" Target="http://www.guardian.co.uk/world/2009/dec/14/tzipi-livni-israel-gaza-arrest" TargetMode="External"/><Relationship Id="rId10" Type="http://schemas.openxmlformats.org/officeDocument/2006/relationships/theme" Target="theme/theme1.xml"/><Relationship Id="rId4" Type="http://schemas.openxmlformats.org/officeDocument/2006/relationships/hyperlink" Target="http://www.theguardian.com/world/2009/dec/15/tzipi-livni-arrest-warrant-israel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2015-08-17T21:47:00Z</dcterms:created>
  <dcterms:modified xsi:type="dcterms:W3CDTF">2015-08-17T21:49:00Z</dcterms:modified>
</cp:coreProperties>
</file>