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 xml:space="preserve">China hands down harsh sentence to rights </w:t>
      </w:r>
    </w:p>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activist</w:t>
      </w:r>
    </w:p>
    <w:p>
      <w:pPr>
        <w:pStyle w:val="Default"/>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27</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Gillian Wong</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AP News</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https://apnews.com/1d9cbc4feb12453b8ed0d45d087e2c81/China-hands-down-harsh-sentence-to-rights-activist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 prominent activist who calls himself the </w:t>
      </w:r>
      <w:r>
        <w:rPr>
          <w:rFonts w:ascii="Times New Roman" w:hAnsi="Times New Roman" w:hint="default"/>
          <w:sz w:val="24"/>
          <w:szCs w:val="24"/>
          <w:rtl w:val="0"/>
          <w:lang w:val="en-US"/>
        </w:rPr>
        <w:t>“</w:t>
      </w:r>
      <w:r>
        <w:rPr>
          <w:rFonts w:ascii="Times New Roman" w:hAnsi="Times New Roman"/>
          <w:sz w:val="24"/>
          <w:szCs w:val="24"/>
          <w:rtl w:val="0"/>
          <w:lang w:val="en-US"/>
        </w:rPr>
        <w:t>Ultra Vulgar Butcher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mocking and pressuring Chinese officials was given an eight-year prison sentence on charges of subversion, the harshest punishment in a sweeping crackdown on rights campaigners.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Tianjin No. 2 Intermediate People</w:t>
      </w:r>
      <w:r>
        <w:rPr>
          <w:rFonts w:ascii="Times New Roman" w:hAnsi="Times New Roman" w:hint="default"/>
          <w:sz w:val="24"/>
          <w:szCs w:val="24"/>
          <w:rtl w:val="0"/>
          <w:lang w:val="en-US"/>
        </w:rPr>
        <w:t>’</w:t>
      </w:r>
      <w:r>
        <w:rPr>
          <w:rFonts w:ascii="Times New Roman" w:hAnsi="Times New Roman"/>
          <w:sz w:val="24"/>
          <w:szCs w:val="24"/>
          <w:rtl w:val="0"/>
          <w:lang w:val="en-US"/>
        </w:rPr>
        <w:t>s Court on Tuesday handed down the sentence after finding activist Wu Gan guilty of subverting state power. Wu will appeal the sentence, his lawyer Ge Yongxi told The Associated Press.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Wu had become known among rights advocates and lawyers for his attention-grabbing campaigns. In one, he posed for online portraits brandishing knives that he said he would use to </w:t>
      </w:r>
      <w:r>
        <w:rPr>
          <w:rFonts w:ascii="Times New Roman" w:hAnsi="Times New Roman" w:hint="default"/>
          <w:sz w:val="24"/>
          <w:szCs w:val="24"/>
          <w:rtl w:val="0"/>
          <w:lang w:val="en-US"/>
        </w:rPr>
        <w:t>“</w:t>
      </w:r>
      <w:r>
        <w:rPr>
          <w:rFonts w:ascii="Times New Roman" w:hAnsi="Times New Roman"/>
          <w:sz w:val="24"/>
          <w:szCs w:val="24"/>
          <w:rtl w:val="0"/>
          <w:lang w:val="en-US"/>
        </w:rPr>
        <w:t>slaughter the pigs</w:t>
      </w:r>
      <w:r>
        <w:rPr>
          <w:rFonts w:ascii="Times New Roman" w:hAnsi="Times New Roman" w:hint="default"/>
          <w:sz w:val="24"/>
          <w:szCs w:val="24"/>
          <w:rtl w:val="0"/>
          <w:lang w:val="en-US"/>
        </w:rPr>
        <w:t xml:space="preserve">” </w:t>
      </w:r>
      <w:r>
        <w:rPr>
          <w:rFonts w:ascii="Times New Roman" w:hAnsi="Times New Roman"/>
          <w:sz w:val="24"/>
          <w:szCs w:val="24"/>
          <w:rtl w:val="0"/>
          <w:lang w:val="en-US"/>
        </w:rPr>
        <w:t>among local officials who had done wrong.</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court on Tuesday, Wu struck an irreverent note in his remarks following the sentence, saying he was </w:t>
      </w:r>
      <w:r>
        <w:rPr>
          <w:rFonts w:ascii="Times New Roman" w:hAnsi="Times New Roman" w:hint="default"/>
          <w:sz w:val="24"/>
          <w:szCs w:val="24"/>
          <w:rtl w:val="0"/>
          <w:lang w:val="en-US"/>
        </w:rPr>
        <w:t>“</w:t>
      </w:r>
      <w:r>
        <w:rPr>
          <w:rFonts w:ascii="Times New Roman" w:hAnsi="Times New Roman"/>
          <w:sz w:val="24"/>
          <w:szCs w:val="24"/>
          <w:rtl w:val="0"/>
          <w:lang w:val="en-US"/>
        </w:rPr>
        <w:t>grateful to the party for granting me this lofty honor,</w:t>
      </w:r>
      <w:r>
        <w:rPr>
          <w:rFonts w:ascii="Times New Roman" w:hAnsi="Times New Roman" w:hint="default"/>
          <w:sz w:val="24"/>
          <w:szCs w:val="24"/>
          <w:rtl w:val="0"/>
          <w:lang w:val="en-US"/>
        </w:rPr>
        <w:t xml:space="preserve">” </w:t>
      </w:r>
      <w:r>
        <w:rPr>
          <w:rFonts w:ascii="Times New Roman" w:hAnsi="Times New Roman"/>
          <w:sz w:val="24"/>
          <w:szCs w:val="24"/>
          <w:rtl w:val="0"/>
          <w:lang w:val="en-US"/>
        </w:rPr>
        <w:t>according to Ge, who was in court.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 will remain true to our original aspiration, roll up my sleeves and make an extra effort,</w:t>
      </w:r>
      <w:r>
        <w:rPr>
          <w:rFonts w:ascii="Times New Roman" w:hAnsi="Times New Roman" w:hint="default"/>
          <w:sz w:val="24"/>
          <w:szCs w:val="24"/>
          <w:rtl w:val="0"/>
          <w:lang w:val="en-US"/>
        </w:rPr>
        <w:t xml:space="preserve">” </w:t>
      </w:r>
      <w:r>
        <w:rPr>
          <w:rFonts w:ascii="Times New Roman" w:hAnsi="Times New Roman"/>
          <w:sz w:val="24"/>
          <w:szCs w:val="24"/>
          <w:rtl w:val="0"/>
          <w:lang w:val="en-US"/>
        </w:rPr>
        <w:t>Wu said, playing on well-known phrases Chinese President Xi Jinping often uses to exhort Communist Party officials to improve their work.</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Wu was among the first activists and lawyers caught up in an intense crackdown by authorities that began in 2015. His secretive one-day trial was held in August after a detention of more than two years.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Activists like Wu focused on individual cases instead of challenging Communist Party policy at the national level, making them a greater headache for local officials than for Beijing. But their ability to organize people apparently made authorities nervous.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 xml:space="preserve">With extraordinary courage and disdainful words, Wu Gan set the tone for this so-called </w:t>
      </w:r>
      <w:r>
        <w:rPr>
          <w:rFonts w:ascii="Times New Roman" w:hAnsi="Times New Roman" w:hint="default"/>
          <w:sz w:val="24"/>
          <w:szCs w:val="24"/>
          <w:rtl w:val="0"/>
          <w:lang w:val="en-US"/>
        </w:rPr>
        <w:t>‘</w:t>
      </w:r>
      <w:r>
        <w:rPr>
          <w:rFonts w:ascii="Times New Roman" w:hAnsi="Times New Roman"/>
          <w:sz w:val="24"/>
          <w:szCs w:val="24"/>
          <w:rtl w:val="0"/>
          <w:lang w:val="en-US"/>
        </w:rPr>
        <w:t>trial</w:t>
      </w:r>
      <w:r>
        <w:rPr>
          <w:rFonts w:ascii="Times New Roman" w:hAnsi="Times New Roman" w:hint="default"/>
          <w:sz w:val="24"/>
          <w:szCs w:val="24"/>
          <w:rtl w:val="0"/>
          <w:lang w:val="en-US"/>
        </w:rPr>
        <w:t xml:space="preserve">’ </w:t>
      </w:r>
      <w:r>
        <w:rPr>
          <w:rFonts w:ascii="Times New Roman" w:hAnsi="Times New Roman"/>
          <w:sz w:val="24"/>
          <w:szCs w:val="24"/>
          <w:rtl w:val="0"/>
          <w:lang w:val="en-US"/>
        </w:rPr>
        <w:t>against him,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said his friend and fellow activist Wu Yuren. </w:t>
      </w:r>
      <w:r>
        <w:rPr>
          <w:rFonts w:ascii="Times New Roman" w:hAnsi="Times New Roman" w:hint="default"/>
          <w:sz w:val="24"/>
          <w:szCs w:val="24"/>
          <w:rtl w:val="0"/>
          <w:lang w:val="en-US"/>
        </w:rPr>
        <w:t>“</w:t>
      </w:r>
      <w:r>
        <w:rPr>
          <w:rFonts w:ascii="Times New Roman" w:hAnsi="Times New Roman"/>
          <w:sz w:val="24"/>
          <w:szCs w:val="24"/>
          <w:rtl w:val="0"/>
          <w:lang w:val="en-US"/>
        </w:rPr>
        <w:t>It will inspire more and more people to stomp on this government that seems powerful yet doesn</w:t>
      </w:r>
      <w:r>
        <w:rPr>
          <w:rFonts w:ascii="Times New Roman" w:hAnsi="Times New Roman" w:hint="default"/>
          <w:sz w:val="24"/>
          <w:szCs w:val="24"/>
          <w:rtl w:val="0"/>
          <w:lang w:val="en-US"/>
        </w:rPr>
        <w:t>’</w:t>
      </w:r>
      <w:r>
        <w:rPr>
          <w:rFonts w:ascii="Times New Roman" w:hAnsi="Times New Roman"/>
          <w:sz w:val="24"/>
          <w:szCs w:val="24"/>
          <w:rtl w:val="0"/>
          <w:lang w:val="en-US"/>
        </w:rPr>
        <w:t>t have the authority of the people.</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court said Tuesday in an online statement that Wu Gan had made many remarks online that </w:t>
      </w:r>
      <w:r>
        <w:rPr>
          <w:rFonts w:ascii="Times New Roman" w:hAnsi="Times New Roman" w:hint="default"/>
          <w:sz w:val="24"/>
          <w:szCs w:val="24"/>
          <w:rtl w:val="0"/>
          <w:lang w:val="en-US"/>
        </w:rPr>
        <w:t>“</w:t>
      </w:r>
      <w:r>
        <w:rPr>
          <w:rFonts w:ascii="Times New Roman" w:hAnsi="Times New Roman"/>
          <w:sz w:val="24"/>
          <w:szCs w:val="24"/>
          <w:rtl w:val="0"/>
          <w:lang w:val="en-US"/>
        </w:rPr>
        <w:t>attacked state power.</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It accused him of hyping cases that </w:t>
      </w:r>
      <w:r>
        <w:rPr>
          <w:rFonts w:ascii="Times New Roman" w:hAnsi="Times New Roman" w:hint="default"/>
          <w:sz w:val="24"/>
          <w:szCs w:val="24"/>
          <w:rtl w:val="0"/>
          <w:lang w:val="en-US"/>
        </w:rPr>
        <w:t>“</w:t>
      </w:r>
      <w:r>
        <w:rPr>
          <w:rFonts w:ascii="Times New Roman" w:hAnsi="Times New Roman"/>
          <w:sz w:val="24"/>
          <w:szCs w:val="24"/>
          <w:rtl w:val="0"/>
          <w:lang w:val="en-US"/>
        </w:rPr>
        <w:t>discredited state organs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by organizing illegal public gatherings, causing trouble, and making abusive comments online about others. It said such actions were part of a series of criminal activities seeking to </w:t>
      </w:r>
      <w:r>
        <w:rPr>
          <w:rFonts w:ascii="Times New Roman" w:hAnsi="Times New Roman" w:hint="default"/>
          <w:sz w:val="24"/>
          <w:szCs w:val="24"/>
          <w:rtl w:val="0"/>
          <w:lang w:val="en-US"/>
        </w:rPr>
        <w:t>“</w:t>
      </w:r>
      <w:r>
        <w:rPr>
          <w:rFonts w:ascii="Times New Roman" w:hAnsi="Times New Roman"/>
          <w:sz w:val="24"/>
          <w:szCs w:val="24"/>
          <w:rtl w:val="0"/>
          <w:lang w:val="en-US"/>
        </w:rPr>
        <w:t>overthrow state power and the socialist system.</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Wu had also worked as an administrative assistant at the Beijing Fengrui Law Firm, which had worked on sensitive cases and became the focus of the crackdown that began in July 2015. Hundreds of lawyers, activists and others were detained in a coordinated nationwide sweep that sent a chill through China</w:t>
      </w:r>
      <w:r>
        <w:rPr>
          <w:rFonts w:ascii="Times New Roman" w:hAnsi="Times New Roman" w:hint="default"/>
          <w:sz w:val="24"/>
          <w:szCs w:val="24"/>
          <w:rtl w:val="0"/>
          <w:lang w:val="en-US"/>
        </w:rPr>
        <w:t>’</w:t>
      </w:r>
      <w:r>
        <w:rPr>
          <w:rFonts w:ascii="Times New Roman" w:hAnsi="Times New Roman"/>
          <w:sz w:val="24"/>
          <w:szCs w:val="24"/>
          <w:rtl w:val="0"/>
          <w:lang w:val="en-US"/>
        </w:rPr>
        <w:t>s activist community. Many were later released.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Vaguely defined subversion charges are frequently leveled against human rights activists and perceived political foes of the ruling Communist Party.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Wu was detained in May 2015, after travelling to the southeastern city of Nanchang to put pressure on a judge. Defense lawyers had been denied access to files in a case in which four men were serving prison time for a double murder despite a later confession from a fifth man. Wu had said on social media that he planned to hold a mock funeral for the judge and was arrested after unfurling a banner that insulted him.</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a separate case Tuesday, a court in central China convicted the lawyer Xie Yang for inciting subversion of state power but exempted him from criminal penalties after he admitted to the charges.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German Embassy said in a statement it was disappointed with Wu</w:t>
      </w:r>
      <w:r>
        <w:rPr>
          <w:rFonts w:ascii="Times New Roman" w:hAnsi="Times New Roman" w:hint="default"/>
          <w:sz w:val="24"/>
          <w:szCs w:val="24"/>
          <w:rtl w:val="0"/>
          <w:lang w:val="en-US"/>
        </w:rPr>
        <w:t>’</w:t>
      </w:r>
      <w:r>
        <w:rPr>
          <w:rFonts w:ascii="Times New Roman" w:hAnsi="Times New Roman"/>
          <w:sz w:val="24"/>
          <w:szCs w:val="24"/>
          <w:rtl w:val="0"/>
          <w:lang w:val="en-US"/>
        </w:rPr>
        <w:t>s harsh sentence and Xie</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conviction. </w:t>
      </w:r>
      <w:r>
        <w:rPr>
          <w:rFonts w:ascii="Times New Roman" w:hAnsi="Times New Roman" w:hint="default"/>
          <w:sz w:val="24"/>
          <w:szCs w:val="24"/>
          <w:rtl w:val="0"/>
          <w:lang w:val="en-US"/>
        </w:rPr>
        <w:t>“</w:t>
      </w:r>
      <w:r>
        <w:rPr>
          <w:rFonts w:ascii="Times New Roman" w:hAnsi="Times New Roman"/>
          <w:sz w:val="24"/>
          <w:szCs w:val="24"/>
          <w:rtl w:val="0"/>
          <w:lang w:val="en-US"/>
        </w:rPr>
        <w:t>In both cases there have been serious concerns about violations of due process of law including restrictions on the access to independent legal counsel,</w:t>
      </w:r>
      <w:r>
        <w:rPr>
          <w:rFonts w:ascii="Times New Roman" w:hAnsi="Times New Roman" w:hint="default"/>
          <w:sz w:val="24"/>
          <w:szCs w:val="24"/>
          <w:rtl w:val="0"/>
          <w:lang w:val="en-US"/>
        </w:rPr>
        <w:t xml:space="preserve">” </w:t>
      </w:r>
      <w:r>
        <w:rPr>
          <w:rFonts w:ascii="Times New Roman" w:hAnsi="Times New Roman"/>
          <w:sz w:val="24"/>
          <w:szCs w:val="24"/>
          <w:rtl w:val="0"/>
          <w:lang w:val="en-US"/>
        </w:rPr>
        <w:t>it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crackdown has drawn international scrutiny, with many Western governments criticizing it.</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Xie had been detained for two years before he was released on bail in May after he admitted to the charges. Even after his release, his wife said, Xie was followed by security agents everywhere he went.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Four months prior to his release, Xie</w:t>
      </w:r>
      <w:r>
        <w:rPr>
          <w:rFonts w:ascii="Times New Roman" w:hAnsi="Times New Roman" w:hint="default"/>
          <w:sz w:val="24"/>
          <w:szCs w:val="24"/>
          <w:rtl w:val="0"/>
          <w:lang w:val="en-US"/>
        </w:rPr>
        <w:t>’</w:t>
      </w:r>
      <w:r>
        <w:rPr>
          <w:rFonts w:ascii="Times New Roman" w:hAnsi="Times New Roman"/>
          <w:sz w:val="24"/>
          <w:szCs w:val="24"/>
          <w:rtl w:val="0"/>
          <w:lang w:val="en-US"/>
        </w:rPr>
        <w:t>s family had released a jailhouse statement from him saying he had been tortured in custody with repeated beatings, starvation and dehydration. It said that if he publicly confessed at any point in the future, it would be because he broke down under enormous government pressure and coercion.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May, Xie pleaded guilty at his trial to inciting subversion and read from a prepared statement denouncing his past activism. He also recanted the allegation of torture, which had gained international attention.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Xie said he accepted the verdict and would not appeal, according to a video of part of the hearing posted on the Changsha City Intermediate People</w:t>
      </w:r>
      <w:r>
        <w:rPr>
          <w:rFonts w:ascii="Times New Roman" w:hAnsi="Times New Roman" w:hint="default"/>
          <w:sz w:val="24"/>
          <w:szCs w:val="24"/>
          <w:rtl w:val="0"/>
          <w:lang w:val="en-US"/>
        </w:rPr>
        <w:t>’</w:t>
      </w:r>
      <w:r>
        <w:rPr>
          <w:rFonts w:ascii="Times New Roman" w:hAnsi="Times New Roman"/>
          <w:sz w:val="24"/>
          <w:szCs w:val="24"/>
          <w:rtl w:val="0"/>
          <w:lang w:val="en-US"/>
        </w:rPr>
        <w:t>s Court</w:t>
      </w:r>
      <w:r>
        <w:rPr>
          <w:rFonts w:ascii="Times New Roman" w:hAnsi="Times New Roman" w:hint="default"/>
          <w:sz w:val="24"/>
          <w:szCs w:val="24"/>
          <w:rtl w:val="0"/>
          <w:lang w:val="en-US"/>
        </w:rPr>
        <w:t>’</w:t>
      </w:r>
      <w:r>
        <w:rPr>
          <w:rFonts w:ascii="Times New Roman" w:hAnsi="Times New Roman"/>
          <w:sz w:val="24"/>
          <w:szCs w:val="24"/>
          <w:rtl w:val="0"/>
          <w:lang w:val="en-US"/>
        </w:rPr>
        <w:t>s official site.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Amnesty International</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China Researcher Patrick Poon said it was </w:t>
      </w:r>
      <w:r>
        <w:rPr>
          <w:rFonts w:ascii="Times New Roman" w:hAnsi="Times New Roman" w:hint="default"/>
          <w:sz w:val="24"/>
          <w:szCs w:val="24"/>
          <w:rtl w:val="0"/>
          <w:lang w:val="en-US"/>
        </w:rPr>
        <w:t>“</w:t>
      </w:r>
      <w:r>
        <w:rPr>
          <w:rFonts w:ascii="Times New Roman" w:hAnsi="Times New Roman"/>
          <w:sz w:val="24"/>
          <w:szCs w:val="24"/>
          <w:rtl w:val="0"/>
          <w:lang w:val="en-US"/>
        </w:rPr>
        <w:t>disgraceful</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that the Chinese authorities chose to deal with Wu and Xie</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cases the day after Christmas </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when diplomats, journalists and the public are less likely to respond.</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hint="default"/>
          <w:sz w:val="24"/>
          <w:szCs w:val="24"/>
          <w:rtl w:val="0"/>
          <w:lang w:val="en-US"/>
        </w:rPr>
        <w:t>“</w:t>
      </w:r>
      <w:r>
        <w:rPr>
          <w:rFonts w:ascii="Times New Roman" w:hAnsi="Times New Roman"/>
          <w:sz w:val="24"/>
          <w:szCs w:val="24"/>
          <w:rtl w:val="0"/>
          <w:lang w:val="en-US"/>
        </w:rPr>
        <w:t>By trying to avoid scrutiny from the press and the international community, the Chinese government betrays the fact it knows well these sham trials cannot withstand scrutiny,</w:t>
      </w:r>
      <w:r>
        <w:rPr>
          <w:rFonts w:ascii="Times New Roman" w:hAnsi="Times New Roman" w:hint="default"/>
          <w:sz w:val="24"/>
          <w:szCs w:val="24"/>
          <w:rtl w:val="0"/>
          <w:lang w:val="en-US"/>
        </w:rPr>
        <w:t xml:space="preserve">” </w:t>
      </w:r>
      <w:r>
        <w:rPr>
          <w:rFonts w:ascii="Times New Roman" w:hAnsi="Times New Roman"/>
          <w:sz w:val="24"/>
          <w:szCs w:val="24"/>
          <w:rtl w:val="0"/>
          <w:lang w:val="en-US"/>
        </w:rPr>
        <w:t>Poon said.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