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9EE3" w14:textId="77777777" w:rsidR="00377D33" w:rsidRDefault="00377D33">
      <w:pPr>
        <w:pStyle w:val="BodyText"/>
        <w:spacing w:before="7"/>
        <w:ind w:left="0" w:firstLine="0"/>
        <w:jc w:val="left"/>
        <w:rPr>
          <w:b/>
        </w:rPr>
      </w:pPr>
      <w:bookmarkStart w:id="0" w:name="_GoBack"/>
      <w:bookmarkEnd w:id="0"/>
    </w:p>
    <w:p w14:paraId="41D222A1" w14:textId="77777777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>FOR SECRETARIAT USE ONLY</w:t>
      </w:r>
    </w:p>
    <w:p w14:paraId="35873F0C" w14:textId="59AC39A3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>A/HRC/49/L.1</w:t>
      </w:r>
      <w:r>
        <w:rPr>
          <w:b/>
          <w:color w:val="0000CC"/>
          <w:sz w:val="24"/>
          <w:szCs w:val="24"/>
          <w:lang w:val="en-GB"/>
        </w:rPr>
        <w:t>8</w:t>
      </w:r>
    </w:p>
    <w:p w14:paraId="208A90EB" w14:textId="77777777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>Item 7</w:t>
      </w:r>
    </w:p>
    <w:p w14:paraId="7EE64DE0" w14:textId="77777777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>Received from (main sponsors): Pakistan (on behalf of the Organization of Islamic Cooperation, except Albania)</w:t>
      </w:r>
    </w:p>
    <w:p w14:paraId="644687A7" w14:textId="154208EF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>Date and time: 2</w:t>
      </w:r>
      <w:r>
        <w:rPr>
          <w:b/>
          <w:color w:val="0000CC"/>
          <w:sz w:val="24"/>
          <w:szCs w:val="24"/>
          <w:lang w:val="en-GB"/>
        </w:rPr>
        <w:t>3</w:t>
      </w:r>
      <w:r w:rsidRPr="002047D3">
        <w:rPr>
          <w:b/>
          <w:color w:val="0000CC"/>
          <w:sz w:val="24"/>
          <w:szCs w:val="24"/>
          <w:lang w:val="en-GB"/>
        </w:rPr>
        <w:t>/03/2022, 10:07</w:t>
      </w:r>
    </w:p>
    <w:p w14:paraId="00CF067C" w14:textId="77777777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>Initials: MR</w:t>
      </w:r>
    </w:p>
    <w:p w14:paraId="21387D58" w14:textId="48E55C24" w:rsidR="002047D3" w:rsidRPr="002047D3" w:rsidRDefault="002047D3" w:rsidP="002047D3">
      <w:pPr>
        <w:widowControl/>
        <w:suppressAutoHyphens/>
        <w:autoSpaceDE/>
        <w:autoSpaceDN/>
        <w:spacing w:line="240" w:lineRule="atLeast"/>
        <w:rPr>
          <w:b/>
          <w:color w:val="0000CC"/>
          <w:sz w:val="24"/>
          <w:szCs w:val="24"/>
          <w:lang w:val="en-GB"/>
        </w:rPr>
      </w:pPr>
      <w:r w:rsidRPr="002047D3">
        <w:rPr>
          <w:b/>
          <w:color w:val="0000CC"/>
          <w:sz w:val="24"/>
          <w:szCs w:val="24"/>
          <w:lang w:val="en-GB"/>
        </w:rPr>
        <w:t xml:space="preserve">Page 1 of </w:t>
      </w:r>
      <w:r w:rsidR="0037621F">
        <w:rPr>
          <w:b/>
          <w:color w:val="0000CC"/>
          <w:sz w:val="24"/>
          <w:szCs w:val="24"/>
          <w:lang w:val="en-GB"/>
        </w:rPr>
        <w:t>6</w:t>
      </w:r>
    </w:p>
    <w:p w14:paraId="0F8BD6CA" w14:textId="77777777" w:rsidR="00377D33" w:rsidRPr="002047D3" w:rsidRDefault="00377D33">
      <w:pPr>
        <w:pStyle w:val="BodyText"/>
        <w:spacing w:before="10"/>
        <w:ind w:left="0" w:firstLine="0"/>
        <w:jc w:val="left"/>
        <w:rPr>
          <w:b/>
          <w:sz w:val="30"/>
          <w:lang w:val="en-GB"/>
        </w:rPr>
      </w:pPr>
    </w:p>
    <w:p w14:paraId="02BBBD88" w14:textId="705A4515" w:rsidR="00377D33" w:rsidRDefault="00D140CA">
      <w:pPr>
        <w:pStyle w:val="Heading1"/>
        <w:spacing w:line="235" w:lineRule="auto"/>
        <w:ind w:left="1976" w:right="1776"/>
      </w:pPr>
      <w:r>
        <w:t>4</w:t>
      </w:r>
      <w:r w:rsidR="00A2531A">
        <w:t>9</w:t>
      </w:r>
      <w:r>
        <w:t>/…</w:t>
      </w:r>
      <w:r>
        <w:rPr>
          <w:spacing w:val="1"/>
        </w:rPr>
        <w:t xml:space="preserve"> </w:t>
      </w:r>
      <w:r>
        <w:t>Israeli settlements in the Occupied Palestinian Territory,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Jerusalem,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occupied</w:t>
      </w:r>
      <w:r>
        <w:rPr>
          <w:spacing w:val="-3"/>
        </w:rPr>
        <w:t xml:space="preserve"> </w:t>
      </w:r>
      <w:r>
        <w:t>Syrian Golan</w:t>
      </w:r>
    </w:p>
    <w:p w14:paraId="7762BC15" w14:textId="77777777" w:rsidR="00377D33" w:rsidRDefault="00377D33">
      <w:pPr>
        <w:pStyle w:val="BodyText"/>
        <w:spacing w:before="8"/>
        <w:ind w:left="0" w:firstLine="0"/>
        <w:jc w:val="left"/>
        <w:rPr>
          <w:b/>
          <w:sz w:val="21"/>
        </w:rPr>
      </w:pPr>
    </w:p>
    <w:p w14:paraId="21D65BE2" w14:textId="77777777" w:rsidR="00377D33" w:rsidRDefault="00D140CA">
      <w:pPr>
        <w:ind w:left="1834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Human Rights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Council</w:t>
      </w:r>
      <w:r>
        <w:rPr>
          <w:sz w:val="20"/>
        </w:rPr>
        <w:t>,</w:t>
      </w:r>
    </w:p>
    <w:p w14:paraId="378FA706" w14:textId="77777777" w:rsidR="00377D33" w:rsidRDefault="00D140CA">
      <w:pPr>
        <w:pStyle w:val="BodyText"/>
        <w:spacing w:before="130" w:line="249" w:lineRule="auto"/>
        <w:ind w:right="1250"/>
      </w:pPr>
      <w:r>
        <w:rPr>
          <w:i/>
        </w:rPr>
        <w:t xml:space="preserve">Guided </w:t>
      </w:r>
      <w:r>
        <w:t>by the principles of the Charter of the United Nations, and affirming the</w:t>
      </w:r>
      <w:r>
        <w:rPr>
          <w:spacing w:val="1"/>
        </w:rPr>
        <w:t xml:space="preserve"> </w:t>
      </w:r>
      <w:r>
        <w:t>inadmissibility of the acquisition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force,</w:t>
      </w:r>
    </w:p>
    <w:p w14:paraId="1D075451" w14:textId="77777777" w:rsidR="00377D33" w:rsidRDefault="00D140CA">
      <w:pPr>
        <w:pStyle w:val="BodyText"/>
        <w:spacing w:before="122" w:line="249" w:lineRule="auto"/>
        <w:ind w:right="1249"/>
      </w:pPr>
      <w:r>
        <w:rPr>
          <w:i/>
        </w:rPr>
        <w:t>Reaffirming</w:t>
      </w:r>
      <w:r>
        <w:rPr>
          <w:i/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obligation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protect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fundamental freedoms, as stated in the Charter and elaborated in the Universal Declaration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Covenants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applicable</w:t>
      </w:r>
      <w:r>
        <w:rPr>
          <w:spacing w:val="-47"/>
        </w:rPr>
        <w:t xml:space="preserve"> </w:t>
      </w:r>
      <w:r>
        <w:t>instruments,</w:t>
      </w:r>
    </w:p>
    <w:p w14:paraId="3D3A77AD" w14:textId="77777777" w:rsidR="00377D33" w:rsidRDefault="00D140CA">
      <w:pPr>
        <w:pStyle w:val="BodyText"/>
        <w:spacing w:before="124" w:line="249" w:lineRule="auto"/>
        <w:ind w:right="1245"/>
      </w:pPr>
      <w:r>
        <w:rPr>
          <w:i/>
        </w:rPr>
        <w:t xml:space="preserve">Recalling </w:t>
      </w:r>
      <w:r>
        <w:t>all relevant resolutions of the Commission on Human Rights, the Human</w:t>
      </w:r>
      <w:r>
        <w:rPr>
          <w:spacing w:val="1"/>
        </w:rPr>
        <w:t xml:space="preserve"> </w:t>
      </w:r>
      <w:r>
        <w:t>Rights Council, the Security Council and the General Assembly reaffirming, inter alia, the</w:t>
      </w:r>
      <w:r>
        <w:rPr>
          <w:spacing w:val="1"/>
        </w:rPr>
        <w:t xml:space="preserve"> </w:t>
      </w:r>
      <w:r>
        <w:t>illegality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Israeli</w:t>
      </w:r>
      <w:r>
        <w:rPr>
          <w:spacing w:val="-3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occupied territories,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in East</w:t>
      </w:r>
      <w:r>
        <w:rPr>
          <w:spacing w:val="-3"/>
        </w:rPr>
        <w:t xml:space="preserve"> </w:t>
      </w:r>
      <w:r>
        <w:t>Jerusalem,</w:t>
      </w:r>
    </w:p>
    <w:p w14:paraId="070DEFEF" w14:textId="77777777" w:rsidR="00377D33" w:rsidRDefault="00D140CA">
      <w:pPr>
        <w:pStyle w:val="BodyText"/>
        <w:spacing w:before="122" w:line="249" w:lineRule="auto"/>
        <w:ind w:right="1244"/>
      </w:pPr>
      <w:r>
        <w:rPr>
          <w:i/>
        </w:rPr>
        <w:t xml:space="preserve">Recalling also </w:t>
      </w:r>
      <w:r>
        <w:t>all relevant United Nations reports, including reports by mechanisms</w:t>
      </w:r>
      <w:r>
        <w:rPr>
          <w:spacing w:val="1"/>
        </w:rPr>
        <w:t xml:space="preserve"> </w:t>
      </w:r>
      <w:r>
        <w:t>of the Human Rights Council, and calling upon all duty bearers and United Nations bodies</w:t>
      </w:r>
      <w:r>
        <w:rPr>
          <w:spacing w:val="1"/>
        </w:rPr>
        <w:t xml:space="preserve"> </w:t>
      </w:r>
      <w:r>
        <w:t>to pursue the implementation</w:t>
      </w:r>
      <w:r>
        <w:rPr>
          <w:spacing w:val="-1"/>
        </w:rPr>
        <w:t xml:space="preserve"> </w:t>
      </w:r>
      <w:r>
        <w:t>of recommendations</w:t>
      </w:r>
      <w:r>
        <w:rPr>
          <w:spacing w:val="-2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therein,</w:t>
      </w:r>
    </w:p>
    <w:p w14:paraId="3CBA4D43" w14:textId="77777777" w:rsidR="00377D33" w:rsidRDefault="00D140CA">
      <w:pPr>
        <w:pStyle w:val="BodyText"/>
        <w:spacing w:before="123" w:line="249" w:lineRule="auto"/>
        <w:ind w:right="1247"/>
      </w:pPr>
      <w:r>
        <w:rPr>
          <w:i/>
        </w:rPr>
        <w:t>Noting</w:t>
      </w:r>
      <w:r>
        <w:rPr>
          <w:i/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accession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Palestine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treaties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humanitarian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conventions,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accession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Rome</w:t>
      </w:r>
      <w:r>
        <w:rPr>
          <w:spacing w:val="-6"/>
        </w:rPr>
        <w:t xml:space="preserve"> </w:t>
      </w:r>
      <w:r>
        <w:t>Statute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International Criminal</w:t>
      </w:r>
      <w:r>
        <w:rPr>
          <w:spacing w:val="-2"/>
        </w:rPr>
        <w:t xml:space="preserve"> </w:t>
      </w:r>
      <w:r>
        <w:t>Court,</w:t>
      </w:r>
    </w:p>
    <w:p w14:paraId="5232C7F9" w14:textId="77777777" w:rsidR="00377D33" w:rsidRDefault="00D140CA">
      <w:pPr>
        <w:pStyle w:val="BodyText"/>
        <w:spacing w:before="123" w:line="249" w:lineRule="auto"/>
        <w:ind w:right="1243"/>
      </w:pPr>
      <w:r>
        <w:rPr>
          <w:i/>
        </w:rPr>
        <w:t xml:space="preserve">Reaffirming </w:t>
      </w:r>
      <w:r>
        <w:t>the applicability of the Geneva Convention relative to the Protection of</w:t>
      </w:r>
      <w:r>
        <w:rPr>
          <w:spacing w:val="1"/>
        </w:rPr>
        <w:t xml:space="preserve"> </w:t>
      </w:r>
      <w:r>
        <w:t>Civilian Persons in Time of War, of 12 August 1949 (Fourth Geneva Convention), to the</w:t>
      </w:r>
      <w:r>
        <w:rPr>
          <w:spacing w:val="1"/>
        </w:rPr>
        <w:t xml:space="preserve"> </w:t>
      </w:r>
      <w:r>
        <w:t>Occupied</w:t>
      </w:r>
      <w:r>
        <w:rPr>
          <w:spacing w:val="-3"/>
        </w:rPr>
        <w:t xml:space="preserve"> </w:t>
      </w:r>
      <w:r>
        <w:t>Palestinian</w:t>
      </w:r>
      <w:r>
        <w:rPr>
          <w:spacing w:val="-3"/>
        </w:rPr>
        <w:t xml:space="preserve"> </w:t>
      </w:r>
      <w:r>
        <w:t>Territory,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Jerusalem,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occupied</w:t>
      </w:r>
      <w:r>
        <w:rPr>
          <w:spacing w:val="-2"/>
        </w:rPr>
        <w:t xml:space="preserve"> </w:t>
      </w:r>
      <w:r>
        <w:t>Syrian</w:t>
      </w:r>
      <w:r>
        <w:rPr>
          <w:spacing w:val="-3"/>
        </w:rPr>
        <w:t xml:space="preserve"> </w:t>
      </w:r>
      <w:r>
        <w:t>Golan,</w:t>
      </w:r>
    </w:p>
    <w:p w14:paraId="012E83FC" w14:textId="77777777" w:rsidR="00377D33" w:rsidRDefault="00D140CA">
      <w:pPr>
        <w:pStyle w:val="BodyText"/>
        <w:spacing w:before="122" w:line="249" w:lineRule="auto"/>
        <w:ind w:right="1244"/>
      </w:pPr>
      <w:r>
        <w:rPr>
          <w:i/>
        </w:rPr>
        <w:t xml:space="preserve">Recalling </w:t>
      </w:r>
      <w:r>
        <w:t>the declarations adopted at the Conferences of High Contracting Parties to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Fourth</w:t>
      </w:r>
      <w:r>
        <w:rPr>
          <w:spacing w:val="-8"/>
        </w:rPr>
        <w:t xml:space="preserve"> </w:t>
      </w:r>
      <w:r>
        <w:t>Geneva</w:t>
      </w:r>
      <w:r>
        <w:rPr>
          <w:spacing w:val="-8"/>
        </w:rPr>
        <w:t xml:space="preserve"> </w:t>
      </w:r>
      <w:r>
        <w:t>Convention,</w:t>
      </w:r>
      <w:r>
        <w:rPr>
          <w:spacing w:val="-9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Geneva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2001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December</w:t>
      </w:r>
      <w:r>
        <w:rPr>
          <w:spacing w:val="-11"/>
        </w:rPr>
        <w:t xml:space="preserve"> </w:t>
      </w:r>
      <w:r>
        <w:t>2014,</w:t>
      </w:r>
      <w:r>
        <w:rPr>
          <w:spacing w:val="-47"/>
        </w:rPr>
        <w:t xml:space="preserve"> </w:t>
      </w:r>
      <w:r>
        <w:t>and reaffirming that States should not recognize as lawful a situation arising from breaches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peremptory</w:t>
      </w:r>
      <w:r>
        <w:rPr>
          <w:spacing w:val="1"/>
        </w:rPr>
        <w:t xml:space="preserve"> </w:t>
      </w:r>
      <w:r>
        <w:t>norms</w:t>
      </w:r>
      <w:r>
        <w:rPr>
          <w:spacing w:val="-1"/>
        </w:rPr>
        <w:t xml:space="preserve"> </w:t>
      </w:r>
      <w:r>
        <w:t>of international law,</w:t>
      </w:r>
    </w:p>
    <w:p w14:paraId="708A1CEE" w14:textId="7C80E5A1" w:rsidR="00377D33" w:rsidRDefault="00D140CA" w:rsidP="00A2531A">
      <w:pPr>
        <w:pStyle w:val="BodyText"/>
        <w:spacing w:before="91" w:line="252" w:lineRule="auto"/>
        <w:ind w:right="1256"/>
      </w:pPr>
      <w:r>
        <w:rPr>
          <w:i/>
        </w:rPr>
        <w:t xml:space="preserve">Affirming </w:t>
      </w:r>
      <w:r>
        <w:t>that the transfer by the occupying Power of parts of its own civilian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it occupies</w:t>
      </w:r>
      <w:r>
        <w:rPr>
          <w:spacing w:val="1"/>
        </w:rPr>
        <w:t xml:space="preserve"> </w:t>
      </w:r>
      <w:r>
        <w:t>constitutes a</w:t>
      </w:r>
      <w:r>
        <w:rPr>
          <w:spacing w:val="1"/>
        </w:rPr>
        <w:t xml:space="preserve"> </w:t>
      </w:r>
      <w:r w:rsidR="00A2531A">
        <w:rPr>
          <w:spacing w:val="1"/>
        </w:rPr>
        <w:t xml:space="preserve">grave </w:t>
      </w:r>
      <w:r>
        <w:t>breach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Geneva</w:t>
      </w:r>
      <w:r>
        <w:rPr>
          <w:spacing w:val="1"/>
        </w:rPr>
        <w:t xml:space="preserve"> </w:t>
      </w:r>
      <w:r>
        <w:t>Convention</w:t>
      </w:r>
      <w:r w:rsidR="00A2531A">
        <w:t xml:space="preserve"> and relevant provisions of customary international law, including those codified in Additional Protocol I</w:t>
      </w:r>
      <w:r w:rsidR="00A2531A">
        <w:rPr>
          <w:spacing w:val="1"/>
        </w:rPr>
        <w:t xml:space="preserve"> </w:t>
      </w:r>
      <w:r w:rsidR="00A2531A">
        <w:t>to the four Geneva Conventions,</w:t>
      </w:r>
    </w:p>
    <w:p w14:paraId="0F96BA2F" w14:textId="77777777" w:rsidR="00377D33" w:rsidRDefault="00D140CA">
      <w:pPr>
        <w:pStyle w:val="BodyText"/>
        <w:spacing w:before="117" w:line="249" w:lineRule="auto"/>
        <w:ind w:right="1247"/>
      </w:pPr>
      <w:r>
        <w:rPr>
          <w:i/>
        </w:rPr>
        <w:t xml:space="preserve">Recalling </w:t>
      </w:r>
      <w:r>
        <w:t>the advisory opinion rendered on 9 July 2004 by the International Court of</w:t>
      </w:r>
      <w:r>
        <w:rPr>
          <w:spacing w:val="-47"/>
        </w:rPr>
        <w:t xml:space="preserve"> </w:t>
      </w:r>
      <w:r>
        <w:t>Justice on the legal consequences of the construction of a wall in the Occupied Palestinian</w:t>
      </w:r>
      <w:r>
        <w:rPr>
          <w:spacing w:val="1"/>
        </w:rPr>
        <w:t xml:space="preserve"> </w:t>
      </w:r>
      <w:r>
        <w:t>Territory,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recalling</w:t>
      </w:r>
      <w:r>
        <w:rPr>
          <w:spacing w:val="-10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t>resolutions</w:t>
      </w:r>
      <w:r>
        <w:rPr>
          <w:spacing w:val="-11"/>
        </w:rPr>
        <w:t xml:space="preserve"> </w:t>
      </w:r>
      <w:r>
        <w:t>ES-10/15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2004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ES-</w:t>
      </w:r>
      <w:r>
        <w:rPr>
          <w:spacing w:val="-48"/>
        </w:rPr>
        <w:t xml:space="preserve"> </w:t>
      </w:r>
      <w:r>
        <w:t>10/17</w:t>
      </w:r>
      <w:r>
        <w:rPr>
          <w:spacing w:val="-2"/>
        </w:rPr>
        <w:t xml:space="preserve"> </w:t>
      </w:r>
      <w:r>
        <w:t>of 15</w:t>
      </w:r>
      <w:r>
        <w:rPr>
          <w:spacing w:val="1"/>
        </w:rPr>
        <w:t xml:space="preserve"> </w:t>
      </w:r>
      <w:r>
        <w:t>December 2006,</w:t>
      </w:r>
    </w:p>
    <w:p w14:paraId="2471665B" w14:textId="77777777" w:rsidR="00377D33" w:rsidRDefault="00D140CA">
      <w:pPr>
        <w:pStyle w:val="BodyText"/>
        <w:spacing w:before="124" w:line="249" w:lineRule="auto"/>
        <w:ind w:right="1245"/>
      </w:pPr>
      <w:r>
        <w:rPr>
          <w:i/>
        </w:rPr>
        <w:t xml:space="preserve">Expressing grave concern </w:t>
      </w:r>
      <w:r>
        <w:t>at the continuing construction by Israel of the wall inside</w:t>
      </w:r>
      <w:r>
        <w:rPr>
          <w:spacing w:val="1"/>
        </w:rPr>
        <w:t xml:space="preserve"> </w:t>
      </w:r>
      <w:r>
        <w:t>the Occupied Palestinian Territory, including in and around East Jerusalem, in violation of</w:t>
      </w:r>
      <w:r>
        <w:rPr>
          <w:spacing w:val="1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expressing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departure</w:t>
      </w:r>
      <w:r>
        <w:rPr>
          <w:spacing w:val="-48"/>
        </w:rPr>
        <w:t xml:space="preserve"> </w:t>
      </w:r>
      <w:r>
        <w:t>from the Armistice Line of 1949, and in such a way as to include the great majority of the</w:t>
      </w:r>
      <w:r>
        <w:rPr>
          <w:spacing w:val="1"/>
        </w:rPr>
        <w:t xml:space="preserve"> </w:t>
      </w:r>
      <w:r>
        <w:t>Israeli settlements in the Occupied Palestinian Territory, including East Jerusalem, thereby</w:t>
      </w:r>
      <w:r>
        <w:rPr>
          <w:spacing w:val="1"/>
        </w:rPr>
        <w:t xml:space="preserve"> </w:t>
      </w:r>
      <w:r>
        <w:t>causing humanitarian hardship and a serious decline in socioeconomic conditions for the</w:t>
      </w:r>
      <w:r>
        <w:rPr>
          <w:spacing w:val="1"/>
        </w:rPr>
        <w:t xml:space="preserve"> </w:t>
      </w:r>
      <w:r>
        <w:t>Palestinian</w:t>
      </w:r>
      <w:r>
        <w:rPr>
          <w:spacing w:val="-7"/>
        </w:rPr>
        <w:t xml:space="preserve"> </w:t>
      </w:r>
      <w:r>
        <w:t>people,</w:t>
      </w:r>
      <w:r>
        <w:rPr>
          <w:spacing w:val="-7"/>
        </w:rPr>
        <w:t xml:space="preserve"> </w:t>
      </w:r>
      <w:r>
        <w:t>fragmenting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territorial</w:t>
      </w:r>
      <w:r>
        <w:rPr>
          <w:spacing w:val="-8"/>
        </w:rPr>
        <w:t xml:space="preserve"> </w:t>
      </w:r>
      <w:r>
        <w:t>contiguity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undermining</w:t>
      </w:r>
      <w:r>
        <w:rPr>
          <w:spacing w:val="-9"/>
        </w:rPr>
        <w:t xml:space="preserve"> </w:t>
      </w:r>
      <w:r>
        <w:t>its</w:t>
      </w:r>
      <w:r>
        <w:rPr>
          <w:spacing w:val="-48"/>
        </w:rPr>
        <w:t xml:space="preserve"> </w:t>
      </w:r>
      <w:r>
        <w:t>viability, creating a fait accompli on the ground that could be tantamount to de facto</w:t>
      </w:r>
      <w:r>
        <w:rPr>
          <w:spacing w:val="1"/>
        </w:rPr>
        <w:t xml:space="preserve"> </w:t>
      </w:r>
      <w:r>
        <w:t>annexation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departure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Armistice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1949,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two-State</w:t>
      </w:r>
      <w:r>
        <w:rPr>
          <w:spacing w:val="-2"/>
        </w:rPr>
        <w:t xml:space="preserve"> </w:t>
      </w:r>
      <w:r>
        <w:t>solution</w:t>
      </w:r>
      <w:r>
        <w:rPr>
          <w:spacing w:val="-48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impossible to</w:t>
      </w:r>
      <w:r>
        <w:rPr>
          <w:spacing w:val="1"/>
        </w:rPr>
        <w:t xml:space="preserve"> </w:t>
      </w:r>
      <w:r>
        <w:t>implement,</w:t>
      </w:r>
    </w:p>
    <w:p w14:paraId="2D707D43" w14:textId="77777777" w:rsidR="00377D33" w:rsidRDefault="00D140CA">
      <w:pPr>
        <w:pStyle w:val="BodyText"/>
        <w:spacing w:before="129" w:line="249" w:lineRule="auto"/>
        <w:ind w:right="1251"/>
      </w:pPr>
      <w:r>
        <w:rPr>
          <w:i/>
        </w:rPr>
        <w:t xml:space="preserve">Noting </w:t>
      </w:r>
      <w:r>
        <w:t>that the International Court of Justice concluded, inter alia, that the Israeli</w:t>
      </w:r>
      <w:r>
        <w:rPr>
          <w:spacing w:val="1"/>
        </w:rPr>
        <w:t xml:space="preserve"> </w:t>
      </w:r>
      <w:r>
        <w:lastRenderedPageBreak/>
        <w:t>settlements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Territory,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Jerusalem,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-47"/>
        </w:rPr>
        <w:t xml:space="preserve"> </w:t>
      </w:r>
      <w:r>
        <w:t>established in</w:t>
      </w:r>
      <w:r>
        <w:rPr>
          <w:spacing w:val="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 international law,</w:t>
      </w:r>
    </w:p>
    <w:p w14:paraId="4F8242C3" w14:textId="77777777" w:rsidR="00377D33" w:rsidRDefault="00D140CA">
      <w:pPr>
        <w:pStyle w:val="BodyText"/>
        <w:spacing w:before="122" w:line="249" w:lineRule="auto"/>
        <w:ind w:right="1242"/>
      </w:pPr>
      <w:r>
        <w:rPr>
          <w:i/>
        </w:rPr>
        <w:t xml:space="preserve">Expressing its grave concern </w:t>
      </w:r>
      <w:r>
        <w:t xml:space="preserve">at any action taken by </w:t>
      </w:r>
      <w:proofErr w:type="spellStart"/>
      <w:r>
        <w:t>any body</w:t>
      </w:r>
      <w:proofErr w:type="spellEnd"/>
      <w:r>
        <w:t>, governmental or non-</w:t>
      </w:r>
      <w:r>
        <w:rPr>
          <w:spacing w:val="1"/>
        </w:rPr>
        <w:t xml:space="preserve"> </w:t>
      </w:r>
      <w:r>
        <w:t>governmental,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resolutions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Jerusalem,</w:t>
      </w:r>
    </w:p>
    <w:p w14:paraId="5348215C" w14:textId="4F0F76E1" w:rsidR="00377D33" w:rsidRDefault="00D140CA">
      <w:pPr>
        <w:spacing w:before="122" w:line="249" w:lineRule="auto"/>
        <w:ind w:left="1266" w:right="1246" w:firstLine="568"/>
        <w:jc w:val="both"/>
        <w:rPr>
          <w:sz w:val="20"/>
        </w:rPr>
      </w:pPr>
      <w:r>
        <w:rPr>
          <w:i/>
          <w:sz w:val="20"/>
        </w:rPr>
        <w:t>Expressing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its grave concern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at the</w:t>
      </w:r>
      <w:r>
        <w:rPr>
          <w:spacing w:val="1"/>
          <w:sz w:val="20"/>
        </w:rPr>
        <w:t xml:space="preserve"> </w:t>
      </w:r>
      <w:r>
        <w:rPr>
          <w:sz w:val="20"/>
        </w:rPr>
        <w:t>calls made by Israeli officials for the</w:t>
      </w:r>
      <w:r>
        <w:rPr>
          <w:spacing w:val="1"/>
          <w:sz w:val="20"/>
        </w:rPr>
        <w:t xml:space="preserve"> </w:t>
      </w:r>
      <w:r>
        <w:rPr>
          <w:sz w:val="20"/>
        </w:rPr>
        <w:t>annexation</w:t>
      </w:r>
      <w:r>
        <w:rPr>
          <w:spacing w:val="-2"/>
          <w:sz w:val="20"/>
        </w:rPr>
        <w:t xml:space="preserve"> </w:t>
      </w:r>
      <w:r>
        <w:rPr>
          <w:sz w:val="20"/>
        </w:rPr>
        <w:t>of Palestinian</w:t>
      </w:r>
      <w:r w:rsidR="002B2376" w:rsidRPr="002B2376">
        <w:t xml:space="preserve"> </w:t>
      </w:r>
      <w:r w:rsidR="002B2376" w:rsidRPr="002B2376">
        <w:rPr>
          <w:sz w:val="20"/>
        </w:rPr>
        <w:t>territory in whole or in part, and further recalls that such measures are internationally wrongful and are not to be recognized, aided or assisted</w:t>
      </w:r>
      <w:r>
        <w:rPr>
          <w:sz w:val="20"/>
        </w:rPr>
        <w:t>,</w:t>
      </w:r>
    </w:p>
    <w:p w14:paraId="11349D31" w14:textId="6A2905B4" w:rsidR="00377D33" w:rsidRDefault="00D140CA">
      <w:pPr>
        <w:pStyle w:val="BodyText"/>
        <w:spacing w:before="122" w:line="249" w:lineRule="auto"/>
        <w:ind w:right="1252"/>
      </w:pPr>
      <w:r>
        <w:rPr>
          <w:i/>
        </w:rPr>
        <w:t xml:space="preserve">Noting </w:t>
      </w:r>
      <w:r>
        <w:t xml:space="preserve">that Israel has been planning, implementing, </w:t>
      </w:r>
      <w:r w:rsidR="002B2376">
        <w:t xml:space="preserve">facilitating </w:t>
      </w:r>
      <w:r>
        <w:t>and</w:t>
      </w:r>
      <w:r w:rsidR="002B2376">
        <w:t xml:space="preserve"> promoting</w:t>
      </w:r>
      <w:r>
        <w:t xml:space="preserve">  the</w:t>
      </w:r>
      <w:r>
        <w:rPr>
          <w:spacing w:val="1"/>
        </w:rPr>
        <w:t xml:space="preserve"> </w:t>
      </w:r>
      <w:r>
        <w:t>establishment and expansion of settlements in the Occupied Palestinian Territory, including</w:t>
      </w:r>
      <w:r>
        <w:rPr>
          <w:spacing w:val="-47"/>
        </w:rPr>
        <w:t xml:space="preserve"> </w:t>
      </w:r>
      <w:r>
        <w:t xml:space="preserve">East Jerusalem, since 1967, </w:t>
      </w:r>
      <w:proofErr w:type="spellStart"/>
      <w:r>
        <w:t>through</w:t>
      </w:r>
      <w:proofErr w:type="spellEnd"/>
      <w:r>
        <w:t>, inter alia, the granting of benefits and incentives to</w:t>
      </w:r>
      <w:r>
        <w:rPr>
          <w:spacing w:val="1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settlers,</w:t>
      </w:r>
    </w:p>
    <w:p w14:paraId="2A7F2151" w14:textId="77777777" w:rsidR="00377D33" w:rsidRDefault="00D140CA">
      <w:pPr>
        <w:pStyle w:val="BodyText"/>
        <w:spacing w:before="124" w:line="249" w:lineRule="auto"/>
        <w:ind w:right="1244"/>
      </w:pPr>
      <w:r>
        <w:rPr>
          <w:i/>
        </w:rPr>
        <w:t>Affirming</w:t>
      </w:r>
      <w:r>
        <w:rPr>
          <w:i/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Israeli</w:t>
      </w:r>
      <w:r>
        <w:rPr>
          <w:spacing w:val="-5"/>
        </w:rPr>
        <w:t xml:space="preserve"> </w:t>
      </w:r>
      <w:r>
        <w:t>settlement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Occupied</w:t>
      </w:r>
      <w:r>
        <w:rPr>
          <w:spacing w:val="-5"/>
        </w:rPr>
        <w:t xml:space="preserve"> </w:t>
      </w:r>
      <w:r>
        <w:t>Palestinian</w:t>
      </w:r>
      <w:r>
        <w:rPr>
          <w:spacing w:val="-48"/>
        </w:rPr>
        <w:t xml:space="preserve"> </w:t>
      </w:r>
      <w:r>
        <w:t>Territory,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Jerusalem,</w:t>
      </w:r>
      <w:r>
        <w:rPr>
          <w:spacing w:val="1"/>
        </w:rPr>
        <w:t xml:space="preserve"> </w:t>
      </w:r>
      <w:r>
        <w:t>seriously</w:t>
      </w:r>
      <w:r>
        <w:rPr>
          <w:spacing w:val="1"/>
        </w:rPr>
        <w:t xml:space="preserve"> </w:t>
      </w:r>
      <w:r>
        <w:t>endanger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two-State</w:t>
      </w:r>
      <w:r>
        <w:rPr>
          <w:spacing w:val="1"/>
        </w:rPr>
        <w:t xml:space="preserve"> </w:t>
      </w:r>
      <w:r>
        <w:t>solution, undermining the physical possibility of its realization and entrenching a one-State</w:t>
      </w:r>
      <w:r>
        <w:rPr>
          <w:spacing w:val="1"/>
        </w:rPr>
        <w:t xml:space="preserve"> </w:t>
      </w:r>
      <w:r>
        <w:t>reality</w:t>
      </w:r>
      <w:r>
        <w:rPr>
          <w:spacing w:val="-1"/>
        </w:rPr>
        <w:t xml:space="preserve"> </w:t>
      </w:r>
      <w:r>
        <w:t>of unequal</w:t>
      </w:r>
      <w:r>
        <w:rPr>
          <w:spacing w:val="-2"/>
        </w:rPr>
        <w:t xml:space="preserve"> </w:t>
      </w:r>
      <w:r>
        <w:t>rights,</w:t>
      </w:r>
    </w:p>
    <w:p w14:paraId="6A2DE2F6" w14:textId="77777777" w:rsidR="00377D33" w:rsidRDefault="00D140CA">
      <w:pPr>
        <w:pStyle w:val="BodyText"/>
        <w:spacing w:before="123" w:line="249" w:lineRule="auto"/>
        <w:ind w:right="1245"/>
      </w:pPr>
      <w:r>
        <w:rPr>
          <w:i/>
        </w:rPr>
        <w:t xml:space="preserve">Noting </w:t>
      </w:r>
      <w:r>
        <w:t>in this regard that the Israeli settlements fragment the West Bank, including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Jerusalem,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isolated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units,</w:t>
      </w:r>
      <w:r>
        <w:rPr>
          <w:spacing w:val="1"/>
        </w:rPr>
        <w:t xml:space="preserve"> </w:t>
      </w:r>
      <w:r>
        <w:t>severely</w:t>
      </w:r>
      <w:r>
        <w:rPr>
          <w:spacing w:val="1"/>
        </w:rPr>
        <w:t xml:space="preserve"> </w:t>
      </w:r>
      <w:r>
        <w:t>undermining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Palestinian self-determination, and deeply concerned that the magnitude, persistence and</w:t>
      </w:r>
      <w:r>
        <w:rPr>
          <w:spacing w:val="1"/>
        </w:rPr>
        <w:t xml:space="preserve"> </w:t>
      </w:r>
      <w:r>
        <w:t>character of the settlement enterprise suggest that the occupation has been established with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permanent,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violation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prohibition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acquisition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territory</w:t>
      </w:r>
      <w:r>
        <w:rPr>
          <w:spacing w:val="-48"/>
        </w:rPr>
        <w:t xml:space="preserve"> </w:t>
      </w:r>
      <w:r>
        <w:t>resulting from</w:t>
      </w:r>
      <w:r>
        <w:rPr>
          <w:spacing w:val="1"/>
        </w:rPr>
        <w:t xml:space="preserve"> </w:t>
      </w:r>
      <w:r>
        <w:t>the use of force,</w:t>
      </w:r>
    </w:p>
    <w:p w14:paraId="7D68DC98" w14:textId="457C5B47" w:rsidR="00377D33" w:rsidRDefault="00D140CA">
      <w:pPr>
        <w:pStyle w:val="BodyText"/>
        <w:spacing w:before="126" w:line="249" w:lineRule="auto"/>
        <w:ind w:right="1244"/>
      </w:pPr>
      <w:r>
        <w:rPr>
          <w:i/>
        </w:rPr>
        <w:t>Noting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impunity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persistence,</w:t>
      </w:r>
      <w:r>
        <w:rPr>
          <w:spacing w:val="-4"/>
        </w:rPr>
        <w:t xml:space="preserve"> </w:t>
      </w:r>
      <w:r>
        <w:t>expansion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Palestinians’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perpetuating</w:t>
      </w:r>
      <w:r>
        <w:rPr>
          <w:spacing w:val="1"/>
        </w:rPr>
        <w:t xml:space="preserve"> </w:t>
      </w:r>
      <w:r>
        <w:t>Israel’s</w:t>
      </w:r>
      <w:r>
        <w:rPr>
          <w:spacing w:val="1"/>
        </w:rPr>
        <w:t xml:space="preserve"> </w:t>
      </w:r>
      <w:r>
        <w:t>belligerent</w:t>
      </w:r>
      <w:r>
        <w:rPr>
          <w:spacing w:val="-3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Palestinian Territory,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Jerusalem,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1967,</w:t>
      </w:r>
    </w:p>
    <w:p w14:paraId="3AE39C45" w14:textId="36CBC8D9" w:rsidR="00377D33" w:rsidRDefault="00D140CA">
      <w:pPr>
        <w:pStyle w:val="BodyText"/>
        <w:spacing w:before="123" w:line="249" w:lineRule="auto"/>
        <w:ind w:right="1249"/>
      </w:pPr>
      <w:r>
        <w:rPr>
          <w:i/>
        </w:rPr>
        <w:t>Deploring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particular</w:t>
      </w:r>
      <w:r>
        <w:rPr>
          <w:i/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settlements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Israel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around occupied East Jerusalem, including its so-called E-1 plan, which aims to connect its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settlements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isolate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Jerusalem,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continuing</w:t>
      </w:r>
      <w:r>
        <w:rPr>
          <w:spacing w:val="-47"/>
        </w:rPr>
        <w:t xml:space="preserve"> </w:t>
      </w:r>
      <w:r>
        <w:t>demolition of Palestinian homes</w:t>
      </w:r>
      <w:r w:rsidR="002B2376">
        <w:t>, livelihoods and community infrastructure including those structures provided as humanitarian relief by state-donors and independent humanitarian agencies,</w:t>
      </w:r>
      <w:r>
        <w:t xml:space="preserve"> and eviction of Palestinian families from the city, the</w:t>
      </w:r>
      <w:r>
        <w:rPr>
          <w:spacing w:val="1"/>
        </w:rPr>
        <w:t xml:space="preserve"> </w:t>
      </w:r>
      <w:r>
        <w:t>revocation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Palestinian</w:t>
      </w:r>
      <w:r>
        <w:rPr>
          <w:spacing w:val="-2"/>
        </w:rPr>
        <w:t xml:space="preserve"> </w:t>
      </w:r>
      <w:r>
        <w:t>residency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settlement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West Bank, including East Jerusalem, all of which further fragment and undermine the</w:t>
      </w:r>
      <w:r>
        <w:rPr>
          <w:spacing w:val="1"/>
        </w:rPr>
        <w:t xml:space="preserve"> </w:t>
      </w:r>
      <w:r>
        <w:t>contiguity</w:t>
      </w:r>
      <w:r>
        <w:rPr>
          <w:spacing w:val="-3"/>
        </w:rPr>
        <w:t xml:space="preserve"> </w:t>
      </w:r>
      <w:r>
        <w:t>of the Occupied</w:t>
      </w:r>
      <w:r>
        <w:rPr>
          <w:spacing w:val="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Territory,</w:t>
      </w:r>
    </w:p>
    <w:p w14:paraId="48EED004" w14:textId="77777777" w:rsidR="00377D33" w:rsidRDefault="00D140CA">
      <w:pPr>
        <w:pStyle w:val="BodyText"/>
        <w:spacing w:before="126" w:line="249" w:lineRule="auto"/>
        <w:ind w:right="1245"/>
      </w:pPr>
      <w:r>
        <w:rPr>
          <w:i/>
        </w:rPr>
        <w:t>Gravely</w:t>
      </w:r>
      <w:r>
        <w:rPr>
          <w:i/>
          <w:spacing w:val="1"/>
        </w:rPr>
        <w:t xml:space="preserve"> </w:t>
      </w:r>
      <w:r>
        <w:rPr>
          <w:i/>
        </w:rPr>
        <w:t>concerned</w:t>
      </w:r>
      <w:r>
        <w:rPr>
          <w:i/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terror,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destruction,</w:t>
      </w:r>
      <w:r>
        <w:rPr>
          <w:spacing w:val="1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t>provocation and incitement by extremist Israeli settlers and groups of armed settlers in the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Territory,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Jerusalem,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civilians,</w:t>
      </w:r>
      <w:r>
        <w:rPr>
          <w:spacing w:val="-47"/>
        </w:rPr>
        <w:t xml:space="preserve"> </w:t>
      </w:r>
      <w:r>
        <w:t>including children, and their properties, which are a long-standing phenomenon aimed at,</w:t>
      </w:r>
      <w:r>
        <w:rPr>
          <w:spacing w:val="1"/>
        </w:rPr>
        <w:t xml:space="preserve"> </w:t>
      </w:r>
      <w:r>
        <w:t>inter</w:t>
      </w:r>
      <w:r>
        <w:rPr>
          <w:spacing w:val="12"/>
        </w:rPr>
        <w:t xml:space="preserve"> </w:t>
      </w:r>
      <w:r>
        <w:t>alia,</w:t>
      </w:r>
      <w:r>
        <w:rPr>
          <w:spacing w:val="11"/>
        </w:rPr>
        <w:t xml:space="preserve"> </w:t>
      </w:r>
      <w:r>
        <w:t>displacing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population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facilitating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expansion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settlements,</w:t>
      </w:r>
    </w:p>
    <w:p w14:paraId="0CAF1833" w14:textId="77777777" w:rsidR="00377D33" w:rsidRDefault="00377D33">
      <w:pPr>
        <w:spacing w:line="249" w:lineRule="auto"/>
        <w:sectPr w:rsidR="00377D33">
          <w:headerReference w:type="default" r:id="rId10"/>
          <w:footerReference w:type="default" r:id="rId11"/>
          <w:pgSz w:w="11910" w:h="16850"/>
          <w:pgMar w:top="1140" w:right="1020" w:bottom="760" w:left="1000" w:header="857" w:footer="565" w:gutter="0"/>
          <w:cols w:space="720"/>
        </w:sectPr>
      </w:pPr>
    </w:p>
    <w:p w14:paraId="344021D6" w14:textId="77777777" w:rsidR="00377D33" w:rsidRDefault="00377D33">
      <w:pPr>
        <w:pStyle w:val="BodyText"/>
        <w:spacing w:before="6"/>
        <w:ind w:left="0" w:firstLine="0"/>
        <w:jc w:val="left"/>
        <w:rPr>
          <w:sz w:val="16"/>
        </w:rPr>
      </w:pPr>
    </w:p>
    <w:p w14:paraId="1B5EE942" w14:textId="77777777" w:rsidR="00377D33" w:rsidRDefault="00D140CA">
      <w:pPr>
        <w:pStyle w:val="BodyText"/>
        <w:spacing w:before="91" w:line="252" w:lineRule="auto"/>
        <w:ind w:right="938" w:firstLine="0"/>
        <w:jc w:val="left"/>
      </w:pPr>
      <w:proofErr w:type="gramStart"/>
      <w:r>
        <w:t>and</w:t>
      </w:r>
      <w:proofErr w:type="gramEnd"/>
      <w:r>
        <w:rPr>
          <w:spacing w:val="13"/>
        </w:rPr>
        <w:t xml:space="preserve"> </w:t>
      </w:r>
      <w:r>
        <w:t>stressing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Israel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investigate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accountability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acts,</w:t>
      </w:r>
    </w:p>
    <w:p w14:paraId="23274CA4" w14:textId="4EC6988C" w:rsidR="00377D33" w:rsidRDefault="00D140CA">
      <w:pPr>
        <w:pStyle w:val="BodyText"/>
        <w:spacing w:before="117" w:line="249" w:lineRule="auto"/>
        <w:ind w:right="1242"/>
      </w:pPr>
      <w:r>
        <w:rPr>
          <w:i/>
        </w:rPr>
        <w:t xml:space="preserve">Aware </w:t>
      </w:r>
      <w:r>
        <w:t>of the detrimental impact of the Israeli settlements on Palestinian and other</w:t>
      </w:r>
      <w:r>
        <w:rPr>
          <w:spacing w:val="1"/>
        </w:rPr>
        <w:t xml:space="preserve"> </w:t>
      </w:r>
      <w:r>
        <w:t xml:space="preserve">Arab natural resources, especially as a result of the </w:t>
      </w:r>
      <w:r w:rsidR="002B2376">
        <w:t xml:space="preserve">appropriation </w:t>
      </w:r>
      <w:r>
        <w:t>of land, denial of access to</w:t>
      </w:r>
      <w:r>
        <w:rPr>
          <w:spacing w:val="1"/>
        </w:rPr>
        <w:t xml:space="preserve"> </w:t>
      </w:r>
      <w:r>
        <w:t>farmers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dispossession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land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crops,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forced</w:t>
      </w:r>
      <w:r>
        <w:rPr>
          <w:spacing w:val="-11"/>
        </w:rPr>
        <w:t xml:space="preserve"> </w:t>
      </w:r>
      <w:r>
        <w:t>diversion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resources,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orchards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seizure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wells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Israeli</w:t>
      </w:r>
      <w:r>
        <w:rPr>
          <w:spacing w:val="-5"/>
        </w:rPr>
        <w:t xml:space="preserve"> </w:t>
      </w:r>
      <w:r>
        <w:t>settlers,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dire socio</w:t>
      </w:r>
      <w:r w:rsidR="002B2376">
        <w:t>-</w:t>
      </w:r>
      <w:r>
        <w:t>economic</w:t>
      </w:r>
      <w:r w:rsidR="002B2376">
        <w:t xml:space="preserve"> and humanitarian</w:t>
      </w:r>
      <w:r>
        <w:t xml:space="preserve"> consequences in this regard, including the loss of livelihoods in the</w:t>
      </w:r>
      <w:r>
        <w:rPr>
          <w:spacing w:val="1"/>
        </w:rPr>
        <w:t xml:space="preserve"> </w:t>
      </w:r>
      <w:r>
        <w:t>agricultural sector, which precludes the Palestinian people from being able to exercise</w:t>
      </w:r>
      <w:r>
        <w:rPr>
          <w:spacing w:val="1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sovereignty</w:t>
      </w:r>
      <w:r>
        <w:rPr>
          <w:spacing w:val="1"/>
        </w:rPr>
        <w:t xml:space="preserve"> </w:t>
      </w:r>
      <w:r>
        <w:t>over their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resources,</w:t>
      </w:r>
    </w:p>
    <w:p w14:paraId="35B3E3E1" w14:textId="77777777" w:rsidR="00377D33" w:rsidRDefault="00D140CA">
      <w:pPr>
        <w:pStyle w:val="BodyText"/>
        <w:spacing w:before="126" w:line="249" w:lineRule="auto"/>
        <w:ind w:right="1242"/>
      </w:pPr>
      <w:r>
        <w:rPr>
          <w:i/>
        </w:rPr>
        <w:t xml:space="preserve">Aware also </w:t>
      </w:r>
      <w:r>
        <w:t>that numerous Israeli policies and practices relating to settlement activity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Territory,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Jerusalem,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blatant</w:t>
      </w:r>
      <w:r>
        <w:rPr>
          <w:spacing w:val="1"/>
        </w:rPr>
        <w:t xml:space="preserve"> </w:t>
      </w:r>
      <w:r>
        <w:t>discrimination,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privileging</w:t>
      </w:r>
      <w:r>
        <w:rPr>
          <w:spacing w:val="-4"/>
        </w:rPr>
        <w:t xml:space="preserve"> </w:t>
      </w:r>
      <w:r>
        <w:t>Israeli</w:t>
      </w:r>
      <w:r>
        <w:rPr>
          <w:spacing w:val="-5"/>
        </w:rPr>
        <w:t xml:space="preserve"> </w:t>
      </w:r>
      <w:r>
        <w:t>settlements</w:t>
      </w:r>
      <w:r>
        <w:rPr>
          <w:spacing w:val="-5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settlers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people, and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rights,</w:t>
      </w:r>
    </w:p>
    <w:p w14:paraId="513A0056" w14:textId="77777777" w:rsidR="00377D33" w:rsidRDefault="00D140CA">
      <w:pPr>
        <w:pStyle w:val="BodyText"/>
        <w:spacing w:before="124" w:line="249" w:lineRule="auto"/>
        <w:ind w:right="1245"/>
      </w:pPr>
      <w:r>
        <w:rPr>
          <w:i/>
        </w:rPr>
        <w:t>Recalling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Guiding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responsibilities on all business enterprises to respect human rights by, inter alia, refraining</w:t>
      </w:r>
      <w:r>
        <w:rPr>
          <w:spacing w:val="1"/>
        </w:rPr>
        <w:t xml:space="preserve"> </w:t>
      </w:r>
      <w:r>
        <w:t>from contributing to human rights abuses arising from conflict, and call upon States to</w:t>
      </w:r>
      <w:r>
        <w:rPr>
          <w:spacing w:val="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enterprises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heightened</w:t>
      </w:r>
      <w:r>
        <w:rPr>
          <w:spacing w:val="-10"/>
        </w:rPr>
        <w:t xml:space="preserve"> </w:t>
      </w:r>
      <w:r>
        <w:t>risks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conflict-affected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legislation, regulations and enforcement measures are effective in addressing the risk of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abuses,</w:t>
      </w:r>
    </w:p>
    <w:p w14:paraId="392BB5AA" w14:textId="77777777" w:rsidR="00377D33" w:rsidRDefault="00D140CA">
      <w:pPr>
        <w:pStyle w:val="BodyText"/>
        <w:spacing w:before="126" w:line="249" w:lineRule="auto"/>
        <w:ind w:right="1245"/>
      </w:pPr>
      <w:r>
        <w:rPr>
          <w:i/>
        </w:rPr>
        <w:t xml:space="preserve">Noting </w:t>
      </w:r>
      <w:r>
        <w:t>that, in situations of armed conflict, business enterprises should respect the</w:t>
      </w:r>
      <w:r>
        <w:rPr>
          <w:spacing w:val="1"/>
        </w:rPr>
        <w:t xml:space="preserve"> </w:t>
      </w:r>
      <w:r>
        <w:t>standards of international humanitarian law, and concerned that some business enterprises</w:t>
      </w:r>
      <w:r>
        <w:rPr>
          <w:spacing w:val="1"/>
        </w:rPr>
        <w:t xml:space="preserve"> </w:t>
      </w:r>
      <w:r>
        <w:t>have, directly and indirectly, enabled, facilitated and profited from the construction and</w:t>
      </w:r>
      <w:r>
        <w:rPr>
          <w:spacing w:val="1"/>
        </w:rPr>
        <w:t xml:space="preserve"> </w:t>
      </w:r>
      <w:r>
        <w:t>growth of the</w:t>
      </w:r>
      <w:r>
        <w:rPr>
          <w:spacing w:val="-1"/>
        </w:rPr>
        <w:t xml:space="preserve"> </w:t>
      </w:r>
      <w:r>
        <w:t>Israeli</w:t>
      </w:r>
      <w:r>
        <w:rPr>
          <w:spacing w:val="-1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Palestinian</w:t>
      </w:r>
      <w:r>
        <w:rPr>
          <w:spacing w:val="-2"/>
        </w:rPr>
        <w:t xml:space="preserve"> </w:t>
      </w:r>
      <w:r>
        <w:t>Territory,</w:t>
      </w:r>
    </w:p>
    <w:p w14:paraId="5CE50D1A" w14:textId="77777777" w:rsidR="00377D33" w:rsidRDefault="00D140CA">
      <w:pPr>
        <w:pStyle w:val="BodyText"/>
        <w:spacing w:before="123" w:line="249" w:lineRule="auto"/>
        <w:ind w:right="1252"/>
      </w:pPr>
      <w:r>
        <w:rPr>
          <w:i/>
        </w:rPr>
        <w:t xml:space="preserve">Emphasizing </w:t>
      </w:r>
      <w:r>
        <w:t>the importance for States to act in accordance with their own national</w:t>
      </w:r>
      <w:r>
        <w:rPr>
          <w:spacing w:val="1"/>
        </w:rPr>
        <w:t xml:space="preserve"> </w:t>
      </w:r>
      <w:r>
        <w:t>legislation on promoting compliance with international humanitarian law with regard to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 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 rights</w:t>
      </w:r>
      <w:r>
        <w:rPr>
          <w:spacing w:val="-1"/>
        </w:rPr>
        <w:t xml:space="preserve"> </w:t>
      </w:r>
      <w:r>
        <w:t>abuses,</w:t>
      </w:r>
    </w:p>
    <w:p w14:paraId="5A34902F" w14:textId="77777777" w:rsidR="00377D33" w:rsidRDefault="00D140CA">
      <w:pPr>
        <w:pStyle w:val="BodyText"/>
        <w:spacing w:before="123" w:line="249" w:lineRule="auto"/>
        <w:ind w:right="1248"/>
      </w:pPr>
      <w:r>
        <w:rPr>
          <w:i/>
        </w:rPr>
        <w:t xml:space="preserve">Concerned </w:t>
      </w:r>
      <w:r>
        <w:t>that economic activities facilitate the expansion and entrenchment of</w:t>
      </w:r>
      <w:r>
        <w:rPr>
          <w:spacing w:val="1"/>
        </w:rPr>
        <w:t xml:space="preserve"> </w:t>
      </w:r>
      <w:r>
        <w:t>settlements, aware that the conditions of harvesting and production of products made in</w:t>
      </w:r>
      <w:r>
        <w:rPr>
          <w:spacing w:val="1"/>
        </w:rPr>
        <w:t xml:space="preserve"> </w:t>
      </w:r>
      <w:r>
        <w:t>settlements involve, inter alia, the exploitation of the natural resources of the Occupied</w:t>
      </w:r>
      <w:r>
        <w:rPr>
          <w:spacing w:val="1"/>
        </w:rPr>
        <w:t xml:space="preserve"> </w:t>
      </w:r>
      <w:r>
        <w:t>Palestinian Territory, including East Jerusalem, and calling upon all States to respect their</w:t>
      </w:r>
      <w:r>
        <w:rPr>
          <w:spacing w:val="1"/>
        </w:rPr>
        <w:t xml:space="preserve"> </w:t>
      </w:r>
      <w:r>
        <w:t>legal obligations in this regard, including the obligation to ensure respect for the Fourth</w:t>
      </w:r>
      <w:r>
        <w:rPr>
          <w:spacing w:val="1"/>
        </w:rPr>
        <w:t xml:space="preserve"> </w:t>
      </w:r>
      <w:r>
        <w:t>Geneva</w:t>
      </w:r>
      <w:r>
        <w:rPr>
          <w:spacing w:val="-1"/>
        </w:rPr>
        <w:t xml:space="preserve"> </w:t>
      </w:r>
      <w:r>
        <w:t>Convention,</w:t>
      </w:r>
    </w:p>
    <w:p w14:paraId="2D8C50F0" w14:textId="77777777" w:rsidR="00377D33" w:rsidRDefault="00D140CA">
      <w:pPr>
        <w:pStyle w:val="BodyText"/>
        <w:spacing w:before="125" w:line="249" w:lineRule="auto"/>
        <w:ind w:right="1248"/>
      </w:pPr>
      <w:r>
        <w:rPr>
          <w:i/>
        </w:rPr>
        <w:t>Aware</w:t>
      </w:r>
      <w:r>
        <w:rPr>
          <w:i/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wholly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settlements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labelled</w:t>
      </w:r>
      <w:r>
        <w:rPr>
          <w:spacing w:val="-4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originating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Israel,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concerned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trade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products</w:t>
      </w:r>
      <w:r>
        <w:rPr>
          <w:spacing w:val="-1"/>
        </w:rPr>
        <w:t xml:space="preserve"> </w:t>
      </w:r>
      <w:r>
        <w:t>plays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helping to support</w:t>
      </w:r>
      <w:r>
        <w:rPr>
          <w:spacing w:val="-1"/>
        </w:rPr>
        <w:t xml:space="preserve"> </w:t>
      </w:r>
      <w:r>
        <w:t>and maintain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settlements,</w:t>
      </w:r>
    </w:p>
    <w:p w14:paraId="7B09D64F" w14:textId="1A097ECB" w:rsidR="00377D33" w:rsidRDefault="00D140CA">
      <w:pPr>
        <w:pStyle w:val="BodyText"/>
        <w:spacing w:before="122" w:line="249" w:lineRule="auto"/>
        <w:ind w:right="1245"/>
      </w:pPr>
      <w:r>
        <w:rPr>
          <w:i/>
        </w:rPr>
        <w:t>Aware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associations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States</w:t>
      </w:r>
      <w:r>
        <w:rPr>
          <w:spacing w:val="-47"/>
        </w:rPr>
        <w:t xml:space="preserve"> </w:t>
      </w:r>
      <w:r>
        <w:t>that are involved in providing funding to Israeli settlements and settlement-based entities,</w:t>
      </w:r>
      <w:r>
        <w:rPr>
          <w:spacing w:val="1"/>
        </w:rPr>
        <w:t xml:space="preserve"> </w:t>
      </w:r>
      <w:r>
        <w:t>contributing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of settlements,</w:t>
      </w:r>
      <w:r w:rsidR="002B2376">
        <w:t xml:space="preserve"> thereby contributing to the economic incentive structure perpetuating the occupation and </w:t>
      </w:r>
      <w:r w:rsidR="002B2376">
        <w:rPr>
          <w:noProof/>
        </w:rPr>
        <w:t>its illegal manifestations throughout the Occupied Palestinian Territory, including East Jerusalem</w:t>
      </w:r>
      <w:r w:rsidR="002B2376">
        <w:t>,</w:t>
      </w:r>
    </w:p>
    <w:p w14:paraId="436F8DB5" w14:textId="77777777" w:rsidR="00377D33" w:rsidRDefault="00D140CA">
      <w:pPr>
        <w:pStyle w:val="BodyText"/>
        <w:spacing w:before="123" w:line="249" w:lineRule="auto"/>
        <w:ind w:right="1247"/>
      </w:pPr>
      <w:r>
        <w:rPr>
          <w:i/>
        </w:rPr>
        <w:t>Noting</w:t>
      </w:r>
      <w:r>
        <w:rPr>
          <w:i/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disengage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Israeli</w:t>
      </w:r>
      <w:r>
        <w:rPr>
          <w:spacing w:val="-2"/>
        </w:rPr>
        <w:t xml:space="preserve"> </w:t>
      </w:r>
      <w:r>
        <w:t>settlements</w:t>
      </w:r>
      <w:r>
        <w:rPr>
          <w:spacing w:val="-3"/>
        </w:rPr>
        <w:t xml:space="preserve"> </w:t>
      </w:r>
      <w:r>
        <w:t>owing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involved,</w:t>
      </w:r>
    </w:p>
    <w:p w14:paraId="299C4015" w14:textId="77777777" w:rsidR="00377D33" w:rsidRDefault="00D140CA">
      <w:pPr>
        <w:pStyle w:val="BodyText"/>
        <w:spacing w:before="122" w:line="249" w:lineRule="auto"/>
        <w:ind w:right="1248"/>
      </w:pPr>
      <w:r>
        <w:rPr>
          <w:i/>
        </w:rPr>
        <w:t>Expressing</w:t>
      </w:r>
      <w:r>
        <w:rPr>
          <w:i/>
          <w:spacing w:val="-8"/>
        </w:rPr>
        <w:t xml:space="preserve"> </w:t>
      </w:r>
      <w:r>
        <w:rPr>
          <w:i/>
        </w:rPr>
        <w:t>its</w:t>
      </w:r>
      <w:r>
        <w:rPr>
          <w:i/>
          <w:spacing w:val="-10"/>
        </w:rPr>
        <w:t xml:space="preserve"> </w:t>
      </w:r>
      <w:r>
        <w:rPr>
          <w:i/>
        </w:rPr>
        <w:t>concern</w:t>
      </w:r>
      <w:r>
        <w:rPr>
          <w:i/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Israel,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occupying</w:t>
      </w:r>
      <w:r>
        <w:rPr>
          <w:spacing w:val="-10"/>
        </w:rPr>
        <w:t xml:space="preserve"> </w:t>
      </w:r>
      <w:r>
        <w:t>Power,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cooperate</w:t>
      </w:r>
      <w:r>
        <w:rPr>
          <w:spacing w:val="-9"/>
        </w:rPr>
        <w:t xml:space="preserve"> </w:t>
      </w:r>
      <w:r>
        <w:t>fully</w:t>
      </w:r>
      <w:r>
        <w:rPr>
          <w:spacing w:val="-47"/>
        </w:rPr>
        <w:t xml:space="preserve"> </w:t>
      </w:r>
      <w:r>
        <w:t>with the relevant United Nations mechanisms, in particular the Special Rapporteur on the</w:t>
      </w:r>
      <w:r>
        <w:rPr>
          <w:spacing w:val="1"/>
        </w:rPr>
        <w:t xml:space="preserve"> </w:t>
      </w:r>
      <w:r>
        <w:t>situation of</w:t>
      </w:r>
      <w:r>
        <w:rPr>
          <w:spacing w:val="-1"/>
        </w:rPr>
        <w:t xml:space="preserve"> </w:t>
      </w:r>
      <w:r>
        <w:t>human rights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territories</w:t>
      </w:r>
      <w:r>
        <w:rPr>
          <w:spacing w:val="-2"/>
        </w:rPr>
        <w:t xml:space="preserve"> </w:t>
      </w:r>
      <w:r>
        <w:t>occupied since 1967,</w:t>
      </w:r>
    </w:p>
    <w:p w14:paraId="6A532B9C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2"/>
        </w:tabs>
        <w:spacing w:before="122" w:line="249" w:lineRule="auto"/>
        <w:ind w:right="1246" w:firstLine="568"/>
        <w:rPr>
          <w:sz w:val="20"/>
        </w:rPr>
      </w:pPr>
      <w:r>
        <w:rPr>
          <w:i/>
          <w:sz w:val="20"/>
        </w:rPr>
        <w:t xml:space="preserve">Reaffirms </w:t>
      </w:r>
      <w:r>
        <w:rPr>
          <w:sz w:val="20"/>
        </w:rPr>
        <w:t>that the Israeli settlements established since 1967 in the 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 Territory, including East Jerusalem, and in the occupied Syrian Golan are illegal</w:t>
      </w:r>
      <w:r>
        <w:rPr>
          <w:spacing w:val="-47"/>
          <w:sz w:val="20"/>
        </w:rPr>
        <w:t xml:space="preserve"> </w:t>
      </w:r>
      <w:r>
        <w:rPr>
          <w:sz w:val="20"/>
        </w:rPr>
        <w:t>under international law, and constitute a major obstacle to the achievement of the two-State</w:t>
      </w:r>
      <w:r>
        <w:rPr>
          <w:spacing w:val="1"/>
          <w:sz w:val="20"/>
        </w:rPr>
        <w:t xml:space="preserve"> </w:t>
      </w:r>
      <w:r>
        <w:rPr>
          <w:sz w:val="20"/>
        </w:rPr>
        <w:t>solution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just,</w:t>
      </w:r>
      <w:r>
        <w:rPr>
          <w:spacing w:val="1"/>
          <w:sz w:val="20"/>
        </w:rPr>
        <w:t xml:space="preserve"> </w:t>
      </w:r>
      <w:r>
        <w:rPr>
          <w:sz w:val="20"/>
        </w:rPr>
        <w:t>lasting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1"/>
          <w:sz w:val="20"/>
        </w:rPr>
        <w:t xml:space="preserve"> </w:t>
      </w:r>
      <w:r>
        <w:rPr>
          <w:sz w:val="20"/>
        </w:rPr>
        <w:t>peace,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development;</w:t>
      </w:r>
    </w:p>
    <w:p w14:paraId="13BCF28A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2"/>
        </w:tabs>
        <w:spacing w:before="125" w:line="249" w:lineRule="auto"/>
        <w:ind w:right="1243" w:firstLine="568"/>
        <w:rPr>
          <w:sz w:val="20"/>
        </w:rPr>
      </w:pPr>
      <w:r>
        <w:rPr>
          <w:i/>
          <w:sz w:val="20"/>
        </w:rPr>
        <w:t xml:space="preserve">Calls upon </w:t>
      </w:r>
      <w:r>
        <w:rPr>
          <w:sz w:val="20"/>
        </w:rPr>
        <w:t>Israel to accept the de jure applicability of the Geneva Convention</w:t>
      </w:r>
      <w:r>
        <w:rPr>
          <w:spacing w:val="-47"/>
          <w:sz w:val="20"/>
        </w:rPr>
        <w:t xml:space="preserve"> </w:t>
      </w:r>
      <w:r>
        <w:rPr>
          <w:sz w:val="20"/>
        </w:rPr>
        <w:t>relative to the Protection of Civilian Persons in Time of War, of 12 August 1949, to 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</w:t>
      </w:r>
      <w:r>
        <w:rPr>
          <w:spacing w:val="-2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2"/>
          <w:sz w:val="20"/>
        </w:rPr>
        <w:t xml:space="preserve"> </w:t>
      </w:r>
      <w:r>
        <w:rPr>
          <w:sz w:val="20"/>
        </w:rPr>
        <w:t>Territory,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East</w:t>
      </w:r>
      <w:r>
        <w:rPr>
          <w:spacing w:val="-4"/>
          <w:sz w:val="20"/>
        </w:rPr>
        <w:t xml:space="preserve"> </w:t>
      </w:r>
      <w:r>
        <w:rPr>
          <w:sz w:val="20"/>
        </w:rPr>
        <w:t>Jerusalem,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occupied</w:t>
      </w:r>
      <w:r>
        <w:rPr>
          <w:spacing w:val="-2"/>
          <w:sz w:val="20"/>
        </w:rPr>
        <w:t xml:space="preserve"> </w:t>
      </w:r>
      <w:r>
        <w:rPr>
          <w:sz w:val="20"/>
        </w:rPr>
        <w:t>Syrian</w:t>
      </w:r>
      <w:r>
        <w:rPr>
          <w:spacing w:val="-2"/>
          <w:sz w:val="20"/>
        </w:rPr>
        <w:t xml:space="preserve"> </w:t>
      </w:r>
      <w:r>
        <w:rPr>
          <w:sz w:val="20"/>
        </w:rPr>
        <w:t>Golan,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abide</w:t>
      </w:r>
      <w:r>
        <w:rPr>
          <w:spacing w:val="13"/>
          <w:sz w:val="20"/>
        </w:rPr>
        <w:t xml:space="preserve"> </w:t>
      </w:r>
      <w:r>
        <w:rPr>
          <w:sz w:val="20"/>
        </w:rPr>
        <w:t>scrupulously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provisions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Convention,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particular</w:t>
      </w:r>
      <w:r>
        <w:rPr>
          <w:spacing w:val="14"/>
          <w:sz w:val="20"/>
        </w:rPr>
        <w:t xml:space="preserve"> </w:t>
      </w:r>
      <w:r>
        <w:rPr>
          <w:sz w:val="20"/>
        </w:rPr>
        <w:t>article</w:t>
      </w:r>
      <w:r>
        <w:rPr>
          <w:spacing w:val="13"/>
          <w:sz w:val="20"/>
        </w:rPr>
        <w:t xml:space="preserve"> </w:t>
      </w:r>
      <w:r>
        <w:rPr>
          <w:sz w:val="20"/>
        </w:rPr>
        <w:t>49</w:t>
      </w:r>
      <w:r>
        <w:rPr>
          <w:spacing w:val="14"/>
          <w:sz w:val="20"/>
        </w:rPr>
        <w:t xml:space="preserve"> </w:t>
      </w:r>
      <w:r>
        <w:rPr>
          <w:sz w:val="20"/>
        </w:rPr>
        <w:t>thereof,</w:t>
      </w:r>
    </w:p>
    <w:p w14:paraId="52B15D11" w14:textId="77777777" w:rsidR="00377D33" w:rsidRDefault="00377D33">
      <w:pPr>
        <w:spacing w:line="249" w:lineRule="auto"/>
        <w:jc w:val="both"/>
        <w:rPr>
          <w:sz w:val="20"/>
        </w:rPr>
        <w:sectPr w:rsidR="00377D33">
          <w:headerReference w:type="default" r:id="rId12"/>
          <w:footerReference w:type="default" r:id="rId13"/>
          <w:pgSz w:w="11910" w:h="16850"/>
          <w:pgMar w:top="1140" w:right="1020" w:bottom="760" w:left="1000" w:header="857" w:footer="565" w:gutter="0"/>
          <w:cols w:space="720"/>
        </w:sectPr>
      </w:pPr>
    </w:p>
    <w:p w14:paraId="794C3335" w14:textId="77777777" w:rsidR="00377D33" w:rsidRDefault="00377D33">
      <w:pPr>
        <w:pStyle w:val="BodyText"/>
        <w:spacing w:before="6"/>
        <w:ind w:left="0" w:firstLine="0"/>
        <w:jc w:val="left"/>
        <w:rPr>
          <w:sz w:val="16"/>
        </w:rPr>
      </w:pPr>
    </w:p>
    <w:p w14:paraId="7B5576E1" w14:textId="77777777" w:rsidR="00377D33" w:rsidRDefault="00D140CA">
      <w:pPr>
        <w:pStyle w:val="BodyText"/>
        <w:spacing w:before="91" w:line="249" w:lineRule="auto"/>
        <w:ind w:right="1249" w:firstLine="0"/>
      </w:pPr>
      <w:proofErr w:type="gramStart"/>
      <w:r>
        <w:t>and</w:t>
      </w:r>
      <w:proofErr w:type="gramEnd"/>
      <w:r>
        <w:t xml:space="preserve"> to comply with all its obligations under international law and to cease immediately all</w:t>
      </w:r>
      <w:r>
        <w:rPr>
          <w:spacing w:val="1"/>
        </w:rPr>
        <w:t xml:space="preserve"> </w:t>
      </w:r>
      <w:r>
        <w:t>actions causing the alteration of the character, status and demographic composition of the</w:t>
      </w:r>
      <w:r>
        <w:rPr>
          <w:spacing w:val="1"/>
        </w:rPr>
        <w:t xml:space="preserve"> </w:t>
      </w:r>
      <w:r>
        <w:t>Occupied</w:t>
      </w:r>
      <w:r>
        <w:rPr>
          <w:spacing w:val="-1"/>
        </w:rPr>
        <w:t xml:space="preserve"> </w:t>
      </w:r>
      <w:r>
        <w:t>Palestinian</w:t>
      </w:r>
      <w:r>
        <w:rPr>
          <w:spacing w:val="-1"/>
        </w:rPr>
        <w:t xml:space="preserve"> </w:t>
      </w:r>
      <w:r>
        <w:t>Territory,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Jerusalem,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occupied</w:t>
      </w:r>
      <w:r>
        <w:rPr>
          <w:spacing w:val="-3"/>
        </w:rPr>
        <w:t xml:space="preserve"> </w:t>
      </w:r>
      <w:r>
        <w:t>Syrian Golan;</w:t>
      </w:r>
    </w:p>
    <w:p w14:paraId="18BE950B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2"/>
        </w:tabs>
        <w:spacing w:line="249" w:lineRule="auto"/>
        <w:ind w:firstLine="568"/>
        <w:rPr>
          <w:sz w:val="20"/>
        </w:rPr>
      </w:pPr>
      <w:r>
        <w:rPr>
          <w:i/>
          <w:sz w:val="20"/>
        </w:rPr>
        <w:t xml:space="preserve">Demands </w:t>
      </w:r>
      <w:r>
        <w:rPr>
          <w:sz w:val="20"/>
        </w:rPr>
        <w:t>that Israel, the occupying Power, immediately cease all settlement</w:t>
      </w:r>
      <w:r>
        <w:rPr>
          <w:spacing w:val="1"/>
          <w:sz w:val="20"/>
        </w:rPr>
        <w:t xml:space="preserve"> </w:t>
      </w:r>
      <w:r>
        <w:rPr>
          <w:sz w:val="20"/>
        </w:rPr>
        <w:t>activities in all the Occupied Palestinian Territory, including East Jerusalem, and in 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 Syrian Golan, and in this regard calls for the full implementation of all relevant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including,</w:t>
      </w:r>
      <w:r>
        <w:rPr>
          <w:spacing w:val="-4"/>
          <w:sz w:val="20"/>
        </w:rPr>
        <w:t xml:space="preserve"> </w:t>
      </w:r>
      <w:r>
        <w:rPr>
          <w:sz w:val="20"/>
        </w:rPr>
        <w:t>inter</w:t>
      </w:r>
      <w:r>
        <w:rPr>
          <w:spacing w:val="-4"/>
          <w:sz w:val="20"/>
        </w:rPr>
        <w:t xml:space="preserve"> </w:t>
      </w:r>
      <w:r>
        <w:rPr>
          <w:sz w:val="20"/>
        </w:rPr>
        <w:t>alia,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resolutions</w:t>
      </w:r>
      <w:r>
        <w:rPr>
          <w:spacing w:val="-5"/>
          <w:sz w:val="20"/>
        </w:rPr>
        <w:t xml:space="preserve"> </w:t>
      </w:r>
      <w:r>
        <w:rPr>
          <w:sz w:val="20"/>
        </w:rPr>
        <w:t>446</w:t>
      </w:r>
      <w:r>
        <w:rPr>
          <w:spacing w:val="-3"/>
          <w:sz w:val="20"/>
        </w:rPr>
        <w:t xml:space="preserve"> </w:t>
      </w:r>
      <w:r>
        <w:rPr>
          <w:sz w:val="20"/>
        </w:rPr>
        <w:t>(1979)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1979,</w:t>
      </w:r>
      <w:r>
        <w:rPr>
          <w:spacing w:val="-48"/>
          <w:sz w:val="20"/>
        </w:rPr>
        <w:t xml:space="preserve"> </w:t>
      </w:r>
      <w:r>
        <w:rPr>
          <w:sz w:val="20"/>
        </w:rPr>
        <w:t>452 (1979) of 20 July 1979, 465 (1980) of 1 March 1980, 476 (1980) of 30 June 1980, 497</w:t>
      </w:r>
      <w:r>
        <w:rPr>
          <w:spacing w:val="1"/>
          <w:sz w:val="20"/>
        </w:rPr>
        <w:t xml:space="preserve"> </w:t>
      </w:r>
      <w:r>
        <w:rPr>
          <w:sz w:val="20"/>
        </w:rPr>
        <w:t>(1981) of 17 December 1981, 1515 (2003) of 19 November 2003 and 2334 (2016) of 23</w:t>
      </w:r>
      <w:r>
        <w:rPr>
          <w:spacing w:val="1"/>
          <w:sz w:val="20"/>
        </w:rPr>
        <w:t xml:space="preserve"> </w:t>
      </w:r>
      <w:r>
        <w:rPr>
          <w:sz w:val="20"/>
        </w:rPr>
        <w:t>December 2016;</w:t>
      </w:r>
    </w:p>
    <w:p w14:paraId="626891D9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2"/>
        </w:tabs>
        <w:spacing w:before="126" w:line="249" w:lineRule="auto"/>
        <w:ind w:right="1244" w:firstLine="568"/>
        <w:rPr>
          <w:sz w:val="20"/>
        </w:rPr>
      </w:pPr>
      <w:r>
        <w:rPr>
          <w:i/>
          <w:sz w:val="20"/>
        </w:rPr>
        <w:t xml:space="preserve">Also demands </w:t>
      </w:r>
      <w:r>
        <w:rPr>
          <w:sz w:val="20"/>
        </w:rPr>
        <w:t>that Israel, the occupying Power, comply fully with its legal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mentioned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advisory</w:t>
      </w:r>
      <w:r>
        <w:rPr>
          <w:spacing w:val="1"/>
          <w:sz w:val="20"/>
        </w:rPr>
        <w:t xml:space="preserve"> </w:t>
      </w:r>
      <w:r>
        <w:rPr>
          <w:sz w:val="20"/>
        </w:rPr>
        <w:t>opinion</w:t>
      </w:r>
      <w:r>
        <w:rPr>
          <w:spacing w:val="1"/>
          <w:sz w:val="20"/>
        </w:rPr>
        <w:t xml:space="preserve"> </w:t>
      </w:r>
      <w:r>
        <w:rPr>
          <w:sz w:val="20"/>
        </w:rPr>
        <w:t>rendered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July</w:t>
      </w:r>
      <w:r>
        <w:rPr>
          <w:spacing w:val="1"/>
          <w:sz w:val="20"/>
        </w:rPr>
        <w:t xml:space="preserve"> </w:t>
      </w:r>
      <w:r>
        <w:rPr>
          <w:sz w:val="20"/>
        </w:rPr>
        <w:t>2004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Court of Justice, including to cease forthwith the works of construction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wall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built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Territory,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around</w:t>
      </w:r>
      <w:r>
        <w:rPr>
          <w:spacing w:val="1"/>
          <w:sz w:val="20"/>
        </w:rPr>
        <w:t xml:space="preserve"> </w:t>
      </w:r>
      <w:r>
        <w:rPr>
          <w:sz w:val="20"/>
        </w:rPr>
        <w:t>East</w:t>
      </w:r>
      <w:r>
        <w:rPr>
          <w:spacing w:val="1"/>
          <w:sz w:val="20"/>
        </w:rPr>
        <w:t xml:space="preserve"> </w:t>
      </w:r>
      <w:r>
        <w:rPr>
          <w:sz w:val="20"/>
        </w:rPr>
        <w:t>Jerusalem,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dismantle</w:t>
      </w:r>
      <w:r>
        <w:rPr>
          <w:spacing w:val="-12"/>
          <w:sz w:val="20"/>
        </w:rPr>
        <w:t xml:space="preserve"> </w:t>
      </w:r>
      <w:r>
        <w:rPr>
          <w:sz w:val="20"/>
        </w:rPr>
        <w:t>forthwith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structure</w:t>
      </w:r>
      <w:r>
        <w:rPr>
          <w:spacing w:val="-11"/>
          <w:sz w:val="20"/>
        </w:rPr>
        <w:t xml:space="preserve"> </w:t>
      </w:r>
      <w:r>
        <w:rPr>
          <w:sz w:val="20"/>
        </w:rPr>
        <w:t>therein</w:t>
      </w:r>
      <w:r>
        <w:rPr>
          <w:spacing w:val="-9"/>
          <w:sz w:val="20"/>
        </w:rPr>
        <w:t xml:space="preserve"> </w:t>
      </w:r>
      <w:r>
        <w:rPr>
          <w:sz w:val="20"/>
        </w:rPr>
        <w:t>situated,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repeal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render</w:t>
      </w:r>
      <w:r>
        <w:rPr>
          <w:spacing w:val="-11"/>
          <w:sz w:val="20"/>
        </w:rPr>
        <w:t xml:space="preserve"> </w:t>
      </w:r>
      <w:r>
        <w:rPr>
          <w:sz w:val="20"/>
        </w:rPr>
        <w:t>ineffective</w:t>
      </w:r>
      <w:r>
        <w:rPr>
          <w:spacing w:val="-47"/>
          <w:sz w:val="20"/>
        </w:rPr>
        <w:t xml:space="preserve"> </w:t>
      </w:r>
      <w:r>
        <w:rPr>
          <w:sz w:val="20"/>
        </w:rPr>
        <w:t>forthwith all legislative and regulatory acts relating thereto, and to make reparation for the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caused to all</w:t>
      </w:r>
      <w:r>
        <w:rPr>
          <w:spacing w:val="-1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or legal</w:t>
      </w:r>
      <w:r>
        <w:rPr>
          <w:spacing w:val="-1"/>
          <w:sz w:val="20"/>
        </w:rPr>
        <w:t xml:space="preserve"> </w:t>
      </w:r>
      <w:r>
        <w:rPr>
          <w:sz w:val="20"/>
        </w:rPr>
        <w:t>persons</w:t>
      </w:r>
      <w:r>
        <w:rPr>
          <w:spacing w:val="-2"/>
          <w:sz w:val="20"/>
        </w:rPr>
        <w:t xml:space="preserve"> </w:t>
      </w:r>
      <w:r>
        <w:rPr>
          <w:sz w:val="20"/>
        </w:rPr>
        <w:t>affected by the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wall;</w:t>
      </w:r>
    </w:p>
    <w:p w14:paraId="60B01D47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2"/>
        </w:tabs>
        <w:spacing w:before="126" w:line="249" w:lineRule="auto"/>
        <w:ind w:right="1246" w:firstLine="568"/>
        <w:rPr>
          <w:sz w:val="20"/>
        </w:rPr>
      </w:pPr>
      <w:r>
        <w:rPr>
          <w:i/>
          <w:sz w:val="20"/>
        </w:rPr>
        <w:t xml:space="preserve">Condemns </w:t>
      </w:r>
      <w:r>
        <w:rPr>
          <w:sz w:val="20"/>
        </w:rPr>
        <w:t>the continuing settlement and related activities by Israel, including</w:t>
      </w:r>
      <w:r>
        <w:rPr>
          <w:spacing w:val="-47"/>
          <w:sz w:val="20"/>
        </w:rPr>
        <w:t xml:space="preserve"> </w:t>
      </w:r>
      <w:r>
        <w:rPr>
          <w:sz w:val="20"/>
        </w:rPr>
        <w:t>the transfer of its nationals into the occupied territory, the construction and expansion of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settlements, the expropriation and de facto annexation of land, the demolition of homes and</w:t>
      </w:r>
      <w:r>
        <w:rPr>
          <w:spacing w:val="1"/>
          <w:sz w:val="20"/>
        </w:rPr>
        <w:t xml:space="preserve"> </w:t>
      </w: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infrastructure,</w:t>
      </w:r>
      <w:r>
        <w:rPr>
          <w:spacing w:val="-5"/>
          <w:sz w:val="20"/>
        </w:rPr>
        <w:t xml:space="preserve"> </w:t>
      </w:r>
      <w:r>
        <w:rPr>
          <w:sz w:val="20"/>
        </w:rPr>
        <w:t>disruptions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livelihood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protected</w:t>
      </w:r>
      <w:r>
        <w:rPr>
          <w:spacing w:val="-8"/>
          <w:sz w:val="20"/>
        </w:rPr>
        <w:t xml:space="preserve"> </w:t>
      </w:r>
      <w:r>
        <w:rPr>
          <w:sz w:val="20"/>
        </w:rPr>
        <w:t>persons,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confiscation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property,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humanitarian</w:t>
      </w:r>
      <w:r>
        <w:rPr>
          <w:spacing w:val="-9"/>
          <w:sz w:val="20"/>
        </w:rPr>
        <w:t xml:space="preserve"> </w:t>
      </w:r>
      <w:r>
        <w:rPr>
          <w:sz w:val="20"/>
        </w:rPr>
        <w:t>relief</w:t>
      </w:r>
      <w:r>
        <w:rPr>
          <w:spacing w:val="-8"/>
          <w:sz w:val="20"/>
        </w:rPr>
        <w:t xml:space="preserve"> </w:t>
      </w:r>
      <w:r>
        <w:rPr>
          <w:sz w:val="20"/>
        </w:rPr>
        <w:t>consignments,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forcible</w:t>
      </w:r>
      <w:r>
        <w:rPr>
          <w:spacing w:val="-10"/>
          <w:sz w:val="20"/>
        </w:rPr>
        <w:t xml:space="preserve"> </w:t>
      </w:r>
      <w:r>
        <w:rPr>
          <w:sz w:val="20"/>
        </w:rPr>
        <w:t>transfer</w:t>
      </w:r>
      <w:r>
        <w:rPr>
          <w:spacing w:val="-47"/>
          <w:sz w:val="20"/>
        </w:rPr>
        <w:t xml:space="preserve"> </w:t>
      </w:r>
      <w:r>
        <w:rPr>
          <w:sz w:val="20"/>
        </w:rPr>
        <w:t>of 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civilians or</w:t>
      </w:r>
      <w:r>
        <w:rPr>
          <w:spacing w:val="1"/>
          <w:sz w:val="20"/>
        </w:rPr>
        <w:t xml:space="preserve"> </w:t>
      </w:r>
      <w:r>
        <w:rPr>
          <w:sz w:val="20"/>
        </w:rPr>
        <w:t>the threat thereof,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of</w:t>
      </w:r>
      <w:r>
        <w:rPr>
          <w:spacing w:val="1"/>
          <w:sz w:val="20"/>
        </w:rPr>
        <w:t xml:space="preserve"> </w:t>
      </w:r>
      <w:r>
        <w:rPr>
          <w:sz w:val="20"/>
        </w:rPr>
        <w:t>entire communities,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bypass</w:t>
      </w:r>
      <w:r>
        <w:rPr>
          <w:spacing w:val="1"/>
          <w:sz w:val="20"/>
        </w:rPr>
        <w:t xml:space="preserve"> </w:t>
      </w:r>
      <w:r>
        <w:rPr>
          <w:sz w:val="20"/>
        </w:rPr>
        <w:t>roads,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physical</w:t>
      </w:r>
      <w:r>
        <w:rPr>
          <w:spacing w:val="1"/>
          <w:sz w:val="20"/>
        </w:rPr>
        <w:t xml:space="preserve"> </w:t>
      </w: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demographic</w:t>
      </w:r>
      <w:r>
        <w:rPr>
          <w:spacing w:val="1"/>
          <w:sz w:val="20"/>
        </w:rPr>
        <w:t xml:space="preserve"> </w:t>
      </w:r>
      <w:r>
        <w:rPr>
          <w:sz w:val="20"/>
        </w:rPr>
        <w:t>composition of the occupied territories, including East Jerusalem and the Syrian Golan,</w:t>
      </w:r>
      <w:r>
        <w:rPr>
          <w:spacing w:val="1"/>
          <w:sz w:val="20"/>
        </w:rPr>
        <w:t xml:space="preserve"> </w:t>
      </w:r>
      <w:r>
        <w:rPr>
          <w:sz w:val="20"/>
        </w:rPr>
        <w:t>constitute a violation of international humanitarian law, in particular article 49 of the Fourth</w:t>
      </w:r>
      <w:r>
        <w:rPr>
          <w:spacing w:val="-47"/>
          <w:sz w:val="20"/>
        </w:rPr>
        <w:t xml:space="preserve"> </w:t>
      </w:r>
      <w:r>
        <w:rPr>
          <w:sz w:val="20"/>
        </w:rPr>
        <w:t>Geneva Convention, and of international human rights law, and undermine the viability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two-State solution;</w:t>
      </w:r>
    </w:p>
    <w:p w14:paraId="5F6018C3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1"/>
          <w:tab w:val="left" w:pos="2402"/>
        </w:tabs>
        <w:spacing w:before="129"/>
        <w:ind w:left="2401" w:right="0" w:hanging="568"/>
        <w:rPr>
          <w:sz w:val="20"/>
        </w:rPr>
      </w:pPr>
      <w:r>
        <w:rPr>
          <w:i/>
          <w:sz w:val="20"/>
        </w:rPr>
        <w:t>Expresses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concern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and calls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cessation of:</w:t>
      </w:r>
    </w:p>
    <w:p w14:paraId="04A2E73B" w14:textId="77777777" w:rsidR="00377D33" w:rsidRDefault="00D140CA">
      <w:pPr>
        <w:pStyle w:val="ListParagraph"/>
        <w:numPr>
          <w:ilvl w:val="0"/>
          <w:numId w:val="4"/>
        </w:numPr>
        <w:tabs>
          <w:tab w:val="left" w:pos="2402"/>
        </w:tabs>
        <w:spacing w:before="130" w:line="249" w:lineRule="auto"/>
        <w:ind w:right="1248" w:firstLine="568"/>
        <w:rPr>
          <w:sz w:val="20"/>
        </w:rPr>
      </w:pPr>
      <w:r>
        <w:rPr>
          <w:sz w:val="20"/>
        </w:rPr>
        <w:t>The conduct of economic activities in the Occupied Palestinian Territory,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East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Jerusalem,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benefit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settlement</w:t>
      </w:r>
      <w:r>
        <w:rPr>
          <w:spacing w:val="-10"/>
          <w:sz w:val="20"/>
        </w:rPr>
        <w:t xml:space="preserve"> </w:t>
      </w:r>
      <w:r>
        <w:rPr>
          <w:sz w:val="20"/>
        </w:rPr>
        <w:t>enterprise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activities;</w:t>
      </w:r>
    </w:p>
    <w:p w14:paraId="788D759B" w14:textId="77777777" w:rsidR="00377D33" w:rsidRDefault="00D140CA">
      <w:pPr>
        <w:pStyle w:val="ListParagraph"/>
        <w:numPr>
          <w:ilvl w:val="0"/>
          <w:numId w:val="4"/>
        </w:numPr>
        <w:tabs>
          <w:tab w:val="left" w:pos="2402"/>
        </w:tabs>
        <w:spacing w:before="122" w:line="249" w:lineRule="auto"/>
        <w:ind w:right="1245" w:firstLine="568"/>
        <w:rPr>
          <w:sz w:val="20"/>
        </w:rPr>
      </w:pPr>
      <w:r>
        <w:rPr>
          <w:sz w:val="20"/>
        </w:rPr>
        <w:t>The expropriation of Palestinian land, the demolition of Palestinian homes,</w:t>
      </w:r>
      <w:r>
        <w:rPr>
          <w:spacing w:val="1"/>
          <w:sz w:val="20"/>
        </w:rPr>
        <w:t xml:space="preserve"> </w:t>
      </w:r>
      <w:r>
        <w:rPr>
          <w:sz w:val="20"/>
        </w:rPr>
        <w:t>demolition</w:t>
      </w:r>
      <w:r>
        <w:rPr>
          <w:spacing w:val="-7"/>
          <w:sz w:val="20"/>
        </w:rPr>
        <w:t xml:space="preserve"> </w:t>
      </w:r>
      <w:r>
        <w:rPr>
          <w:sz w:val="20"/>
        </w:rPr>
        <w:t>orders,</w:t>
      </w:r>
      <w:r>
        <w:rPr>
          <w:spacing w:val="-6"/>
          <w:sz w:val="20"/>
        </w:rPr>
        <w:t xml:space="preserve"> </w:t>
      </w:r>
      <w:r>
        <w:rPr>
          <w:sz w:val="20"/>
        </w:rPr>
        <w:t>forced</w:t>
      </w:r>
      <w:r>
        <w:rPr>
          <w:spacing w:val="-8"/>
          <w:sz w:val="20"/>
        </w:rPr>
        <w:t xml:space="preserve"> </w:t>
      </w:r>
      <w:r>
        <w:rPr>
          <w:sz w:val="20"/>
        </w:rPr>
        <w:t>evictions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“relocation”</w:t>
      </w:r>
      <w:r>
        <w:rPr>
          <w:spacing w:val="-9"/>
          <w:sz w:val="20"/>
        </w:rPr>
        <w:t xml:space="preserve"> </w:t>
      </w:r>
      <w:r>
        <w:rPr>
          <w:sz w:val="20"/>
        </w:rPr>
        <w:t>plans,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obstruction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humanitarian assistance, including projects funded by the international community, and the</w:t>
      </w:r>
      <w:r>
        <w:rPr>
          <w:spacing w:val="1"/>
          <w:sz w:val="20"/>
        </w:rPr>
        <w:t xml:space="preserve"> </w:t>
      </w:r>
      <w:r>
        <w:rPr>
          <w:sz w:val="20"/>
        </w:rPr>
        <w:t>creation of a coercive environment and unbearable living conditions by Israel in areas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expansion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settlements,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3"/>
          <w:sz w:val="20"/>
        </w:rPr>
        <w:t xml:space="preserve"> </w:t>
      </w:r>
      <w:r>
        <w:rPr>
          <w:sz w:val="20"/>
        </w:rPr>
        <w:t>aimed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forcible transfer of the Palestinian civilian population, including Bedouin communities and</w:t>
      </w:r>
      <w:r>
        <w:rPr>
          <w:spacing w:val="1"/>
          <w:sz w:val="20"/>
        </w:rPr>
        <w:t xml:space="preserve"> </w:t>
      </w:r>
      <w:r>
        <w:rPr>
          <w:sz w:val="20"/>
        </w:rPr>
        <w:t>herders, and further settlement activities, including the denial of access to water and other</w:t>
      </w:r>
      <w:r>
        <w:rPr>
          <w:spacing w:val="1"/>
          <w:sz w:val="20"/>
        </w:rPr>
        <w:t xml:space="preserve"> </w:t>
      </w:r>
      <w:r>
        <w:rPr>
          <w:sz w:val="20"/>
        </w:rPr>
        <w:t>basic services by Israel to Palestinians in the Occupied Palestinian Territory, including East</w:t>
      </w:r>
      <w:r>
        <w:rPr>
          <w:spacing w:val="1"/>
          <w:sz w:val="20"/>
        </w:rPr>
        <w:t xml:space="preserve"> </w:t>
      </w:r>
      <w:r>
        <w:rPr>
          <w:sz w:val="20"/>
        </w:rPr>
        <w:t>Jerusalem,</w:t>
      </w:r>
      <w:r>
        <w:rPr>
          <w:spacing w:val="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slated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settlement</w:t>
      </w:r>
      <w:r>
        <w:rPr>
          <w:spacing w:val="1"/>
          <w:sz w:val="20"/>
        </w:rPr>
        <w:t xml:space="preserve"> </w:t>
      </w:r>
      <w:r>
        <w:rPr>
          <w:sz w:val="20"/>
        </w:rPr>
        <w:t>expansion,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appropriation of Palestinian property through, inter alia, the declaration of “State lands”,</w:t>
      </w:r>
      <w:r>
        <w:rPr>
          <w:spacing w:val="1"/>
          <w:sz w:val="20"/>
        </w:rPr>
        <w:t xml:space="preserve"> </w:t>
      </w:r>
      <w:r>
        <w:rPr>
          <w:sz w:val="20"/>
        </w:rPr>
        <w:t>closed</w:t>
      </w:r>
      <w:r>
        <w:rPr>
          <w:spacing w:val="-5"/>
          <w:sz w:val="20"/>
        </w:rPr>
        <w:t xml:space="preserve"> </w:t>
      </w:r>
      <w:r>
        <w:rPr>
          <w:sz w:val="20"/>
        </w:rPr>
        <w:t>“military</w:t>
      </w:r>
      <w:r>
        <w:rPr>
          <w:spacing w:val="-6"/>
          <w:sz w:val="20"/>
        </w:rPr>
        <w:t xml:space="preserve"> </w:t>
      </w:r>
      <w:r>
        <w:rPr>
          <w:sz w:val="20"/>
        </w:rPr>
        <w:t>zones”,</w:t>
      </w:r>
      <w:r>
        <w:rPr>
          <w:spacing w:val="-6"/>
          <w:sz w:val="20"/>
        </w:rPr>
        <w:t xml:space="preserve"> </w:t>
      </w:r>
      <w:r>
        <w:rPr>
          <w:sz w:val="20"/>
        </w:rPr>
        <w:t>“national</w:t>
      </w:r>
      <w:r>
        <w:rPr>
          <w:spacing w:val="-7"/>
          <w:sz w:val="20"/>
        </w:rPr>
        <w:t xml:space="preserve"> </w:t>
      </w:r>
      <w:r>
        <w:rPr>
          <w:sz w:val="20"/>
        </w:rPr>
        <w:t>parks”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“archaeological”</w:t>
      </w:r>
      <w:r>
        <w:rPr>
          <w:spacing w:val="-6"/>
          <w:sz w:val="20"/>
        </w:rPr>
        <w:t xml:space="preserve"> </w:t>
      </w:r>
      <w:r>
        <w:rPr>
          <w:sz w:val="20"/>
        </w:rPr>
        <w:t>sites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advance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expansion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settlements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violation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Israel’s</w:t>
      </w:r>
      <w:r>
        <w:rPr>
          <w:spacing w:val="-48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humanitarian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2"/>
          <w:sz w:val="20"/>
        </w:rPr>
        <w:t xml:space="preserve"> </w:t>
      </w:r>
      <w:r>
        <w:rPr>
          <w:sz w:val="20"/>
        </w:rPr>
        <w:t>and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human rights</w:t>
      </w:r>
      <w:r>
        <w:rPr>
          <w:spacing w:val="-2"/>
          <w:sz w:val="20"/>
        </w:rPr>
        <w:t xml:space="preserve"> </w:t>
      </w:r>
      <w:r>
        <w:rPr>
          <w:sz w:val="20"/>
        </w:rPr>
        <w:t>law;</w:t>
      </w:r>
    </w:p>
    <w:p w14:paraId="65E5BDD5" w14:textId="77777777" w:rsidR="00377D33" w:rsidRDefault="00D140CA">
      <w:pPr>
        <w:pStyle w:val="ListParagraph"/>
        <w:numPr>
          <w:ilvl w:val="0"/>
          <w:numId w:val="4"/>
        </w:numPr>
        <w:tabs>
          <w:tab w:val="left" w:pos="2402"/>
        </w:tabs>
        <w:spacing w:before="131" w:line="249" w:lineRule="auto"/>
        <w:ind w:right="1248" w:firstLine="568"/>
        <w:rPr>
          <w:sz w:val="20"/>
        </w:rPr>
      </w:pPr>
      <w:r>
        <w:rPr>
          <w:sz w:val="20"/>
        </w:rPr>
        <w:t>Israeli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policies,</w:t>
      </w:r>
      <w:r>
        <w:rPr>
          <w:spacing w:val="-3"/>
          <w:sz w:val="20"/>
        </w:rPr>
        <w:t xml:space="preserve"> </w:t>
      </w:r>
      <w:r>
        <w:rPr>
          <w:sz w:val="20"/>
        </w:rPr>
        <w:t>laws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effect</w:t>
      </w:r>
      <w:r>
        <w:rPr>
          <w:spacing w:val="-47"/>
          <w:sz w:val="20"/>
        </w:rPr>
        <w:t xml:space="preserve"> </w:t>
      </w:r>
      <w:r>
        <w:rPr>
          <w:sz w:val="20"/>
        </w:rPr>
        <w:t>of preventing the full participation of Palestinians in the political, social, economic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cultural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life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Occupied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Palestinian</w:t>
      </w:r>
      <w:r>
        <w:rPr>
          <w:spacing w:val="-10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East</w:t>
      </w:r>
      <w:r>
        <w:rPr>
          <w:spacing w:val="-12"/>
          <w:sz w:val="20"/>
        </w:rPr>
        <w:t xml:space="preserve"> </w:t>
      </w:r>
      <w:r>
        <w:rPr>
          <w:sz w:val="20"/>
        </w:rPr>
        <w:t>Jerusalem,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prevent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48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West</w:t>
      </w:r>
      <w:r>
        <w:rPr>
          <w:spacing w:val="2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Gaza Strip;</w:t>
      </w:r>
    </w:p>
    <w:p w14:paraId="39B07E67" w14:textId="77777777" w:rsidR="00377D33" w:rsidRDefault="00D140CA">
      <w:pPr>
        <w:pStyle w:val="ListParagraph"/>
        <w:numPr>
          <w:ilvl w:val="0"/>
          <w:numId w:val="1"/>
        </w:numPr>
        <w:tabs>
          <w:tab w:val="left" w:pos="2401"/>
          <w:tab w:val="left" w:pos="2402"/>
        </w:tabs>
        <w:spacing w:before="124"/>
        <w:ind w:left="2401" w:right="0" w:hanging="568"/>
        <w:rPr>
          <w:sz w:val="20"/>
        </w:rPr>
      </w:pPr>
      <w:r>
        <w:rPr>
          <w:i/>
          <w:sz w:val="20"/>
        </w:rPr>
        <w:t>Calls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upon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Israel,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occupying Power:</w:t>
      </w:r>
    </w:p>
    <w:p w14:paraId="42F710B9" w14:textId="4AAAC700" w:rsidR="00CE7CBD" w:rsidRPr="00CE7CBD" w:rsidRDefault="00D140CA" w:rsidP="00CE7CBD">
      <w:pPr>
        <w:pStyle w:val="ListParagraph"/>
        <w:numPr>
          <w:ilvl w:val="0"/>
          <w:numId w:val="3"/>
        </w:numPr>
        <w:tabs>
          <w:tab w:val="left" w:pos="2402"/>
        </w:tabs>
        <w:spacing w:before="130" w:line="249" w:lineRule="auto"/>
        <w:ind w:right="1246" w:firstLine="568"/>
        <w:rPr>
          <w:sz w:val="20"/>
        </w:rPr>
      </w:pPr>
      <w:r>
        <w:rPr>
          <w:sz w:val="20"/>
        </w:rPr>
        <w:t>To end without delay its occupation of the territories occupied since 1967,</w:t>
      </w:r>
      <w:r>
        <w:rPr>
          <w:spacing w:val="1"/>
          <w:sz w:val="20"/>
        </w:rPr>
        <w:t xml:space="preserve"> </w:t>
      </w:r>
      <w:r>
        <w:rPr>
          <w:sz w:val="20"/>
        </w:rPr>
        <w:t>which may be contrary to international law, to reverse</w:t>
      </w:r>
      <w:r w:rsidR="00FF7870">
        <w:rPr>
          <w:sz w:val="20"/>
        </w:rPr>
        <w:t xml:space="preserve"> and redress</w:t>
      </w:r>
      <w:r>
        <w:rPr>
          <w:sz w:val="20"/>
        </w:rPr>
        <w:t xml:space="preserve"> the settlement policy in the occupied</w:t>
      </w:r>
      <w:r>
        <w:rPr>
          <w:spacing w:val="1"/>
          <w:sz w:val="20"/>
        </w:rPr>
        <w:t xml:space="preserve"> </w:t>
      </w:r>
      <w:r>
        <w:rPr>
          <w:sz w:val="20"/>
        </w:rPr>
        <w:t>territories, including East Jerusalem and the Syrian Golan, and, as a first step towards the</w:t>
      </w:r>
      <w:r>
        <w:rPr>
          <w:spacing w:val="1"/>
          <w:sz w:val="20"/>
        </w:rPr>
        <w:t xml:space="preserve"> </w:t>
      </w:r>
      <w:r>
        <w:rPr>
          <w:sz w:val="20"/>
        </w:rPr>
        <w:t>dismantlement of the settlement enterprise, to stop immediately the</w:t>
      </w:r>
      <w:r w:rsidR="00FF7870">
        <w:rPr>
          <w:sz w:val="20"/>
        </w:rPr>
        <w:t xml:space="preserve"> </w:t>
      </w:r>
      <w:r w:rsidR="00FF7870" w:rsidRPr="00FF7870">
        <w:rPr>
          <w:sz w:val="20"/>
        </w:rPr>
        <w:t>establishment of new settlements and the</w:t>
      </w:r>
      <w:r>
        <w:rPr>
          <w:sz w:val="20"/>
        </w:rPr>
        <w:t xml:space="preserve"> expansion of existing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settlements,</w:t>
      </w:r>
      <w:r>
        <w:rPr>
          <w:spacing w:val="25"/>
          <w:sz w:val="20"/>
        </w:rPr>
        <w:t xml:space="preserve"> </w:t>
      </w:r>
      <w:r>
        <w:rPr>
          <w:sz w:val="20"/>
        </w:rPr>
        <w:t>including</w:t>
      </w:r>
      <w:r>
        <w:rPr>
          <w:spacing w:val="25"/>
          <w:sz w:val="20"/>
        </w:rPr>
        <w:t xml:space="preserve"> </w:t>
      </w:r>
      <w:r>
        <w:rPr>
          <w:sz w:val="20"/>
        </w:rPr>
        <w:t>so-called</w:t>
      </w:r>
      <w:r>
        <w:rPr>
          <w:spacing w:val="26"/>
          <w:sz w:val="20"/>
        </w:rPr>
        <w:t xml:space="preserve"> </w:t>
      </w:r>
      <w:r>
        <w:rPr>
          <w:sz w:val="20"/>
        </w:rPr>
        <w:t>natural</w:t>
      </w:r>
      <w:r>
        <w:rPr>
          <w:spacing w:val="22"/>
          <w:sz w:val="20"/>
        </w:rPr>
        <w:t xml:space="preserve"> </w:t>
      </w:r>
      <w:r>
        <w:rPr>
          <w:sz w:val="20"/>
        </w:rPr>
        <w:t>growth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related</w:t>
      </w:r>
      <w:r>
        <w:rPr>
          <w:spacing w:val="23"/>
          <w:sz w:val="20"/>
        </w:rPr>
        <w:t xml:space="preserve"> </w:t>
      </w:r>
      <w:r>
        <w:rPr>
          <w:sz w:val="20"/>
        </w:rPr>
        <w:t>activities,</w:t>
      </w:r>
      <w:r>
        <w:rPr>
          <w:spacing w:val="25"/>
          <w:sz w:val="20"/>
        </w:rPr>
        <w:t xml:space="preserve"> </w:t>
      </w:r>
      <w:r w:rsidR="00FF7870" w:rsidRPr="00FF7870">
        <w:rPr>
          <w:sz w:val="20"/>
        </w:rPr>
        <w:t>, and to discard</w:t>
      </w:r>
      <w:r w:rsidR="00CE7CBD">
        <w:rPr>
          <w:sz w:val="20"/>
        </w:rPr>
        <w:t xml:space="preserve"> </w:t>
      </w:r>
      <w:r w:rsidR="00CE7CBD" w:rsidRPr="00CE7CBD">
        <w:rPr>
          <w:sz w:val="20"/>
        </w:rPr>
        <w:t xml:space="preserve">any and all plans to install settlers in the occupied territories, including in East Jerusalem; </w:t>
      </w:r>
      <w:r w:rsidR="00FF7870" w:rsidRPr="00FF7870">
        <w:rPr>
          <w:sz w:val="20"/>
        </w:rPr>
        <w:t xml:space="preserve"> </w:t>
      </w:r>
    </w:p>
    <w:p w14:paraId="680AE4CF" w14:textId="77777777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before="117" w:line="249" w:lineRule="auto"/>
        <w:ind w:right="1252" w:firstLine="568"/>
        <w:rPr>
          <w:sz w:val="20"/>
        </w:rPr>
      </w:pPr>
      <w:r>
        <w:rPr>
          <w:sz w:val="20"/>
        </w:rPr>
        <w:t>To put an end to all of the human rights violations linked to the presence of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settlements,</w:t>
      </w:r>
      <w:r>
        <w:rPr>
          <w:spacing w:val="1"/>
          <w:sz w:val="20"/>
        </w:rPr>
        <w:t xml:space="preserve"> </w:t>
      </w:r>
      <w:r>
        <w:rPr>
          <w:sz w:val="20"/>
        </w:rPr>
        <w:t>especially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self-determination,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fulfil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47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 effective remedy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victims;</w:t>
      </w:r>
    </w:p>
    <w:p w14:paraId="04F8B6A4" w14:textId="77777777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line="249" w:lineRule="auto"/>
        <w:ind w:right="1246" w:firstLine="568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take</w:t>
      </w:r>
      <w:r>
        <w:rPr>
          <w:spacing w:val="-8"/>
          <w:sz w:val="20"/>
        </w:rPr>
        <w:t xml:space="preserve"> </w:t>
      </w:r>
      <w:r>
        <w:rPr>
          <w:sz w:val="20"/>
        </w:rPr>
        <w:t>immediate</w:t>
      </w:r>
      <w:r>
        <w:rPr>
          <w:spacing w:val="-9"/>
          <w:sz w:val="20"/>
        </w:rPr>
        <w:t xml:space="preserve"> </w:t>
      </w:r>
      <w:r>
        <w:rPr>
          <w:sz w:val="20"/>
        </w:rPr>
        <w:t>measures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prohibit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eradicate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policies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practices</w:t>
      </w:r>
      <w:r>
        <w:rPr>
          <w:spacing w:val="-48"/>
          <w:sz w:val="20"/>
        </w:rPr>
        <w:t xml:space="preserve"> </w:t>
      </w:r>
      <w:r>
        <w:rPr>
          <w:sz w:val="20"/>
        </w:rPr>
        <w:t>that discriminate against and disproportionately affect the Palestinian population in 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</w:t>
      </w:r>
      <w:r>
        <w:rPr>
          <w:spacing w:val="-4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1"/>
          <w:sz w:val="20"/>
        </w:rPr>
        <w:t xml:space="preserve"> </w:t>
      </w:r>
      <w:r>
        <w:rPr>
          <w:sz w:val="20"/>
        </w:rPr>
        <w:t>Territory,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East</w:t>
      </w:r>
      <w:r>
        <w:rPr>
          <w:spacing w:val="-5"/>
          <w:sz w:val="20"/>
        </w:rPr>
        <w:t xml:space="preserve"> </w:t>
      </w:r>
      <w:r>
        <w:rPr>
          <w:sz w:val="20"/>
        </w:rPr>
        <w:t>Jerusalem,</w:t>
      </w:r>
      <w:r>
        <w:rPr>
          <w:spacing w:val="-6"/>
          <w:sz w:val="20"/>
        </w:rPr>
        <w:t xml:space="preserve"> </w:t>
      </w:r>
      <w:r>
        <w:rPr>
          <w:sz w:val="20"/>
        </w:rPr>
        <w:t>by,</w:t>
      </w:r>
      <w:r>
        <w:rPr>
          <w:spacing w:val="-4"/>
          <w:sz w:val="20"/>
        </w:rPr>
        <w:t xml:space="preserve"> </w:t>
      </w:r>
      <w:r>
        <w:rPr>
          <w:sz w:val="20"/>
        </w:rPr>
        <w:t>inter</w:t>
      </w:r>
      <w:r>
        <w:rPr>
          <w:spacing w:val="-6"/>
          <w:sz w:val="20"/>
        </w:rPr>
        <w:t xml:space="preserve"> </w:t>
      </w:r>
      <w:r>
        <w:rPr>
          <w:sz w:val="20"/>
        </w:rPr>
        <w:t>alia,</w:t>
      </w:r>
      <w:r>
        <w:rPr>
          <w:spacing w:val="-6"/>
          <w:sz w:val="20"/>
        </w:rPr>
        <w:t xml:space="preserve"> </w:t>
      </w:r>
      <w:r>
        <w:rPr>
          <w:sz w:val="20"/>
        </w:rPr>
        <w:t>putting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system of separate roads for the exclusive use of Israeli settlers, who reside illegally in the</w:t>
      </w:r>
      <w:r>
        <w:rPr>
          <w:spacing w:val="1"/>
          <w:sz w:val="20"/>
        </w:rPr>
        <w:t xml:space="preserve"> </w:t>
      </w:r>
      <w:r>
        <w:rPr>
          <w:sz w:val="20"/>
        </w:rPr>
        <w:t>said territory, the complex combination of movement restrictions consisting of the wall,</w:t>
      </w:r>
      <w:r>
        <w:rPr>
          <w:spacing w:val="1"/>
          <w:sz w:val="20"/>
        </w:rPr>
        <w:t xml:space="preserve"> </w:t>
      </w:r>
      <w:r>
        <w:rPr>
          <w:sz w:val="20"/>
        </w:rPr>
        <w:t>roadblocks and a permit regime that only affects the Palestinian population, the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of a two-tier legal system that has facilitated the establishment and consolidation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 violations</w:t>
      </w:r>
      <w:r>
        <w:rPr>
          <w:spacing w:val="-1"/>
          <w:sz w:val="20"/>
        </w:rPr>
        <w:t xml:space="preserve"> </w:t>
      </w:r>
      <w:r>
        <w:rPr>
          <w:sz w:val="20"/>
        </w:rPr>
        <w:t>and forms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institutionalized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discrimination;</w:t>
      </w:r>
    </w:p>
    <w:p w14:paraId="54835219" w14:textId="77777777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before="127" w:line="249" w:lineRule="auto"/>
        <w:ind w:right="1247" w:firstLine="568"/>
        <w:rPr>
          <w:sz w:val="20"/>
        </w:rPr>
      </w:pPr>
      <w:r>
        <w:rPr>
          <w:sz w:val="20"/>
        </w:rPr>
        <w:t>To cease the requisition and all other forms of unlawful appropriation of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 land, including so-called State land, and its allocation for the establishment and</w:t>
      </w:r>
      <w:r>
        <w:rPr>
          <w:spacing w:val="1"/>
          <w:sz w:val="20"/>
        </w:rPr>
        <w:t xml:space="preserve"> </w:t>
      </w:r>
      <w:r>
        <w:rPr>
          <w:sz w:val="20"/>
        </w:rPr>
        <w:t>expansion of settlements, and to halt the granting of benefits and incentives to settlements</w:t>
      </w:r>
      <w:r>
        <w:rPr>
          <w:spacing w:val="1"/>
          <w:sz w:val="20"/>
        </w:rPr>
        <w:t xml:space="preserve"> </w:t>
      </w:r>
      <w:r>
        <w:rPr>
          <w:sz w:val="20"/>
        </w:rPr>
        <w:t>and settlers;</w:t>
      </w:r>
    </w:p>
    <w:p w14:paraId="4CF15C7A" w14:textId="77777777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line="249" w:lineRule="auto"/>
        <w:ind w:right="1248" w:firstLine="568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put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resulting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fragmentation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Occupied</w:t>
      </w:r>
      <w:r>
        <w:rPr>
          <w:spacing w:val="-12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9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East</w:t>
      </w:r>
      <w:r>
        <w:rPr>
          <w:spacing w:val="-11"/>
          <w:sz w:val="20"/>
        </w:rPr>
        <w:t xml:space="preserve"> </w:t>
      </w:r>
      <w:r>
        <w:rPr>
          <w:sz w:val="20"/>
        </w:rPr>
        <w:t>Jerusalem,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isolating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communities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separate</w:t>
      </w:r>
      <w:r>
        <w:rPr>
          <w:spacing w:val="1"/>
          <w:sz w:val="20"/>
        </w:rPr>
        <w:t xml:space="preserve"> </w:t>
      </w:r>
      <w:r>
        <w:rPr>
          <w:sz w:val="20"/>
        </w:rPr>
        <w:t>enclaves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deliberately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demographic</w:t>
      </w:r>
      <w:r>
        <w:rPr>
          <w:spacing w:val="-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Territory;</w:t>
      </w:r>
    </w:p>
    <w:p w14:paraId="62759487" w14:textId="057093CD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before="124" w:line="249" w:lineRule="auto"/>
        <w:ind w:right="1247" w:firstLine="568"/>
        <w:rPr>
          <w:sz w:val="20"/>
        </w:rPr>
      </w:pPr>
      <w:r>
        <w:rPr>
          <w:sz w:val="20"/>
        </w:rPr>
        <w:t>To take and implement serious measures, including the confiscation of arms</w:t>
      </w:r>
      <w:r>
        <w:rPr>
          <w:spacing w:val="1"/>
          <w:sz w:val="20"/>
        </w:rPr>
        <w:t xml:space="preserve"> </w:t>
      </w:r>
      <w:r>
        <w:rPr>
          <w:sz w:val="20"/>
        </w:rPr>
        <w:t>and enforcement of criminal sanctions, with the aim of ensuring full accountability for and</w:t>
      </w:r>
      <w:r>
        <w:rPr>
          <w:spacing w:val="1"/>
          <w:sz w:val="20"/>
        </w:rPr>
        <w:t xml:space="preserve"> </w:t>
      </w:r>
      <w:r>
        <w:rPr>
          <w:sz w:val="20"/>
        </w:rPr>
        <w:t>preventing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acts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violence</w:t>
      </w:r>
      <w:r>
        <w:rPr>
          <w:spacing w:val="-6"/>
          <w:sz w:val="20"/>
        </w:rPr>
        <w:t xml:space="preserve"> </w:t>
      </w:r>
      <w:r>
        <w:rPr>
          <w:sz w:val="20"/>
        </w:rPr>
        <w:t>by Israeli</w:t>
      </w:r>
      <w:r>
        <w:rPr>
          <w:spacing w:val="-5"/>
          <w:sz w:val="20"/>
        </w:rPr>
        <w:t xml:space="preserve"> </w:t>
      </w:r>
      <w:r>
        <w:rPr>
          <w:sz w:val="20"/>
        </w:rPr>
        <w:t>settlers,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 take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measures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guarantee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safety and protection of Palestinian civilians and Palestinian properties</w:t>
      </w:r>
      <w:r w:rsidR="004D2AB0">
        <w:rPr>
          <w:sz w:val="20"/>
        </w:rPr>
        <w:t xml:space="preserve"> </w:t>
      </w:r>
      <w:r w:rsidR="004D2AB0" w:rsidRPr="004D2AB0">
        <w:rPr>
          <w:sz w:val="20"/>
        </w:rPr>
        <w:t>and to afford all victims of settler violence access to justice and effective remedy without discrimination</w:t>
      </w:r>
      <w:r>
        <w:rPr>
          <w:sz w:val="20"/>
        </w:rPr>
        <w:t xml:space="preserve"> in the 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 Territory,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East</w:t>
      </w:r>
      <w:r>
        <w:rPr>
          <w:spacing w:val="-1"/>
          <w:sz w:val="20"/>
        </w:rPr>
        <w:t xml:space="preserve"> </w:t>
      </w:r>
      <w:r>
        <w:rPr>
          <w:sz w:val="20"/>
        </w:rPr>
        <w:t>Jerusalem;</w:t>
      </w:r>
    </w:p>
    <w:p w14:paraId="53CFE193" w14:textId="77777777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before="124" w:line="249" w:lineRule="auto"/>
        <w:ind w:right="1242" w:firstLine="568"/>
        <w:rPr>
          <w:sz w:val="20"/>
        </w:rPr>
      </w:pPr>
      <w:r>
        <w:rPr>
          <w:sz w:val="20"/>
        </w:rPr>
        <w:t>To bring to a halt all actions, including those perpetrated by Israeli settlers,</w:t>
      </w:r>
      <w:r>
        <w:rPr>
          <w:spacing w:val="1"/>
          <w:sz w:val="20"/>
        </w:rPr>
        <w:t xml:space="preserve"> </w:t>
      </w:r>
      <w:r>
        <w:rPr>
          <w:sz w:val="20"/>
        </w:rPr>
        <w:t>harming the environment, including the dumping of all kinds of waste materials in 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</w:t>
      </w:r>
      <w:r>
        <w:rPr>
          <w:spacing w:val="-2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2"/>
          <w:sz w:val="20"/>
        </w:rPr>
        <w:t xml:space="preserve"> </w:t>
      </w:r>
      <w:r>
        <w:rPr>
          <w:sz w:val="20"/>
        </w:rPr>
        <w:t>Territory,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East</w:t>
      </w:r>
      <w:r>
        <w:rPr>
          <w:spacing w:val="-4"/>
          <w:sz w:val="20"/>
        </w:rPr>
        <w:t xml:space="preserve"> </w:t>
      </w:r>
      <w:r>
        <w:rPr>
          <w:sz w:val="20"/>
        </w:rPr>
        <w:t>Jerusalem,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occupied</w:t>
      </w:r>
      <w:r>
        <w:rPr>
          <w:spacing w:val="-2"/>
          <w:sz w:val="20"/>
        </w:rPr>
        <w:t xml:space="preserve"> </w:t>
      </w:r>
      <w:r>
        <w:rPr>
          <w:sz w:val="20"/>
        </w:rPr>
        <w:t>Syrian</w:t>
      </w:r>
      <w:r>
        <w:rPr>
          <w:spacing w:val="-2"/>
          <w:sz w:val="20"/>
        </w:rPr>
        <w:t xml:space="preserve"> </w:t>
      </w:r>
      <w:r>
        <w:rPr>
          <w:sz w:val="20"/>
        </w:rPr>
        <w:t>Golan,</w:t>
      </w:r>
      <w:r>
        <w:rPr>
          <w:spacing w:val="-47"/>
          <w:sz w:val="20"/>
        </w:rPr>
        <w:t xml:space="preserve"> </w:t>
      </w:r>
      <w:r>
        <w:rPr>
          <w:sz w:val="20"/>
        </w:rPr>
        <w:t>which gravely threaten their natural resources, namely water and land resources, and which</w:t>
      </w:r>
      <w:r>
        <w:rPr>
          <w:spacing w:val="1"/>
          <w:sz w:val="20"/>
        </w:rPr>
        <w:t xml:space="preserve"> </w:t>
      </w:r>
      <w:r>
        <w:rPr>
          <w:sz w:val="20"/>
        </w:rPr>
        <w:t>pose</w:t>
      </w:r>
      <w:r>
        <w:rPr>
          <w:spacing w:val="-1"/>
          <w:sz w:val="20"/>
        </w:rPr>
        <w:t xml:space="preserve"> </w:t>
      </w:r>
      <w:r>
        <w:rPr>
          <w:sz w:val="20"/>
        </w:rPr>
        <w:t>an environmental, sanitation and</w:t>
      </w:r>
      <w:r>
        <w:rPr>
          <w:spacing w:val="-2"/>
          <w:sz w:val="20"/>
        </w:rPr>
        <w:t xml:space="preserve"> </w:t>
      </w:r>
      <w:r>
        <w:rPr>
          <w:sz w:val="20"/>
        </w:rPr>
        <w:t>health threat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civilian population;</w:t>
      </w:r>
    </w:p>
    <w:p w14:paraId="690D98C5" w14:textId="77777777" w:rsidR="00CE7CBD" w:rsidRDefault="00CE7CBD" w:rsidP="00CE7CBD">
      <w:pPr>
        <w:pStyle w:val="ListParagraph"/>
        <w:numPr>
          <w:ilvl w:val="0"/>
          <w:numId w:val="3"/>
        </w:numPr>
        <w:tabs>
          <w:tab w:val="left" w:pos="2402"/>
        </w:tabs>
        <w:spacing w:before="124" w:line="249" w:lineRule="auto"/>
        <w:ind w:firstLine="568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cease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exploitation,</w:t>
      </w:r>
      <w:r>
        <w:rPr>
          <w:spacing w:val="1"/>
          <w:sz w:val="20"/>
        </w:rPr>
        <w:t xml:space="preserve"> </w:t>
      </w:r>
      <w:r>
        <w:rPr>
          <w:sz w:val="20"/>
        </w:rPr>
        <w:t>damage,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depletion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endangerment of the natural resources of the Occupied Palestinian Territory, including East</w:t>
      </w:r>
      <w:r>
        <w:rPr>
          <w:spacing w:val="-47"/>
          <w:sz w:val="20"/>
        </w:rPr>
        <w:t xml:space="preserve"> </w:t>
      </w:r>
      <w:r>
        <w:rPr>
          <w:sz w:val="20"/>
        </w:rPr>
        <w:t>Jerusalem,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of the occupied</w:t>
      </w:r>
      <w:r>
        <w:rPr>
          <w:spacing w:val="1"/>
          <w:sz w:val="20"/>
        </w:rPr>
        <w:t xml:space="preserve"> </w:t>
      </w:r>
      <w:r>
        <w:rPr>
          <w:sz w:val="20"/>
        </w:rPr>
        <w:t>Syrian</w:t>
      </w:r>
      <w:r>
        <w:rPr>
          <w:spacing w:val="1"/>
          <w:sz w:val="20"/>
        </w:rPr>
        <w:t xml:space="preserve"> </w:t>
      </w:r>
      <w:r>
        <w:rPr>
          <w:sz w:val="20"/>
        </w:rPr>
        <w:t>Golan;</w:t>
      </w:r>
    </w:p>
    <w:p w14:paraId="49AAABA3" w14:textId="77777777" w:rsidR="00CE7CBD" w:rsidRDefault="00CE7CBD" w:rsidP="00CE7CBD">
      <w:pPr>
        <w:pStyle w:val="ListParagraph"/>
        <w:numPr>
          <w:ilvl w:val="0"/>
          <w:numId w:val="1"/>
        </w:numPr>
        <w:tabs>
          <w:tab w:val="left" w:pos="2402"/>
        </w:tabs>
        <w:spacing w:line="249" w:lineRule="auto"/>
        <w:ind w:firstLine="568"/>
        <w:rPr>
          <w:sz w:val="20"/>
        </w:rPr>
      </w:pPr>
      <w:r>
        <w:rPr>
          <w:i/>
          <w:sz w:val="20"/>
        </w:rPr>
        <w:t xml:space="preserve">Welcomes </w:t>
      </w:r>
      <w:r>
        <w:rPr>
          <w:sz w:val="20"/>
        </w:rPr>
        <w:t>the adoption of the European Union Guidelines on the eligibility of</w:t>
      </w:r>
      <w:r>
        <w:rPr>
          <w:spacing w:val="-48"/>
          <w:sz w:val="20"/>
        </w:rPr>
        <w:t xml:space="preserve"> </w:t>
      </w:r>
      <w:r>
        <w:rPr>
          <w:sz w:val="20"/>
        </w:rPr>
        <w:t>Israeli entities and their activities in the territories occupied by Israel since June 1967 for</w:t>
      </w:r>
      <w:r>
        <w:rPr>
          <w:spacing w:val="1"/>
          <w:sz w:val="20"/>
        </w:rPr>
        <w:t xml:space="preserve"> </w:t>
      </w:r>
      <w:r>
        <w:rPr>
          <w:sz w:val="20"/>
        </w:rPr>
        <w:t>grants,</w:t>
      </w:r>
      <w:r>
        <w:rPr>
          <w:spacing w:val="-1"/>
          <w:sz w:val="20"/>
        </w:rPr>
        <w:t xml:space="preserve"> </w:t>
      </w:r>
      <w:r>
        <w:rPr>
          <w:sz w:val="20"/>
        </w:rPr>
        <w:t>prizes</w:t>
      </w:r>
      <w:r>
        <w:rPr>
          <w:spacing w:val="-2"/>
          <w:sz w:val="20"/>
        </w:rPr>
        <w:t xml:space="preserve"> </w:t>
      </w:r>
      <w:r>
        <w:rPr>
          <w:sz w:val="20"/>
        </w:rPr>
        <w:t>and financial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2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3"/>
          <w:sz w:val="20"/>
        </w:rPr>
        <w:t xml:space="preserve"> </w:t>
      </w:r>
      <w:r>
        <w:rPr>
          <w:sz w:val="20"/>
        </w:rPr>
        <w:t>European Union since</w:t>
      </w:r>
      <w:r>
        <w:rPr>
          <w:spacing w:val="-3"/>
          <w:sz w:val="20"/>
        </w:rPr>
        <w:t xml:space="preserve"> </w:t>
      </w:r>
      <w:r>
        <w:rPr>
          <w:sz w:val="20"/>
        </w:rPr>
        <w:t>2014;</w:t>
      </w:r>
    </w:p>
    <w:p w14:paraId="33875F89" w14:textId="77777777" w:rsidR="00CE7CBD" w:rsidRDefault="00CE7CBD" w:rsidP="00CE7CBD">
      <w:pPr>
        <w:pStyle w:val="ListParagraph"/>
        <w:numPr>
          <w:ilvl w:val="0"/>
          <w:numId w:val="1"/>
        </w:numPr>
        <w:tabs>
          <w:tab w:val="left" w:pos="2402"/>
        </w:tabs>
        <w:spacing w:before="122" w:line="249" w:lineRule="auto"/>
        <w:ind w:right="1249" w:firstLine="568"/>
        <w:rPr>
          <w:sz w:val="20"/>
        </w:rPr>
      </w:pPr>
      <w:r>
        <w:rPr>
          <w:i/>
          <w:sz w:val="20"/>
        </w:rPr>
        <w:t xml:space="preserve">Urges </w:t>
      </w:r>
      <w:r>
        <w:rPr>
          <w:sz w:val="20"/>
        </w:rPr>
        <w:t>all States and international organizations to ensure that they are not</w:t>
      </w:r>
      <w:r>
        <w:rPr>
          <w:spacing w:val="1"/>
          <w:sz w:val="20"/>
        </w:rPr>
        <w:t xml:space="preserve"> </w:t>
      </w:r>
      <w:r>
        <w:rPr>
          <w:sz w:val="20"/>
        </w:rPr>
        <w:t>taking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recognize,</w:t>
      </w:r>
      <w:r>
        <w:rPr>
          <w:spacing w:val="1"/>
          <w:sz w:val="20"/>
        </w:rPr>
        <w:t xml:space="preserve"> </w:t>
      </w:r>
      <w:r>
        <w:rPr>
          <w:sz w:val="20"/>
        </w:rPr>
        <w:t>aid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assist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expansion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wall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Occupied</w:t>
      </w:r>
      <w:r>
        <w:rPr>
          <w:spacing w:val="-3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3"/>
          <w:sz w:val="20"/>
        </w:rPr>
        <w:t xml:space="preserve"> </w:t>
      </w:r>
      <w:r>
        <w:rPr>
          <w:sz w:val="20"/>
        </w:rPr>
        <w:t>Territory,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East</w:t>
      </w:r>
      <w:r>
        <w:rPr>
          <w:spacing w:val="-5"/>
          <w:sz w:val="20"/>
        </w:rPr>
        <w:t xml:space="preserve"> </w:t>
      </w:r>
      <w:r>
        <w:rPr>
          <w:sz w:val="20"/>
        </w:rPr>
        <w:t>Jerusalem,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continue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actively</w:t>
      </w:r>
      <w:r>
        <w:rPr>
          <w:spacing w:val="1"/>
          <w:sz w:val="20"/>
        </w:rPr>
        <w:t xml:space="preserve"> </w:t>
      </w:r>
      <w:r>
        <w:rPr>
          <w:sz w:val="20"/>
        </w:rPr>
        <w:t>pursue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law with regard to these and all other illegal Israeli practices and measures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East</w:t>
      </w:r>
      <w:r>
        <w:rPr>
          <w:spacing w:val="-1"/>
          <w:sz w:val="20"/>
        </w:rPr>
        <w:t xml:space="preserve"> </w:t>
      </w:r>
      <w:r>
        <w:rPr>
          <w:sz w:val="20"/>
        </w:rPr>
        <w:t>Jerusalem;</w:t>
      </w:r>
    </w:p>
    <w:p w14:paraId="6B68E402" w14:textId="77777777" w:rsidR="00CE7CBD" w:rsidRDefault="00CE7CBD" w:rsidP="00CE7CBD">
      <w:pPr>
        <w:pStyle w:val="ListParagraph"/>
        <w:numPr>
          <w:ilvl w:val="0"/>
          <w:numId w:val="1"/>
        </w:numPr>
        <w:tabs>
          <w:tab w:val="left" w:pos="2402"/>
        </w:tabs>
        <w:spacing w:before="126" w:line="249" w:lineRule="auto"/>
        <w:ind w:right="1248" w:firstLine="568"/>
        <w:rPr>
          <w:sz w:val="20"/>
        </w:rPr>
      </w:pPr>
      <w:r>
        <w:rPr>
          <w:i/>
          <w:sz w:val="20"/>
        </w:rPr>
        <w:t xml:space="preserve">Reminds </w:t>
      </w:r>
      <w:r>
        <w:rPr>
          <w:sz w:val="20"/>
        </w:rPr>
        <w:t>all States of their legal obligations as mentioned in the advisory</w:t>
      </w:r>
      <w:r>
        <w:rPr>
          <w:spacing w:val="1"/>
          <w:sz w:val="20"/>
        </w:rPr>
        <w:t xml:space="preserve"> </w:t>
      </w:r>
      <w:r>
        <w:rPr>
          <w:sz w:val="20"/>
        </w:rPr>
        <w:t>opinion of the International Court of Justice of 9 July 2004 on the legal consequences of the</w:t>
      </w:r>
      <w:r>
        <w:rPr>
          <w:spacing w:val="-47"/>
          <w:sz w:val="20"/>
        </w:rPr>
        <w:t xml:space="preserve"> </w:t>
      </w:r>
      <w:r>
        <w:rPr>
          <w:sz w:val="20"/>
        </w:rPr>
        <w:t>construction of a wall in the Occupied Palestinian Territory, including not to recognize the</w:t>
      </w:r>
      <w:r>
        <w:rPr>
          <w:spacing w:val="1"/>
          <w:sz w:val="20"/>
        </w:rPr>
        <w:t xml:space="preserve"> </w:t>
      </w:r>
      <w:r>
        <w:rPr>
          <w:sz w:val="20"/>
        </w:rPr>
        <w:t>illegal situation resulting from the construction of the wall, not to render aid or assistance in</w:t>
      </w:r>
      <w:r>
        <w:rPr>
          <w:spacing w:val="-47"/>
          <w:sz w:val="20"/>
        </w:rPr>
        <w:t xml:space="preserve"> </w:t>
      </w:r>
      <w:r>
        <w:rPr>
          <w:sz w:val="20"/>
        </w:rPr>
        <w:t>maintaining the situation created by such construction, and to ensure compliance by Israel</w:t>
      </w:r>
      <w:r>
        <w:rPr>
          <w:spacing w:val="1"/>
          <w:sz w:val="20"/>
        </w:rPr>
        <w:t xml:space="preserve"> </w:t>
      </w:r>
      <w:r>
        <w:rPr>
          <w:sz w:val="20"/>
        </w:rPr>
        <w:t>with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humanitarian law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embodied</w:t>
      </w:r>
      <w:r>
        <w:rPr>
          <w:spacing w:val="-2"/>
          <w:sz w:val="20"/>
        </w:rPr>
        <w:t xml:space="preserve"> </w:t>
      </w:r>
      <w:r>
        <w:rPr>
          <w:sz w:val="20"/>
        </w:rPr>
        <w:t>in the Fourth Geneva</w:t>
      </w:r>
      <w:r>
        <w:rPr>
          <w:spacing w:val="-1"/>
          <w:sz w:val="20"/>
        </w:rPr>
        <w:t xml:space="preserve"> </w:t>
      </w:r>
      <w:r>
        <w:rPr>
          <w:sz w:val="20"/>
        </w:rPr>
        <w:t>Convention;</w:t>
      </w:r>
    </w:p>
    <w:p w14:paraId="32000761" w14:textId="77777777" w:rsidR="00CE7CBD" w:rsidRDefault="00CE7CBD" w:rsidP="00CE7CBD">
      <w:pPr>
        <w:pStyle w:val="ListParagraph"/>
        <w:numPr>
          <w:ilvl w:val="0"/>
          <w:numId w:val="1"/>
        </w:numPr>
        <w:tabs>
          <w:tab w:val="left" w:pos="2401"/>
          <w:tab w:val="left" w:pos="2402"/>
        </w:tabs>
        <w:spacing w:before="125"/>
        <w:ind w:left="2401" w:right="0" w:hanging="568"/>
        <w:rPr>
          <w:sz w:val="20"/>
        </w:rPr>
      </w:pPr>
      <w:r>
        <w:rPr>
          <w:i/>
          <w:sz w:val="20"/>
        </w:rPr>
        <w:t>Calls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upon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States:</w:t>
      </w:r>
    </w:p>
    <w:p w14:paraId="4627E862" w14:textId="77777777" w:rsidR="00CE7CBD" w:rsidRDefault="00CE7CBD" w:rsidP="00CE7CBD">
      <w:pPr>
        <w:pStyle w:val="ListParagraph"/>
        <w:numPr>
          <w:ilvl w:val="0"/>
          <w:numId w:val="2"/>
        </w:numPr>
        <w:tabs>
          <w:tab w:val="left" w:pos="2402"/>
        </w:tabs>
        <w:spacing w:before="130" w:line="249" w:lineRule="auto"/>
        <w:ind w:right="1245" w:firstLine="568"/>
        <w:rPr>
          <w:sz w:val="20"/>
        </w:rPr>
      </w:pPr>
      <w:r>
        <w:rPr>
          <w:sz w:val="20"/>
        </w:rPr>
        <w:t>To distinguish, in their relevant dealings, between the territory of the State of</w:t>
      </w:r>
      <w:r>
        <w:rPr>
          <w:spacing w:val="1"/>
          <w:sz w:val="20"/>
        </w:rPr>
        <w:t xml:space="preserve"> </w:t>
      </w:r>
      <w:r>
        <w:rPr>
          <w:sz w:val="20"/>
        </w:rPr>
        <w:t>Israel and the territories occupied since 1967, including not to provide Israel with any</w:t>
      </w:r>
      <w:r>
        <w:rPr>
          <w:spacing w:val="1"/>
          <w:sz w:val="20"/>
        </w:rPr>
        <w:t xml:space="preserve"> </w:t>
      </w:r>
      <w:r>
        <w:rPr>
          <w:sz w:val="20"/>
        </w:rPr>
        <w:t>assistance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be</w:t>
      </w:r>
      <w:r>
        <w:rPr>
          <w:spacing w:val="28"/>
          <w:sz w:val="20"/>
        </w:rPr>
        <w:t xml:space="preserve"> </w:t>
      </w:r>
      <w:r>
        <w:rPr>
          <w:sz w:val="20"/>
        </w:rPr>
        <w:t>used</w:t>
      </w:r>
      <w:r>
        <w:rPr>
          <w:spacing w:val="28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connection</w:t>
      </w:r>
      <w:r>
        <w:rPr>
          <w:spacing w:val="29"/>
          <w:sz w:val="20"/>
        </w:rPr>
        <w:t xml:space="preserve"> </w:t>
      </w:r>
      <w:r>
        <w:rPr>
          <w:sz w:val="20"/>
        </w:rPr>
        <w:t>with</w:t>
      </w:r>
      <w:r>
        <w:rPr>
          <w:spacing w:val="27"/>
          <w:sz w:val="20"/>
        </w:rPr>
        <w:t xml:space="preserve"> </w:t>
      </w:r>
      <w:r>
        <w:rPr>
          <w:sz w:val="20"/>
        </w:rPr>
        <w:t>settlements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these</w:t>
      </w:r>
      <w:r>
        <w:rPr>
          <w:spacing w:val="28"/>
          <w:sz w:val="20"/>
        </w:rPr>
        <w:t xml:space="preserve"> </w:t>
      </w:r>
      <w:r>
        <w:rPr>
          <w:sz w:val="20"/>
        </w:rPr>
        <w:t>territories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</w:p>
    <w:p w14:paraId="040AD0C5" w14:textId="77777777" w:rsidR="00CE7CBD" w:rsidRDefault="00CE7CBD" w:rsidP="00CE7CBD">
      <w:pPr>
        <w:spacing w:line="249" w:lineRule="auto"/>
        <w:jc w:val="both"/>
        <w:rPr>
          <w:sz w:val="20"/>
        </w:rPr>
        <w:sectPr w:rsidR="00CE7CBD">
          <w:headerReference w:type="default" r:id="rId14"/>
          <w:footerReference w:type="default" r:id="rId15"/>
          <w:pgSz w:w="11910" w:h="16850"/>
          <w:pgMar w:top="1140" w:right="1020" w:bottom="760" w:left="1000" w:header="857" w:footer="565" w:gutter="0"/>
          <w:cols w:space="720"/>
        </w:sectPr>
      </w:pPr>
    </w:p>
    <w:p w14:paraId="2DF7CEE3" w14:textId="77777777" w:rsidR="00CE7CBD" w:rsidRDefault="00CE7CBD" w:rsidP="00CE7CBD">
      <w:pPr>
        <w:pStyle w:val="BodyText"/>
        <w:spacing w:before="6"/>
        <w:ind w:left="0" w:firstLine="0"/>
        <w:jc w:val="left"/>
        <w:rPr>
          <w:sz w:val="16"/>
        </w:rPr>
      </w:pPr>
    </w:p>
    <w:p w14:paraId="16C8B295" w14:textId="77777777" w:rsidR="00CE7CBD" w:rsidRDefault="00CE7CBD" w:rsidP="00CE7CBD">
      <w:pPr>
        <w:pStyle w:val="BodyText"/>
        <w:spacing w:before="91" w:line="252" w:lineRule="auto"/>
        <w:ind w:right="1248" w:firstLine="0"/>
      </w:pPr>
      <w:proofErr w:type="gramStart"/>
      <w:r>
        <w:t>regard</w:t>
      </w:r>
      <w:proofErr w:type="gramEnd"/>
      <w:r>
        <w:rPr>
          <w:spacing w:val="-11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inter</w:t>
      </w:r>
      <w:r>
        <w:rPr>
          <w:spacing w:val="-11"/>
        </w:rPr>
        <w:t xml:space="preserve"> </w:t>
      </w:r>
      <w:r>
        <w:t>alia,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settlements,</w:t>
      </w:r>
      <w:r>
        <w:rPr>
          <w:spacing w:val="-11"/>
        </w:rPr>
        <w:t xml:space="preserve"> </w:t>
      </w:r>
      <w:r>
        <w:t>consistent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under</w:t>
      </w:r>
      <w:r>
        <w:rPr>
          <w:spacing w:val="-48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law;</w:t>
      </w:r>
    </w:p>
    <w:p w14:paraId="2C77C8FC" w14:textId="77777777" w:rsidR="00CE7CBD" w:rsidRDefault="00CE7CBD" w:rsidP="00CE7CBD">
      <w:pPr>
        <w:pStyle w:val="ListParagraph"/>
        <w:numPr>
          <w:ilvl w:val="0"/>
          <w:numId w:val="2"/>
        </w:numPr>
        <w:tabs>
          <w:tab w:val="left" w:pos="2402"/>
        </w:tabs>
        <w:spacing w:before="117" w:line="249" w:lineRule="auto"/>
        <w:ind w:right="1247" w:firstLine="568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implement</w:t>
      </w:r>
      <w:r>
        <w:rPr>
          <w:spacing w:val="1"/>
          <w:sz w:val="20"/>
        </w:rPr>
        <w:t xml:space="preserve"> </w:t>
      </w:r>
      <w:r>
        <w:rPr>
          <w:sz w:val="20"/>
        </w:rPr>
        <w:t>the Guiding</w:t>
      </w:r>
      <w:r>
        <w:rPr>
          <w:spacing w:val="1"/>
          <w:sz w:val="20"/>
        </w:rPr>
        <w:t xml:space="preserve"> </w:t>
      </w:r>
      <w:r>
        <w:rPr>
          <w:sz w:val="20"/>
        </w:rPr>
        <w:t>Principles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relation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Territory,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East</w:t>
      </w:r>
      <w:r>
        <w:rPr>
          <w:spacing w:val="1"/>
          <w:sz w:val="20"/>
        </w:rPr>
        <w:t xml:space="preserve"> </w:t>
      </w:r>
      <w:r>
        <w:rPr>
          <w:sz w:val="20"/>
        </w:rPr>
        <w:t>Jerusalem,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 measures to help to ensure that businesses domiciled in their territory and/or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owned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controlled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them,</w:t>
      </w:r>
      <w:r>
        <w:rPr>
          <w:spacing w:val="1"/>
          <w:sz w:val="20"/>
        </w:rPr>
        <w:t xml:space="preserve"> </w:t>
      </w:r>
      <w:r>
        <w:rPr>
          <w:sz w:val="20"/>
        </w:rPr>
        <w:t>refrain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committing,</w:t>
      </w:r>
      <w:r>
        <w:rPr>
          <w:spacing w:val="1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enabling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benefiting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abuses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Palestinians, in accordance with the expected standard of conduct in the Guiding Principles</w:t>
      </w:r>
      <w:r>
        <w:rPr>
          <w:spacing w:val="1"/>
          <w:sz w:val="20"/>
        </w:rPr>
        <w:t xml:space="preserve"> </w:t>
      </w:r>
      <w:r>
        <w:rPr>
          <w:sz w:val="20"/>
        </w:rPr>
        <w:t>and relevant international laws and standards, by taking appropriate steps in view of the</w:t>
      </w:r>
      <w:r>
        <w:rPr>
          <w:spacing w:val="1"/>
          <w:sz w:val="20"/>
        </w:rPr>
        <w:t xml:space="preserve"> </w:t>
      </w:r>
      <w:r>
        <w:rPr>
          <w:sz w:val="20"/>
        </w:rPr>
        <w:t>immitigable</w:t>
      </w:r>
      <w:r>
        <w:rPr>
          <w:spacing w:val="-1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adverse impact</w:t>
      </w:r>
      <w:r>
        <w:rPr>
          <w:spacing w:val="-2"/>
          <w:sz w:val="20"/>
        </w:rPr>
        <w:t xml:space="preserve"> </w:t>
      </w:r>
      <w:r>
        <w:rPr>
          <w:sz w:val="20"/>
        </w:rPr>
        <w:t>of their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on human</w:t>
      </w:r>
      <w:r>
        <w:rPr>
          <w:spacing w:val="1"/>
          <w:sz w:val="20"/>
        </w:rPr>
        <w:t xml:space="preserve"> </w:t>
      </w:r>
      <w:r>
        <w:rPr>
          <w:sz w:val="20"/>
        </w:rPr>
        <w:t>rights;</w:t>
      </w:r>
    </w:p>
    <w:p w14:paraId="0A6630A2" w14:textId="77777777" w:rsidR="00CE7CBD" w:rsidRDefault="00CE7CBD" w:rsidP="00CE7CBD">
      <w:pPr>
        <w:pStyle w:val="ListParagraph"/>
        <w:numPr>
          <w:ilvl w:val="0"/>
          <w:numId w:val="2"/>
        </w:numPr>
        <w:tabs>
          <w:tab w:val="left" w:pos="2402"/>
        </w:tabs>
        <w:spacing w:before="127" w:line="249" w:lineRule="auto"/>
        <w:ind w:right="1245" w:firstLine="568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guidance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businesses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financial,</w:t>
      </w:r>
      <w:r>
        <w:rPr>
          <w:spacing w:val="1"/>
          <w:sz w:val="20"/>
        </w:rPr>
        <w:t xml:space="preserve"> </w:t>
      </w:r>
      <w:r>
        <w:rPr>
          <w:sz w:val="20"/>
        </w:rPr>
        <w:t>reputational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risks,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possibility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liability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corporate</w:t>
      </w:r>
      <w:r>
        <w:rPr>
          <w:spacing w:val="-7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gross human rights abuses and the abuses of the rights of individuals, of becoming involved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settlement-related</w:t>
      </w:r>
      <w:r>
        <w:rPr>
          <w:spacing w:val="1"/>
          <w:sz w:val="20"/>
        </w:rPr>
        <w:t xml:space="preserve"> </w:t>
      </w:r>
      <w:r>
        <w:rPr>
          <w:sz w:val="20"/>
        </w:rPr>
        <w:t>activities,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transactions,</w:t>
      </w:r>
      <w:r>
        <w:rPr>
          <w:spacing w:val="1"/>
          <w:sz w:val="20"/>
        </w:rPr>
        <w:t xml:space="preserve"> </w:t>
      </w:r>
      <w:r>
        <w:rPr>
          <w:sz w:val="20"/>
        </w:rPr>
        <w:t>investments,</w:t>
      </w:r>
      <w:r>
        <w:rPr>
          <w:spacing w:val="1"/>
          <w:sz w:val="20"/>
        </w:rPr>
        <w:t xml:space="preserve"> </w:t>
      </w:r>
      <w:r>
        <w:rPr>
          <w:sz w:val="20"/>
        </w:rPr>
        <w:t>purchases, the importation of settlement products, procurements, loans, the provision of</w:t>
      </w:r>
      <w:r>
        <w:rPr>
          <w:spacing w:val="1"/>
          <w:sz w:val="20"/>
        </w:rPr>
        <w:t xml:space="preserve"> </w:t>
      </w:r>
      <w:r>
        <w:rPr>
          <w:sz w:val="20"/>
        </w:rPr>
        <w:t>services, and other economic and financial activities in or benefiting Israeli settlements, to</w:t>
      </w:r>
      <w:r>
        <w:rPr>
          <w:spacing w:val="1"/>
          <w:sz w:val="20"/>
        </w:rPr>
        <w:t xml:space="preserve"> </w:t>
      </w:r>
      <w:r>
        <w:rPr>
          <w:sz w:val="20"/>
        </w:rPr>
        <w:t>inform businesses of these risks in the formulation of their national action plans for 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Guiding</w:t>
      </w:r>
      <w:r>
        <w:rPr>
          <w:spacing w:val="-3"/>
          <w:sz w:val="20"/>
        </w:rPr>
        <w:t xml:space="preserve"> </w:t>
      </w:r>
      <w:r>
        <w:rPr>
          <w:sz w:val="20"/>
        </w:rPr>
        <w:t>Principles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Rights,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their policies, legislation, regulations and enforcement measures effectively address the</w:t>
      </w:r>
      <w:r>
        <w:rPr>
          <w:spacing w:val="1"/>
          <w:sz w:val="20"/>
        </w:rPr>
        <w:t xml:space="preserve"> </w:t>
      </w:r>
      <w:r>
        <w:rPr>
          <w:sz w:val="20"/>
        </w:rPr>
        <w:t>heightened</w:t>
      </w:r>
      <w:r>
        <w:rPr>
          <w:spacing w:val="-10"/>
          <w:sz w:val="20"/>
        </w:rPr>
        <w:t xml:space="preserve"> </w:t>
      </w:r>
      <w:r>
        <w:rPr>
          <w:sz w:val="20"/>
        </w:rPr>
        <w:t>risks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operating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Occupied</w:t>
      </w:r>
      <w:r>
        <w:rPr>
          <w:spacing w:val="-8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8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East</w:t>
      </w:r>
      <w:r>
        <w:rPr>
          <w:spacing w:val="-48"/>
          <w:sz w:val="20"/>
        </w:rPr>
        <w:t xml:space="preserve"> </w:t>
      </w:r>
      <w:r>
        <w:rPr>
          <w:sz w:val="20"/>
        </w:rPr>
        <w:t>Jerusalem;</w:t>
      </w:r>
    </w:p>
    <w:p w14:paraId="0D647C77" w14:textId="77777777" w:rsidR="00CE7CBD" w:rsidRDefault="00CE7CBD" w:rsidP="00CE7CBD">
      <w:pPr>
        <w:pStyle w:val="ListParagraph"/>
        <w:numPr>
          <w:ilvl w:val="0"/>
          <w:numId w:val="2"/>
        </w:numPr>
        <w:tabs>
          <w:tab w:val="left" w:pos="2402"/>
        </w:tabs>
        <w:spacing w:before="130" w:line="249" w:lineRule="auto"/>
        <w:ind w:firstLine="568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increase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settler</w:t>
      </w:r>
      <w:r>
        <w:rPr>
          <w:spacing w:val="1"/>
          <w:sz w:val="20"/>
        </w:rPr>
        <w:t xml:space="preserve"> </w:t>
      </w:r>
      <w:r>
        <w:rPr>
          <w:sz w:val="20"/>
        </w:rPr>
        <w:t>violence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view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promoting</w:t>
      </w:r>
      <w:r>
        <w:rPr>
          <w:spacing w:val="1"/>
          <w:sz w:val="20"/>
        </w:rPr>
        <w:t xml:space="preserve"> </w:t>
      </w:r>
      <w:r>
        <w:rPr>
          <w:sz w:val="20"/>
        </w:rPr>
        <w:t>accountability;</w:t>
      </w:r>
    </w:p>
    <w:p w14:paraId="63078AE4" w14:textId="77777777" w:rsidR="00CE7CBD" w:rsidRDefault="00CE7CBD" w:rsidP="00CE7CBD">
      <w:pPr>
        <w:pStyle w:val="ListParagraph"/>
        <w:numPr>
          <w:ilvl w:val="0"/>
          <w:numId w:val="1"/>
        </w:numPr>
        <w:tabs>
          <w:tab w:val="left" w:pos="2402"/>
        </w:tabs>
        <w:spacing w:before="121" w:line="249" w:lineRule="auto"/>
        <w:ind w:right="1247" w:firstLine="568"/>
        <w:rPr>
          <w:sz w:val="20"/>
        </w:rPr>
      </w:pPr>
      <w:r>
        <w:rPr>
          <w:i/>
          <w:sz w:val="20"/>
        </w:rPr>
        <w:t xml:space="preserve">Calls upon </w:t>
      </w:r>
      <w:r>
        <w:rPr>
          <w:sz w:val="20"/>
        </w:rPr>
        <w:t>business enterprises to take all measures necessary to comply with</w:t>
      </w:r>
      <w:r>
        <w:rPr>
          <w:spacing w:val="-47"/>
          <w:sz w:val="20"/>
        </w:rPr>
        <w:t xml:space="preserve"> </w:t>
      </w:r>
      <w:r>
        <w:rPr>
          <w:sz w:val="20"/>
        </w:rPr>
        <w:t>their responsibilities under the Guiding Principles on Business and Human Rights and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9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8"/>
          <w:sz w:val="20"/>
        </w:rPr>
        <w:t xml:space="preserve"> </w:t>
      </w:r>
      <w:r>
        <w:rPr>
          <w:sz w:val="20"/>
        </w:rPr>
        <w:t>laws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standards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relation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Israeli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wall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Occupied</w:t>
      </w:r>
      <w:r>
        <w:rPr>
          <w:spacing w:val="1"/>
          <w:sz w:val="20"/>
        </w:rPr>
        <w:t xml:space="preserve"> </w:t>
      </w:r>
      <w:r>
        <w:rPr>
          <w:sz w:val="20"/>
        </w:rPr>
        <w:t>Palestinian</w:t>
      </w:r>
      <w:r>
        <w:rPr>
          <w:spacing w:val="1"/>
          <w:sz w:val="20"/>
        </w:rPr>
        <w:t xml:space="preserve"> </w:t>
      </w:r>
      <w:r>
        <w:rPr>
          <w:sz w:val="20"/>
        </w:rPr>
        <w:t>Territory,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East</w:t>
      </w:r>
      <w:r>
        <w:rPr>
          <w:spacing w:val="1"/>
          <w:sz w:val="20"/>
        </w:rPr>
        <w:t xml:space="preserve"> </w:t>
      </w:r>
      <w:r>
        <w:rPr>
          <w:sz w:val="20"/>
        </w:rPr>
        <w:t>Jerusalem, to avoid the adverse impact of such activities on human rights, and to avoid</w:t>
      </w:r>
      <w:r>
        <w:rPr>
          <w:spacing w:val="1"/>
          <w:sz w:val="20"/>
        </w:rPr>
        <w:t xml:space="preserve"> </w:t>
      </w:r>
      <w:r>
        <w:rPr>
          <w:sz w:val="20"/>
        </w:rPr>
        <w:t>contributing to the establishment, maintenance, development or consolidation of Israeli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exploitation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Occupied</w:t>
      </w:r>
      <w:r>
        <w:rPr>
          <w:spacing w:val="-5"/>
          <w:sz w:val="20"/>
        </w:rPr>
        <w:t xml:space="preserve"> </w:t>
      </w:r>
      <w:r>
        <w:rPr>
          <w:sz w:val="20"/>
        </w:rPr>
        <w:t>Palestinian</w:t>
      </w:r>
      <w:r>
        <w:rPr>
          <w:spacing w:val="-6"/>
          <w:sz w:val="20"/>
        </w:rPr>
        <w:t xml:space="preserve"> </w:t>
      </w:r>
      <w:r>
        <w:rPr>
          <w:sz w:val="20"/>
        </w:rPr>
        <w:t>Territory;</w:t>
      </w:r>
    </w:p>
    <w:p w14:paraId="3368265E" w14:textId="77777777" w:rsidR="00CE7CBD" w:rsidRDefault="00CE7CBD" w:rsidP="00CE7CBD">
      <w:pPr>
        <w:pStyle w:val="ListParagraph"/>
        <w:numPr>
          <w:ilvl w:val="0"/>
          <w:numId w:val="1"/>
        </w:numPr>
        <w:tabs>
          <w:tab w:val="left" w:pos="2402"/>
        </w:tabs>
        <w:spacing w:before="126" w:line="249" w:lineRule="auto"/>
        <w:ind w:firstLine="568"/>
        <w:rPr>
          <w:sz w:val="20"/>
        </w:rPr>
      </w:pPr>
      <w:r>
        <w:rPr>
          <w:i/>
          <w:sz w:val="20"/>
        </w:rPr>
        <w:t xml:space="preserve">Calls upon </w:t>
      </w:r>
      <w:r>
        <w:rPr>
          <w:sz w:val="20"/>
        </w:rPr>
        <w:t>the relevant United Nations bodies to take all necessary measures</w:t>
      </w:r>
      <w:r>
        <w:rPr>
          <w:spacing w:val="1"/>
          <w:sz w:val="20"/>
        </w:rPr>
        <w:t xml:space="preserve"> </w:t>
      </w:r>
      <w:r>
        <w:rPr>
          <w:sz w:val="20"/>
        </w:rPr>
        <w:t>and actions within their mandates to ensure full respect for and compliance with Human</w:t>
      </w:r>
      <w:r>
        <w:rPr>
          <w:spacing w:val="1"/>
          <w:sz w:val="20"/>
        </w:rPr>
        <w:t xml:space="preserve"> </w:t>
      </w:r>
      <w:r>
        <w:rPr>
          <w:sz w:val="20"/>
        </w:rPr>
        <w:t>Rights Council resolution 17/4 of 16 June 2011, on the Guiding Principles on Business and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implementation of the United Nations “Protect, Respect and Remedy” Framework, which</w:t>
      </w:r>
      <w:r>
        <w:rPr>
          <w:spacing w:val="1"/>
          <w:sz w:val="20"/>
        </w:rPr>
        <w:t xml:space="preserve"> </w:t>
      </w:r>
      <w:r>
        <w:rPr>
          <w:sz w:val="20"/>
        </w:rPr>
        <w:t>provides a global standard for upholding human rights in relation to business activities that</w:t>
      </w:r>
      <w:r>
        <w:rPr>
          <w:spacing w:val="1"/>
          <w:sz w:val="20"/>
        </w:rPr>
        <w:t xml:space="preserve"> </w:t>
      </w:r>
      <w:r>
        <w:rPr>
          <w:sz w:val="20"/>
        </w:rPr>
        <w:t>are connected with Israeli settlements in the Occupied Palestinian Territory, including East</w:t>
      </w:r>
      <w:r>
        <w:rPr>
          <w:spacing w:val="1"/>
          <w:sz w:val="20"/>
        </w:rPr>
        <w:t xml:space="preserve"> </w:t>
      </w:r>
      <w:r>
        <w:rPr>
          <w:sz w:val="20"/>
        </w:rPr>
        <w:t>Jerusalem;</w:t>
      </w:r>
    </w:p>
    <w:p w14:paraId="46C2BE58" w14:textId="77777777" w:rsidR="0037621F" w:rsidRDefault="00CE7CBD" w:rsidP="0037621F">
      <w:pPr>
        <w:pStyle w:val="ListParagraph"/>
        <w:numPr>
          <w:ilvl w:val="0"/>
          <w:numId w:val="1"/>
        </w:numPr>
        <w:tabs>
          <w:tab w:val="left" w:pos="2402"/>
          <w:tab w:val="left" w:pos="2402"/>
        </w:tabs>
        <w:spacing w:before="127" w:line="249" w:lineRule="auto"/>
        <w:ind w:right="1244" w:firstLine="568"/>
        <w:rPr>
          <w:sz w:val="20"/>
        </w:rPr>
      </w:pPr>
      <w:r>
        <w:rPr>
          <w:i/>
          <w:sz w:val="20"/>
        </w:rPr>
        <w:t xml:space="preserve">Requests </w:t>
      </w:r>
      <w:r>
        <w:rPr>
          <w:sz w:val="20"/>
        </w:rPr>
        <w:t>the United Nations High Commissioner for Human Rights to report</w:t>
      </w:r>
      <w:r>
        <w:rPr>
          <w:spacing w:val="1"/>
          <w:sz w:val="20"/>
        </w:rPr>
        <w:t xml:space="preserve"> </w:t>
      </w:r>
      <w:r>
        <w:rPr>
          <w:sz w:val="20"/>
        </w:rPr>
        <w:t>on the implementation of the provisions of the present resolution to the Human Rights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-1"/>
          <w:sz w:val="20"/>
        </w:rPr>
        <w:t xml:space="preserve"> </w:t>
      </w:r>
      <w:r>
        <w:rPr>
          <w:sz w:val="20"/>
        </w:rPr>
        <w:t>at its</w:t>
      </w:r>
      <w:r>
        <w:rPr>
          <w:spacing w:val="-1"/>
          <w:sz w:val="20"/>
        </w:rPr>
        <w:t xml:space="preserve"> </w:t>
      </w:r>
      <w:r w:rsidR="004D2AB0">
        <w:rPr>
          <w:sz w:val="20"/>
        </w:rPr>
        <w:t>fifty-second</w:t>
      </w:r>
      <w:r>
        <w:rPr>
          <w:spacing w:val="2"/>
          <w:sz w:val="20"/>
        </w:rPr>
        <w:t xml:space="preserve"> </w:t>
      </w:r>
      <w:r>
        <w:rPr>
          <w:sz w:val="20"/>
        </w:rPr>
        <w:t>session;</w:t>
      </w:r>
    </w:p>
    <w:p w14:paraId="0D46CE7F" w14:textId="16EB956A" w:rsidR="00377D33" w:rsidRPr="0037621F" w:rsidRDefault="00CE7CBD" w:rsidP="0037621F">
      <w:pPr>
        <w:pStyle w:val="ListParagraph"/>
        <w:numPr>
          <w:ilvl w:val="0"/>
          <w:numId w:val="1"/>
        </w:numPr>
        <w:tabs>
          <w:tab w:val="left" w:pos="2402"/>
          <w:tab w:val="left" w:pos="2402"/>
        </w:tabs>
        <w:spacing w:before="127" w:line="249" w:lineRule="auto"/>
        <w:ind w:right="1244" w:firstLine="568"/>
        <w:rPr>
          <w:sz w:val="20"/>
        </w:rPr>
      </w:pPr>
      <w:r w:rsidRPr="0037621F">
        <w:rPr>
          <w:i/>
          <w:sz w:val="20"/>
        </w:rPr>
        <w:t>Decides</w:t>
      </w:r>
      <w:r w:rsidRPr="0037621F">
        <w:rPr>
          <w:i/>
          <w:spacing w:val="-2"/>
          <w:sz w:val="20"/>
        </w:rPr>
        <w:t xml:space="preserve"> </w:t>
      </w:r>
      <w:r w:rsidRPr="0037621F">
        <w:rPr>
          <w:sz w:val="20"/>
        </w:rPr>
        <w:t>to</w:t>
      </w:r>
      <w:r w:rsidRPr="0037621F">
        <w:rPr>
          <w:spacing w:val="-1"/>
          <w:sz w:val="20"/>
        </w:rPr>
        <w:t xml:space="preserve"> </w:t>
      </w:r>
      <w:r w:rsidRPr="0037621F">
        <w:rPr>
          <w:sz w:val="20"/>
        </w:rPr>
        <w:t>remain seized</w:t>
      </w:r>
      <w:r w:rsidRPr="0037621F">
        <w:rPr>
          <w:spacing w:val="-1"/>
          <w:sz w:val="20"/>
        </w:rPr>
        <w:t xml:space="preserve"> </w:t>
      </w:r>
      <w:r w:rsidRPr="0037621F">
        <w:rPr>
          <w:sz w:val="20"/>
        </w:rPr>
        <w:t>of</w:t>
      </w:r>
      <w:r w:rsidRPr="0037621F">
        <w:rPr>
          <w:spacing w:val="-3"/>
          <w:sz w:val="20"/>
        </w:rPr>
        <w:t xml:space="preserve"> </w:t>
      </w:r>
      <w:r w:rsidRPr="0037621F">
        <w:rPr>
          <w:sz w:val="20"/>
        </w:rPr>
        <w:t>the</w:t>
      </w:r>
      <w:r w:rsidRPr="0037621F">
        <w:rPr>
          <w:spacing w:val="-2"/>
          <w:sz w:val="20"/>
        </w:rPr>
        <w:t xml:space="preserve"> </w:t>
      </w:r>
      <w:r w:rsidRPr="0037621F">
        <w:rPr>
          <w:sz w:val="20"/>
        </w:rPr>
        <w:t>matter.</w:t>
      </w:r>
      <w:r w:rsidR="0037621F" w:rsidRPr="0037621F">
        <w:rPr>
          <w:sz w:val="20"/>
        </w:rPr>
        <w:t xml:space="preserve"> </w:t>
      </w:r>
    </w:p>
    <w:sectPr w:rsidR="00377D33" w:rsidRPr="0037621F">
      <w:headerReference w:type="default" r:id="rId16"/>
      <w:footerReference w:type="default" r:id="rId17"/>
      <w:pgSz w:w="11910" w:h="16850"/>
      <w:pgMar w:top="1140" w:right="1020" w:bottom="760" w:left="1000" w:header="857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53DD9" w14:textId="77777777" w:rsidR="00DA0FC5" w:rsidRDefault="00DA0FC5">
      <w:r>
        <w:separator/>
      </w:r>
    </w:p>
  </w:endnote>
  <w:endnote w:type="continuationSeparator" w:id="0">
    <w:p w14:paraId="3E6FD8F5" w14:textId="77777777" w:rsidR="00DA0FC5" w:rsidRDefault="00DA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3AF6" w14:textId="126E106C" w:rsidR="00377D33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6B3A9A12" wp14:editId="0406C2DB">
              <wp:simplePos x="0" y="0"/>
              <wp:positionH relativeFrom="page">
                <wp:posOffset>706755</wp:posOffset>
              </wp:positionH>
              <wp:positionV relativeFrom="page">
                <wp:posOffset>10195560</wp:posOffset>
              </wp:positionV>
              <wp:extent cx="82550" cy="152400"/>
              <wp:effectExtent l="0" t="0" r="0" b="0"/>
              <wp:wrapNone/>
              <wp:docPr id="1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6B68E" w14:textId="77777777" w:rsidR="00377D33" w:rsidRDefault="00D140CA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A9A1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5.65pt;margin-top:802.8pt;width:6.5pt;height:1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" filled="f" stroked="f">
              <v:textbox inset="0,0,0,0">
                <w:txbxContent>
                  <w:p w14:paraId="75D6B68E" w14:textId="77777777" w:rsidR="00377D33" w:rsidRDefault="00D140CA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7828" w14:textId="6443BFE5" w:rsidR="00377D33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59EBF968" wp14:editId="6A7D4EC5">
              <wp:simplePos x="0" y="0"/>
              <wp:positionH relativeFrom="page">
                <wp:posOffset>6770370</wp:posOffset>
              </wp:positionH>
              <wp:positionV relativeFrom="page">
                <wp:posOffset>10195560</wp:posOffset>
              </wp:positionV>
              <wp:extent cx="82550" cy="152400"/>
              <wp:effectExtent l="0" t="0" r="0" b="0"/>
              <wp:wrapNone/>
              <wp:docPr id="1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2B9BD" w14:textId="77777777" w:rsidR="00377D33" w:rsidRDefault="00D140CA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BF96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533.1pt;margin-top:802.8pt;width:6.5pt;height:1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" filled="f" stroked="f">
              <v:textbox inset="0,0,0,0">
                <w:txbxContent>
                  <w:p w14:paraId="05F2B9BD" w14:textId="77777777" w:rsidR="00377D33" w:rsidRDefault="00D140CA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1F09" w14:textId="1176BE13" w:rsidR="00CE7CBD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1AB6ABE" wp14:editId="774E49EB">
              <wp:simplePos x="0" y="0"/>
              <wp:positionH relativeFrom="page">
                <wp:posOffset>6770370</wp:posOffset>
              </wp:positionH>
              <wp:positionV relativeFrom="page">
                <wp:posOffset>10195560</wp:posOffset>
              </wp:positionV>
              <wp:extent cx="82550" cy="152400"/>
              <wp:effectExtent l="0" t="0" r="0" b="0"/>
              <wp:wrapNone/>
              <wp:docPr id="1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B0491" w14:textId="77777777" w:rsidR="00CE7CBD" w:rsidRDefault="00CE7CB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6ABE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1" type="#_x0000_t202" style="position:absolute;margin-left:533.1pt;margin-top:802.8pt;width:6.5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" filled="f" stroked="f">
              <v:textbox inset="0,0,0,0">
                <w:txbxContent>
                  <w:p w14:paraId="4F8B0491" w14:textId="77777777" w:rsidR="00CE7CBD" w:rsidRDefault="00CE7CB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EF97" w14:textId="38819ECA" w:rsidR="00377D33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4B9620A" wp14:editId="64269DD3">
              <wp:simplePos x="0" y="0"/>
              <wp:positionH relativeFrom="page">
                <wp:posOffset>706755</wp:posOffset>
              </wp:positionH>
              <wp:positionV relativeFrom="page">
                <wp:posOffset>10195560</wp:posOffset>
              </wp:positionV>
              <wp:extent cx="82550" cy="152400"/>
              <wp:effectExtent l="0" t="0" r="0" b="0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034F9" w14:textId="77777777" w:rsidR="00377D33" w:rsidRDefault="00D140CA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9620A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3" type="#_x0000_t202" style="position:absolute;margin-left:55.65pt;margin-top:802.8pt;width:6.5pt;height:1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" filled="f" stroked="f">
              <v:textbox inset="0,0,0,0">
                <w:txbxContent>
                  <w:p w14:paraId="21A034F9" w14:textId="77777777" w:rsidR="00377D33" w:rsidRDefault="00D140CA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CD25" w14:textId="77777777" w:rsidR="00DA0FC5" w:rsidRDefault="00DA0FC5">
      <w:r>
        <w:separator/>
      </w:r>
    </w:p>
  </w:footnote>
  <w:footnote w:type="continuationSeparator" w:id="0">
    <w:p w14:paraId="6853F825" w14:textId="77777777" w:rsidR="00DA0FC5" w:rsidRDefault="00DA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13C4" w14:textId="3B036A28" w:rsidR="00377D33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5016078F" wp14:editId="27DBEC42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1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258FCA8" id="docshape4" o:spid="_x0000_s1026" style="position:absolute;margin-left:55.2pt;margin-top:56.75pt;width:484.9pt;height:.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B7orJ6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82CD6D5" wp14:editId="2D2151A7">
              <wp:simplePos x="0" y="0"/>
              <wp:positionH relativeFrom="page">
                <wp:posOffset>706755</wp:posOffset>
              </wp:positionH>
              <wp:positionV relativeFrom="page">
                <wp:posOffset>531495</wp:posOffset>
              </wp:positionV>
              <wp:extent cx="790575" cy="152400"/>
              <wp:effectExtent l="0" t="0" r="0" b="0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F92EF" w14:textId="7EE3260F" w:rsidR="00377D33" w:rsidRDefault="00377D33" w:rsidP="00D60C4A">
                          <w:pPr>
                            <w:spacing w:before="12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D6D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5.65pt;margin-top:41.85pt;width:62.25pt;height:1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" filled="f" stroked="f">
              <v:textbox inset="0,0,0,0">
                <w:txbxContent>
                  <w:p w14:paraId="167F92EF" w14:textId="7EE3260F" w:rsidR="00377D33" w:rsidRDefault="00377D33" w:rsidP="00D60C4A">
                    <w:pPr>
                      <w:spacing w:before="12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00D4" w14:textId="4CB0C617" w:rsidR="00377D33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42358592" wp14:editId="7B281B6B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1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2EBE505" id="docshape7" o:spid="_x0000_s1026" style="position:absolute;margin-left:55.2pt;margin-top:56.75pt;width:484.9pt;height:.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B7orJ6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A521493" wp14:editId="7A8E0843">
              <wp:simplePos x="0" y="0"/>
              <wp:positionH relativeFrom="page">
                <wp:posOffset>6062980</wp:posOffset>
              </wp:positionH>
              <wp:positionV relativeFrom="page">
                <wp:posOffset>531495</wp:posOffset>
              </wp:positionV>
              <wp:extent cx="791210" cy="152400"/>
              <wp:effectExtent l="0" t="0" r="0" b="0"/>
              <wp:wrapNone/>
              <wp:docPr id="1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34379" w14:textId="7B5DA036" w:rsidR="00377D33" w:rsidRDefault="00377D33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149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477.4pt;margin-top:41.85pt;width:62.3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xsAIAAK8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" filled="f" stroked="f">
              <v:textbox inset="0,0,0,0">
                <w:txbxContent>
                  <w:p w14:paraId="61834379" w14:textId="7B5DA036" w:rsidR="00377D33" w:rsidRDefault="00377D33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1062" w14:textId="7B7CECB9" w:rsidR="00CE7CBD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02CE49B1" wp14:editId="5E298FC2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1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48E7DE9" id="docshape13" o:spid="_x0000_s1026" style="position:absolute;margin-left:55.2pt;margin-top:56.75pt;width:484.9pt;height:.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B7orJ6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3EEDBE54" wp14:editId="53E08B4B">
              <wp:simplePos x="0" y="0"/>
              <wp:positionH relativeFrom="page">
                <wp:posOffset>6062980</wp:posOffset>
              </wp:positionH>
              <wp:positionV relativeFrom="page">
                <wp:posOffset>531495</wp:posOffset>
              </wp:positionV>
              <wp:extent cx="791210" cy="152400"/>
              <wp:effectExtent l="0" t="0" r="0" b="0"/>
              <wp:wrapNone/>
              <wp:docPr id="1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ADDC7" w14:textId="51D83A24" w:rsidR="00CE7CBD" w:rsidRDefault="00CE7CB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DBE54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0" type="#_x0000_t202" style="position:absolute;margin-left:477.4pt;margin-top:41.85pt;width:62.3pt;height:12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" filled="f" stroked="f">
              <v:textbox inset="0,0,0,0">
                <w:txbxContent>
                  <w:p w14:paraId="682ADDC7" w14:textId="51D83A24" w:rsidR="00CE7CBD" w:rsidRDefault="00CE7CB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1F41" w14:textId="4BE8F2EB" w:rsidR="00377D33" w:rsidRDefault="006F2293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1FFE1559" wp14:editId="2BDCAD16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1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EFE4DF6" id="docshape16" o:spid="_x0000_s1026" style="position:absolute;margin-left:55.2pt;margin-top:56.75pt;width:484.9pt;height:.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B7orJ6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7185CA93" wp14:editId="3B91A9D8">
              <wp:simplePos x="0" y="0"/>
              <wp:positionH relativeFrom="page">
                <wp:posOffset>706755</wp:posOffset>
              </wp:positionH>
              <wp:positionV relativeFrom="page">
                <wp:posOffset>531495</wp:posOffset>
              </wp:positionV>
              <wp:extent cx="790575" cy="152400"/>
              <wp:effectExtent l="0" t="0" r="0" b="0"/>
              <wp:wrapNone/>
              <wp:docPr id="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EC599" w14:textId="69EB7B94" w:rsidR="00377D33" w:rsidRDefault="00377D33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5CA93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2" type="#_x0000_t202" style="position:absolute;margin-left:55.65pt;margin-top:41.85pt;width:62.25pt;height:1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" filled="f" stroked="f">
              <v:textbox inset="0,0,0,0">
                <w:txbxContent>
                  <w:p w14:paraId="246EC599" w14:textId="69EB7B94" w:rsidR="00377D33" w:rsidRDefault="00377D33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E7D"/>
    <w:multiLevelType w:val="hybridMultilevel"/>
    <w:tmpl w:val="FEB62D38"/>
    <w:lvl w:ilvl="0" w:tplc="07C0A76A">
      <w:start w:val="1"/>
      <w:numFmt w:val="lowerLetter"/>
      <w:lvlText w:val="(%1)"/>
      <w:lvlJc w:val="left"/>
      <w:pPr>
        <w:ind w:left="126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1BE04EA">
      <w:numFmt w:val="bullet"/>
      <w:lvlText w:val="•"/>
      <w:lvlJc w:val="left"/>
      <w:pPr>
        <w:ind w:left="2122" w:hanging="567"/>
      </w:pPr>
      <w:rPr>
        <w:rFonts w:hint="default"/>
        <w:lang w:val="en-US" w:eastAsia="en-US" w:bidi="ar-SA"/>
      </w:rPr>
    </w:lvl>
    <w:lvl w:ilvl="2" w:tplc="F5E027EE">
      <w:numFmt w:val="bullet"/>
      <w:lvlText w:val="•"/>
      <w:lvlJc w:val="left"/>
      <w:pPr>
        <w:ind w:left="2985" w:hanging="567"/>
      </w:pPr>
      <w:rPr>
        <w:rFonts w:hint="default"/>
        <w:lang w:val="en-US" w:eastAsia="en-US" w:bidi="ar-SA"/>
      </w:rPr>
    </w:lvl>
    <w:lvl w:ilvl="3" w:tplc="5A7CBDBA">
      <w:numFmt w:val="bullet"/>
      <w:lvlText w:val="•"/>
      <w:lvlJc w:val="left"/>
      <w:pPr>
        <w:ind w:left="3847" w:hanging="567"/>
      </w:pPr>
      <w:rPr>
        <w:rFonts w:hint="default"/>
        <w:lang w:val="en-US" w:eastAsia="en-US" w:bidi="ar-SA"/>
      </w:rPr>
    </w:lvl>
    <w:lvl w:ilvl="4" w:tplc="0422DD24">
      <w:numFmt w:val="bullet"/>
      <w:lvlText w:val="•"/>
      <w:lvlJc w:val="left"/>
      <w:pPr>
        <w:ind w:left="4710" w:hanging="567"/>
      </w:pPr>
      <w:rPr>
        <w:rFonts w:hint="default"/>
        <w:lang w:val="en-US" w:eastAsia="en-US" w:bidi="ar-SA"/>
      </w:rPr>
    </w:lvl>
    <w:lvl w:ilvl="5" w:tplc="65AE3994">
      <w:numFmt w:val="bullet"/>
      <w:lvlText w:val="•"/>
      <w:lvlJc w:val="left"/>
      <w:pPr>
        <w:ind w:left="5573" w:hanging="567"/>
      </w:pPr>
      <w:rPr>
        <w:rFonts w:hint="default"/>
        <w:lang w:val="en-US" w:eastAsia="en-US" w:bidi="ar-SA"/>
      </w:rPr>
    </w:lvl>
    <w:lvl w:ilvl="6" w:tplc="39F242DC">
      <w:numFmt w:val="bullet"/>
      <w:lvlText w:val="•"/>
      <w:lvlJc w:val="left"/>
      <w:pPr>
        <w:ind w:left="6435" w:hanging="567"/>
      </w:pPr>
      <w:rPr>
        <w:rFonts w:hint="default"/>
        <w:lang w:val="en-US" w:eastAsia="en-US" w:bidi="ar-SA"/>
      </w:rPr>
    </w:lvl>
    <w:lvl w:ilvl="7" w:tplc="48CC4466">
      <w:numFmt w:val="bullet"/>
      <w:lvlText w:val="•"/>
      <w:lvlJc w:val="left"/>
      <w:pPr>
        <w:ind w:left="7298" w:hanging="567"/>
      </w:pPr>
      <w:rPr>
        <w:rFonts w:hint="default"/>
        <w:lang w:val="en-US" w:eastAsia="en-US" w:bidi="ar-SA"/>
      </w:rPr>
    </w:lvl>
    <w:lvl w:ilvl="8" w:tplc="833656C0">
      <w:numFmt w:val="bullet"/>
      <w:lvlText w:val="•"/>
      <w:lvlJc w:val="left"/>
      <w:pPr>
        <w:ind w:left="8161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4BC51105"/>
    <w:multiLevelType w:val="hybridMultilevel"/>
    <w:tmpl w:val="28BACBE8"/>
    <w:lvl w:ilvl="0" w:tplc="053C28AA">
      <w:start w:val="1"/>
      <w:numFmt w:val="decimal"/>
      <w:lvlText w:val="%1."/>
      <w:lvlJc w:val="left"/>
      <w:pPr>
        <w:ind w:left="126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FE1A82">
      <w:numFmt w:val="bullet"/>
      <w:lvlText w:val="•"/>
      <w:lvlJc w:val="left"/>
      <w:pPr>
        <w:ind w:left="2122" w:hanging="567"/>
      </w:pPr>
      <w:rPr>
        <w:rFonts w:hint="default"/>
        <w:lang w:val="en-US" w:eastAsia="en-US" w:bidi="ar-SA"/>
      </w:rPr>
    </w:lvl>
    <w:lvl w:ilvl="2" w:tplc="74BA9412">
      <w:numFmt w:val="bullet"/>
      <w:lvlText w:val="•"/>
      <w:lvlJc w:val="left"/>
      <w:pPr>
        <w:ind w:left="2985" w:hanging="567"/>
      </w:pPr>
      <w:rPr>
        <w:rFonts w:hint="default"/>
        <w:lang w:val="en-US" w:eastAsia="en-US" w:bidi="ar-SA"/>
      </w:rPr>
    </w:lvl>
    <w:lvl w:ilvl="3" w:tplc="E11CB090">
      <w:numFmt w:val="bullet"/>
      <w:lvlText w:val="•"/>
      <w:lvlJc w:val="left"/>
      <w:pPr>
        <w:ind w:left="3847" w:hanging="567"/>
      </w:pPr>
      <w:rPr>
        <w:rFonts w:hint="default"/>
        <w:lang w:val="en-US" w:eastAsia="en-US" w:bidi="ar-SA"/>
      </w:rPr>
    </w:lvl>
    <w:lvl w:ilvl="4" w:tplc="EFB8FD46">
      <w:numFmt w:val="bullet"/>
      <w:lvlText w:val="•"/>
      <w:lvlJc w:val="left"/>
      <w:pPr>
        <w:ind w:left="4710" w:hanging="567"/>
      </w:pPr>
      <w:rPr>
        <w:rFonts w:hint="default"/>
        <w:lang w:val="en-US" w:eastAsia="en-US" w:bidi="ar-SA"/>
      </w:rPr>
    </w:lvl>
    <w:lvl w:ilvl="5" w:tplc="0C5463FA">
      <w:numFmt w:val="bullet"/>
      <w:lvlText w:val="•"/>
      <w:lvlJc w:val="left"/>
      <w:pPr>
        <w:ind w:left="5573" w:hanging="567"/>
      </w:pPr>
      <w:rPr>
        <w:rFonts w:hint="default"/>
        <w:lang w:val="en-US" w:eastAsia="en-US" w:bidi="ar-SA"/>
      </w:rPr>
    </w:lvl>
    <w:lvl w:ilvl="6" w:tplc="067C353C">
      <w:numFmt w:val="bullet"/>
      <w:lvlText w:val="•"/>
      <w:lvlJc w:val="left"/>
      <w:pPr>
        <w:ind w:left="6435" w:hanging="567"/>
      </w:pPr>
      <w:rPr>
        <w:rFonts w:hint="default"/>
        <w:lang w:val="en-US" w:eastAsia="en-US" w:bidi="ar-SA"/>
      </w:rPr>
    </w:lvl>
    <w:lvl w:ilvl="7" w:tplc="867CB960">
      <w:numFmt w:val="bullet"/>
      <w:lvlText w:val="•"/>
      <w:lvlJc w:val="left"/>
      <w:pPr>
        <w:ind w:left="7298" w:hanging="567"/>
      </w:pPr>
      <w:rPr>
        <w:rFonts w:hint="default"/>
        <w:lang w:val="en-US" w:eastAsia="en-US" w:bidi="ar-SA"/>
      </w:rPr>
    </w:lvl>
    <w:lvl w:ilvl="8" w:tplc="145C567A">
      <w:numFmt w:val="bullet"/>
      <w:lvlText w:val="•"/>
      <w:lvlJc w:val="left"/>
      <w:pPr>
        <w:ind w:left="8161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4E0022BA"/>
    <w:multiLevelType w:val="hybridMultilevel"/>
    <w:tmpl w:val="C1EAC030"/>
    <w:lvl w:ilvl="0" w:tplc="A226F3AE">
      <w:start w:val="1"/>
      <w:numFmt w:val="lowerLetter"/>
      <w:lvlText w:val="(%1)"/>
      <w:lvlJc w:val="left"/>
      <w:pPr>
        <w:ind w:left="126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E1AF62E">
      <w:numFmt w:val="bullet"/>
      <w:lvlText w:val="•"/>
      <w:lvlJc w:val="left"/>
      <w:pPr>
        <w:ind w:left="2122" w:hanging="567"/>
      </w:pPr>
      <w:rPr>
        <w:rFonts w:hint="default"/>
        <w:lang w:val="en-US" w:eastAsia="en-US" w:bidi="ar-SA"/>
      </w:rPr>
    </w:lvl>
    <w:lvl w:ilvl="2" w:tplc="C77C6684">
      <w:numFmt w:val="bullet"/>
      <w:lvlText w:val="•"/>
      <w:lvlJc w:val="left"/>
      <w:pPr>
        <w:ind w:left="2985" w:hanging="567"/>
      </w:pPr>
      <w:rPr>
        <w:rFonts w:hint="default"/>
        <w:lang w:val="en-US" w:eastAsia="en-US" w:bidi="ar-SA"/>
      </w:rPr>
    </w:lvl>
    <w:lvl w:ilvl="3" w:tplc="6E6EE830">
      <w:numFmt w:val="bullet"/>
      <w:lvlText w:val="•"/>
      <w:lvlJc w:val="left"/>
      <w:pPr>
        <w:ind w:left="3847" w:hanging="567"/>
      </w:pPr>
      <w:rPr>
        <w:rFonts w:hint="default"/>
        <w:lang w:val="en-US" w:eastAsia="en-US" w:bidi="ar-SA"/>
      </w:rPr>
    </w:lvl>
    <w:lvl w:ilvl="4" w:tplc="3A902A58">
      <w:numFmt w:val="bullet"/>
      <w:lvlText w:val="•"/>
      <w:lvlJc w:val="left"/>
      <w:pPr>
        <w:ind w:left="4710" w:hanging="567"/>
      </w:pPr>
      <w:rPr>
        <w:rFonts w:hint="default"/>
        <w:lang w:val="en-US" w:eastAsia="en-US" w:bidi="ar-SA"/>
      </w:rPr>
    </w:lvl>
    <w:lvl w:ilvl="5" w:tplc="ED02FC62">
      <w:numFmt w:val="bullet"/>
      <w:lvlText w:val="•"/>
      <w:lvlJc w:val="left"/>
      <w:pPr>
        <w:ind w:left="5573" w:hanging="567"/>
      </w:pPr>
      <w:rPr>
        <w:rFonts w:hint="default"/>
        <w:lang w:val="en-US" w:eastAsia="en-US" w:bidi="ar-SA"/>
      </w:rPr>
    </w:lvl>
    <w:lvl w:ilvl="6" w:tplc="022A6494">
      <w:numFmt w:val="bullet"/>
      <w:lvlText w:val="•"/>
      <w:lvlJc w:val="left"/>
      <w:pPr>
        <w:ind w:left="6435" w:hanging="567"/>
      </w:pPr>
      <w:rPr>
        <w:rFonts w:hint="default"/>
        <w:lang w:val="en-US" w:eastAsia="en-US" w:bidi="ar-SA"/>
      </w:rPr>
    </w:lvl>
    <w:lvl w:ilvl="7" w:tplc="E28EE854">
      <w:numFmt w:val="bullet"/>
      <w:lvlText w:val="•"/>
      <w:lvlJc w:val="left"/>
      <w:pPr>
        <w:ind w:left="7298" w:hanging="567"/>
      </w:pPr>
      <w:rPr>
        <w:rFonts w:hint="default"/>
        <w:lang w:val="en-US" w:eastAsia="en-US" w:bidi="ar-SA"/>
      </w:rPr>
    </w:lvl>
    <w:lvl w:ilvl="8" w:tplc="7E808FE0">
      <w:numFmt w:val="bullet"/>
      <w:lvlText w:val="•"/>
      <w:lvlJc w:val="left"/>
      <w:pPr>
        <w:ind w:left="8161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6F44436B"/>
    <w:multiLevelType w:val="hybridMultilevel"/>
    <w:tmpl w:val="30BE301C"/>
    <w:lvl w:ilvl="0" w:tplc="215045B8">
      <w:start w:val="1"/>
      <w:numFmt w:val="lowerLetter"/>
      <w:lvlText w:val="(%1)"/>
      <w:lvlJc w:val="left"/>
      <w:pPr>
        <w:ind w:left="126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3F878D6">
      <w:numFmt w:val="bullet"/>
      <w:lvlText w:val="•"/>
      <w:lvlJc w:val="left"/>
      <w:pPr>
        <w:ind w:left="2122" w:hanging="567"/>
      </w:pPr>
      <w:rPr>
        <w:rFonts w:hint="default"/>
        <w:lang w:val="en-US" w:eastAsia="en-US" w:bidi="ar-SA"/>
      </w:rPr>
    </w:lvl>
    <w:lvl w:ilvl="2" w:tplc="28801E08">
      <w:numFmt w:val="bullet"/>
      <w:lvlText w:val="•"/>
      <w:lvlJc w:val="left"/>
      <w:pPr>
        <w:ind w:left="2985" w:hanging="567"/>
      </w:pPr>
      <w:rPr>
        <w:rFonts w:hint="default"/>
        <w:lang w:val="en-US" w:eastAsia="en-US" w:bidi="ar-SA"/>
      </w:rPr>
    </w:lvl>
    <w:lvl w:ilvl="3" w:tplc="A230843A">
      <w:numFmt w:val="bullet"/>
      <w:lvlText w:val="•"/>
      <w:lvlJc w:val="left"/>
      <w:pPr>
        <w:ind w:left="3847" w:hanging="567"/>
      </w:pPr>
      <w:rPr>
        <w:rFonts w:hint="default"/>
        <w:lang w:val="en-US" w:eastAsia="en-US" w:bidi="ar-SA"/>
      </w:rPr>
    </w:lvl>
    <w:lvl w:ilvl="4" w:tplc="068EE85A">
      <w:numFmt w:val="bullet"/>
      <w:lvlText w:val="•"/>
      <w:lvlJc w:val="left"/>
      <w:pPr>
        <w:ind w:left="4710" w:hanging="567"/>
      </w:pPr>
      <w:rPr>
        <w:rFonts w:hint="default"/>
        <w:lang w:val="en-US" w:eastAsia="en-US" w:bidi="ar-SA"/>
      </w:rPr>
    </w:lvl>
    <w:lvl w:ilvl="5" w:tplc="7AFE01E4">
      <w:numFmt w:val="bullet"/>
      <w:lvlText w:val="•"/>
      <w:lvlJc w:val="left"/>
      <w:pPr>
        <w:ind w:left="5573" w:hanging="567"/>
      </w:pPr>
      <w:rPr>
        <w:rFonts w:hint="default"/>
        <w:lang w:val="en-US" w:eastAsia="en-US" w:bidi="ar-SA"/>
      </w:rPr>
    </w:lvl>
    <w:lvl w:ilvl="6" w:tplc="C562E248">
      <w:numFmt w:val="bullet"/>
      <w:lvlText w:val="•"/>
      <w:lvlJc w:val="left"/>
      <w:pPr>
        <w:ind w:left="6435" w:hanging="567"/>
      </w:pPr>
      <w:rPr>
        <w:rFonts w:hint="default"/>
        <w:lang w:val="en-US" w:eastAsia="en-US" w:bidi="ar-SA"/>
      </w:rPr>
    </w:lvl>
    <w:lvl w:ilvl="7" w:tplc="8AE4DC8E">
      <w:numFmt w:val="bullet"/>
      <w:lvlText w:val="•"/>
      <w:lvlJc w:val="left"/>
      <w:pPr>
        <w:ind w:left="7298" w:hanging="567"/>
      </w:pPr>
      <w:rPr>
        <w:rFonts w:hint="default"/>
        <w:lang w:val="en-US" w:eastAsia="en-US" w:bidi="ar-SA"/>
      </w:rPr>
    </w:lvl>
    <w:lvl w:ilvl="8" w:tplc="D6CE4912">
      <w:numFmt w:val="bullet"/>
      <w:lvlText w:val="•"/>
      <w:lvlJc w:val="left"/>
      <w:pPr>
        <w:ind w:left="8161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33"/>
    <w:rsid w:val="002047D3"/>
    <w:rsid w:val="002B2376"/>
    <w:rsid w:val="0037621F"/>
    <w:rsid w:val="00377D33"/>
    <w:rsid w:val="004D2AB0"/>
    <w:rsid w:val="005C337D"/>
    <w:rsid w:val="006F2293"/>
    <w:rsid w:val="0085296D"/>
    <w:rsid w:val="00A2531A"/>
    <w:rsid w:val="00CE7CBD"/>
    <w:rsid w:val="00D140CA"/>
    <w:rsid w:val="00D60C4A"/>
    <w:rsid w:val="00DA0FC5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6A4B"/>
  <w15:docId w15:val="{9049AD42-88DB-46C1-9F47-398F06F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33" w:hanging="7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6" w:firstLine="568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3"/>
      <w:ind w:left="1266" w:right="1250" w:firstLine="5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2531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5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3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5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3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Languages xmlns="03f70f19-e89e-44b9-ac87-203e4f9d8d9f">
      <Url xsi:nil="true"/>
      <Description xsi:nil="true"/>
    </Other_x0020_Languages>
    <Type_x0020_of_x0020_Document xmlns="03f70f19-e89e-44b9-ac87-203e4f9d8d9f">5 - L. document as received</Type_x0020_of_x0020_Document>
    <Symbol_x0020_Number xmlns="03f70f19-e89e-44b9-ac87-203e4f9d8d9f" xsi:nil="true"/>
    <Voting_x0020_Process_x0020_Order xmlns="03f70f19-e89e-44b9-ac87-203e4f9d8d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94E6A8B0544F9EA6E702A6D6F69D" ma:contentTypeVersion="17" ma:contentTypeDescription="Create a new document." ma:contentTypeScope="" ma:versionID="62e615c8a72472077545256b4aac68f1">
  <xsd:schema xmlns:xsd="http://www.w3.org/2001/XMLSchema" xmlns:xs="http://www.w3.org/2001/XMLSchema" xmlns:p="http://schemas.microsoft.com/office/2006/metadata/properties" xmlns:ns2="03f70f19-e89e-44b9-ac87-203e4f9d8d9f" targetNamespace="http://schemas.microsoft.com/office/2006/metadata/properties" ma:root="true" ma:fieldsID="131d407b3e61461529437ca4e4fb475e" ns2:_="">
    <xsd:import namespace="03f70f19-e89e-44b9-ac87-203e4f9d8d9f"/>
    <xsd:element name="properties">
      <xsd:complexType>
        <xsd:sequence>
          <xsd:element name="documentManagement">
            <xsd:complexType>
              <xsd:all>
                <xsd:element ref="ns2:Symbol_x0020_Number" minOccurs="0"/>
                <xsd:element ref="ns2:Type_x0020_of_x0020_Document" minOccurs="0"/>
                <xsd:element ref="ns2:Voting_x0020_Process_x0020_Order" minOccurs="0"/>
                <xsd:element ref="ns2:Other_x0020_Langu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0f19-e89e-44b9-ac87-203e4f9d8d9f" elementFormDefault="qualified">
    <xsd:import namespace="http://schemas.microsoft.com/office/2006/documentManagement/types"/>
    <xsd:import namespace="http://schemas.microsoft.com/office/infopath/2007/PartnerControls"/>
    <xsd:element name="Symbol_x0020_Number" ma:index="8" nillable="true" ma:displayName="Symbol Number" ma:internalName="Symbol_x0020_Number">
      <xsd:simpleType>
        <xsd:restriction base="dms:Text">
          <xsd:maxLength value="255"/>
        </xsd:restriction>
      </xsd:simpleType>
    </xsd:element>
    <xsd:element name="Type_x0020_of_x0020_Document" ma:index="9" nillable="true" ma:displayName="Type of Document" ma:default="0 - Final document as adopted" ma:format="Dropdown" ma:internalName="Type_x0020_of_x0020_Document">
      <xsd:simpleType>
        <xsd:restriction base="dms:Choice">
          <xsd:enumeration value="0 - Final document as adopted"/>
          <xsd:enumeration value="1 - Voting Process"/>
          <xsd:enumeration value="2 - PBI"/>
          <xsd:enumeration value="3 - Oral revisions"/>
          <xsd:enumeration value="4 - L. document as issued"/>
          <xsd:enumeration value="5 - L. document as received"/>
          <xsd:enumeration value="Introductory Statement"/>
        </xsd:restriction>
      </xsd:simpleType>
    </xsd:element>
    <xsd:element name="Voting_x0020_Process_x0020_Order" ma:index="10" nillable="true" ma:displayName="Voting Process Order" ma:internalName="Voting_x0020_Process_x0020_Order">
      <xsd:simpleType>
        <xsd:restriction base="dms:Number"/>
      </xsd:simpleType>
    </xsd:element>
    <xsd:element name="Other_x0020_Languages" ma:index="11" nillable="true" ma:displayName="Other Languages" ma:format="Hyperlink" ma:internalName="Other_x0020_Langu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2E89C-EF09-4358-B43B-B6B072771C6A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03f70f19-e89e-44b9-ac87-203e4f9d8d9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4636B0-29C1-4DBF-A2E8-B37B813F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0f19-e89e-44b9-ac87-203e4f9d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45985-D1BB-4A78-A577-706FAECD6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3518</Words>
  <Characters>20059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Afaq Ahmad</dc:creator>
  <cp:lastModifiedBy>Sarah Willig</cp:lastModifiedBy>
  <cp:revision>2</cp:revision>
  <dcterms:created xsi:type="dcterms:W3CDTF">2022-03-24T17:19:00Z</dcterms:created>
  <dcterms:modified xsi:type="dcterms:W3CDTF">2022-03-24T17:19:00Z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0x010100BE9F94E6A8B0544F9EA6E702A6D6F69D</vt:lpwstr>
  </property>
</Properties>
</file>