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043D7" w14:textId="23ADDC34" w:rsidR="005D4F4A" w:rsidRPr="00D26D9E" w:rsidRDefault="00D26D9E" w:rsidP="00EA22D4">
      <w:pPr>
        <w:spacing w:after="0" w:line="240" w:lineRule="auto"/>
        <w:jc w:val="both"/>
        <w:rPr>
          <w:rFonts w:ascii="Times New Roman" w:eastAsia="Times New Roman" w:hAnsi="Times New Roman" w:cs="Times New Roman"/>
          <w:sz w:val="44"/>
          <w:szCs w:val="44"/>
        </w:rPr>
      </w:pPr>
      <w:r w:rsidRPr="00D26D9E">
        <w:rPr>
          <w:rFonts w:ascii="Times New Roman" w:hAnsi="Times New Roman" w:cs="Times"/>
          <w:b/>
          <w:bCs/>
          <w:sz w:val="44"/>
          <w:szCs w:val="44"/>
        </w:rPr>
        <w:t xml:space="preserve">China </w:t>
      </w:r>
      <w:r w:rsidR="002F755F" w:rsidRPr="00D26D9E">
        <w:rPr>
          <w:rFonts w:ascii="Times New Roman" w:hAnsi="Times New Roman" w:cs="Times"/>
          <w:b/>
          <w:bCs/>
          <w:sz w:val="44"/>
          <w:szCs w:val="44"/>
        </w:rPr>
        <w:t>Charges</w:t>
      </w:r>
      <w:r w:rsidR="002F755F">
        <w:rPr>
          <w:rFonts w:ascii="Times New Roman" w:hAnsi="Times New Roman" w:cs="Times"/>
          <w:b/>
          <w:bCs/>
          <w:sz w:val="44"/>
          <w:szCs w:val="44"/>
        </w:rPr>
        <w:t xml:space="preserve"> Prominent Human Rights Lawyer a</w:t>
      </w:r>
      <w:bookmarkStart w:id="0" w:name="_GoBack"/>
      <w:bookmarkEnd w:id="0"/>
      <w:r w:rsidR="002F755F" w:rsidRPr="00D26D9E">
        <w:rPr>
          <w:rFonts w:ascii="Times New Roman" w:hAnsi="Times New Roman" w:cs="Times"/>
          <w:b/>
          <w:bCs/>
          <w:sz w:val="44"/>
          <w:szCs w:val="44"/>
        </w:rPr>
        <w:t xml:space="preserve">s </w:t>
      </w:r>
      <w:r w:rsidRPr="00D26D9E">
        <w:rPr>
          <w:rFonts w:ascii="Times New Roman" w:hAnsi="Times New Roman" w:cs="Times"/>
          <w:b/>
          <w:bCs/>
          <w:sz w:val="44"/>
          <w:szCs w:val="44"/>
        </w:rPr>
        <w:t xml:space="preserve">Xi </w:t>
      </w:r>
      <w:r w:rsidR="002F755F" w:rsidRPr="00D26D9E">
        <w:rPr>
          <w:rFonts w:ascii="Times New Roman" w:hAnsi="Times New Roman" w:cs="Times"/>
          <w:b/>
          <w:bCs/>
          <w:sz w:val="44"/>
          <w:szCs w:val="44"/>
        </w:rPr>
        <w:t>Tightens Screw</w:t>
      </w:r>
    </w:p>
    <w:p w14:paraId="7E54E1E8" w14:textId="77777777" w:rsidR="00D26D9E" w:rsidRDefault="00D26D9E" w:rsidP="00EA22D4">
      <w:pPr>
        <w:spacing w:after="0" w:line="240" w:lineRule="auto"/>
        <w:jc w:val="both"/>
        <w:rPr>
          <w:rFonts w:ascii="Times New Roman" w:eastAsia="Times New Roman" w:hAnsi="Times New Roman" w:cs="Times New Roman"/>
          <w:sz w:val="28"/>
          <w:szCs w:val="28"/>
        </w:rPr>
      </w:pPr>
    </w:p>
    <w:p w14:paraId="52990190" w14:textId="4C5343CB" w:rsidR="00EA22D4" w:rsidRDefault="00D26D9E"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May 15</w:t>
      </w:r>
      <w:r w:rsidR="00CD4C25" w:rsidRPr="00E97F06">
        <w:rPr>
          <w:rFonts w:ascii="Times New Roman" w:eastAsia="Times New Roman" w:hAnsi="Times New Roman" w:cs="Times New Roman"/>
          <w:sz w:val="28"/>
          <w:szCs w:val="28"/>
        </w:rPr>
        <w:t>,</w:t>
      </w:r>
      <w:r w:rsidR="00EA22D4" w:rsidRPr="00E97F06">
        <w:rPr>
          <w:rFonts w:ascii="Times New Roman" w:eastAsia="Times New Roman" w:hAnsi="Times New Roman" w:cs="Times New Roman"/>
          <w:sz w:val="28"/>
          <w:szCs w:val="28"/>
        </w:rPr>
        <w:t xml:space="preserve"> 2015</w:t>
      </w:r>
    </w:p>
    <w:p w14:paraId="018A28EC" w14:textId="49EA0CEA" w:rsidR="00F01C3A" w:rsidRDefault="00F01C3A"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r w:rsidR="00D26D9E">
        <w:rPr>
          <w:rFonts w:ascii="Times New Roman" w:eastAsia="Times New Roman" w:hAnsi="Times New Roman" w:cs="Times New Roman"/>
          <w:sz w:val="28"/>
          <w:szCs w:val="28"/>
        </w:rPr>
        <w:t>Peter Ford</w:t>
      </w:r>
    </w:p>
    <w:p w14:paraId="70C371C0" w14:textId="088A54B6" w:rsidR="005B7253" w:rsidRPr="00E97F06" w:rsidRDefault="00D26D9E"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Christian Science Monitor</w:t>
      </w:r>
    </w:p>
    <w:p w14:paraId="73138054" w14:textId="1C8C8ACC" w:rsidR="00D26D9E" w:rsidRDefault="00D26D9E" w:rsidP="005D4F4A">
      <w:pPr>
        <w:widowControl w:val="0"/>
        <w:autoSpaceDE w:val="0"/>
        <w:autoSpaceDN w:val="0"/>
        <w:adjustRightInd w:val="0"/>
        <w:spacing w:after="440" w:line="240" w:lineRule="auto"/>
        <w:rPr>
          <w:rFonts w:ascii="Times New Roman" w:eastAsia="Times New Roman" w:hAnsi="Times New Roman" w:cs="Times New Roman"/>
          <w:sz w:val="28"/>
          <w:szCs w:val="28"/>
        </w:rPr>
      </w:pPr>
      <w:r w:rsidRPr="00D26D9E">
        <w:rPr>
          <w:rFonts w:ascii="Times New Roman" w:eastAsia="Times New Roman" w:hAnsi="Times New Roman" w:cs="Times New Roman"/>
          <w:sz w:val="28"/>
          <w:szCs w:val="28"/>
        </w:rPr>
        <w:t>http://www.csmonitor.com/World/Asia-Pacific/2015/0515/China-charges-prominent-human-rights-lawyer-as-Xi-tightens-screw</w:t>
      </w:r>
    </w:p>
    <w:p w14:paraId="1D8E638F" w14:textId="34D33883" w:rsidR="00D26D9E" w:rsidRPr="00D26D9E" w:rsidRDefault="00D26D9E" w:rsidP="00D26D9E">
      <w:pPr>
        <w:widowControl w:val="0"/>
        <w:autoSpaceDE w:val="0"/>
        <w:autoSpaceDN w:val="0"/>
        <w:adjustRightInd w:val="0"/>
        <w:spacing w:after="440" w:line="240" w:lineRule="auto"/>
        <w:rPr>
          <w:rFonts w:ascii="Times New Roman" w:hAnsi="Times New Roman" w:cs="Times New Roman"/>
          <w:color w:val="0E0E0E"/>
          <w:sz w:val="28"/>
          <w:szCs w:val="28"/>
        </w:rPr>
      </w:pPr>
      <w:r w:rsidRPr="00D26D9E">
        <w:rPr>
          <w:rFonts w:ascii="Times New Roman" w:hAnsi="Times New Roman" w:cs="Times New Roman"/>
          <w:color w:val="0E0E0E"/>
          <w:sz w:val="28"/>
          <w:szCs w:val="28"/>
        </w:rPr>
        <w:t>One of China’s best known and most outspoken human rights lawyers was formally charged Friday, effectively putting an end to his legal career and planting another milestone in the government’s relentles</w:t>
      </w:r>
      <w:r>
        <w:rPr>
          <w:rFonts w:ascii="Times New Roman" w:hAnsi="Times New Roman" w:cs="Times New Roman"/>
          <w:color w:val="0E0E0E"/>
          <w:sz w:val="28"/>
          <w:szCs w:val="28"/>
        </w:rPr>
        <w:t>s crackdown on free expression.</w:t>
      </w:r>
    </w:p>
    <w:p w14:paraId="3BD55688" w14:textId="262BC0B3" w:rsidR="00D26D9E" w:rsidRPr="00D26D9E" w:rsidRDefault="00D26D9E" w:rsidP="00D26D9E">
      <w:pPr>
        <w:widowControl w:val="0"/>
        <w:autoSpaceDE w:val="0"/>
        <w:autoSpaceDN w:val="0"/>
        <w:adjustRightInd w:val="0"/>
        <w:spacing w:after="440" w:line="240" w:lineRule="auto"/>
        <w:rPr>
          <w:rFonts w:ascii="Times New Roman" w:hAnsi="Times New Roman" w:cs="Times New Roman"/>
          <w:color w:val="0E0E0E"/>
          <w:sz w:val="28"/>
          <w:szCs w:val="28"/>
        </w:rPr>
      </w:pPr>
      <w:r w:rsidRPr="00D26D9E">
        <w:rPr>
          <w:rFonts w:ascii="Times New Roman" w:hAnsi="Times New Roman" w:cs="Times New Roman"/>
          <w:color w:val="0E0E0E"/>
          <w:sz w:val="28"/>
          <w:szCs w:val="28"/>
        </w:rPr>
        <w:t>Pu Zhiqiang, who has been in police custody for the past year, was charged with inciting racial hatred and “picking quarrels and provoking trouble” in a series of social media posts. His conviction is a foregone conclusion, legal experts here say, and he could face up to 10 years in jail. Lawyers in China are disbarred if they are convicted of a criminal offense.</w:t>
      </w:r>
    </w:p>
    <w:p w14:paraId="6C7985CF" w14:textId="0559FA23" w:rsidR="00D26D9E" w:rsidRPr="00D26D9E" w:rsidRDefault="00D26D9E" w:rsidP="00D26D9E">
      <w:pPr>
        <w:widowControl w:val="0"/>
        <w:autoSpaceDE w:val="0"/>
        <w:autoSpaceDN w:val="0"/>
        <w:adjustRightInd w:val="0"/>
        <w:spacing w:after="440" w:line="240" w:lineRule="auto"/>
        <w:rPr>
          <w:rFonts w:ascii="Times New Roman" w:hAnsi="Times New Roman" w:cs="Times New Roman"/>
          <w:color w:val="0E0E0E"/>
          <w:sz w:val="28"/>
          <w:szCs w:val="28"/>
        </w:rPr>
      </w:pPr>
      <w:r w:rsidRPr="00D26D9E">
        <w:rPr>
          <w:rFonts w:ascii="Times New Roman" w:hAnsi="Times New Roman" w:cs="Times New Roman"/>
          <w:color w:val="0E0E0E"/>
          <w:sz w:val="28"/>
          <w:szCs w:val="28"/>
        </w:rPr>
        <w:t>Mr. Pu has been at the forefront of campaigns for political and legal reform since he took part in the Tiananmen Square protests in 1989. He defended dissident artist Ai Weiwei and Tibetan environmentalist Karma Sandrup and helped lead a successful campaign to abolish China's network</w:t>
      </w:r>
      <w:r>
        <w:rPr>
          <w:rFonts w:ascii="Times New Roman" w:hAnsi="Times New Roman" w:cs="Times New Roman"/>
          <w:color w:val="0E0E0E"/>
          <w:sz w:val="28"/>
          <w:szCs w:val="28"/>
        </w:rPr>
        <w:t xml:space="preserve"> of extra-judicial labor camps.</w:t>
      </w:r>
    </w:p>
    <w:p w14:paraId="0D0F58A5" w14:textId="77777777" w:rsidR="00D26D9E" w:rsidRPr="00D26D9E" w:rsidRDefault="00D26D9E" w:rsidP="00D26D9E">
      <w:pPr>
        <w:widowControl w:val="0"/>
        <w:autoSpaceDE w:val="0"/>
        <w:autoSpaceDN w:val="0"/>
        <w:adjustRightInd w:val="0"/>
        <w:spacing w:after="440" w:line="240" w:lineRule="auto"/>
        <w:rPr>
          <w:rFonts w:ascii="Times New Roman" w:hAnsi="Times New Roman" w:cs="Times New Roman"/>
          <w:color w:val="0E0E0E"/>
          <w:sz w:val="28"/>
          <w:szCs w:val="28"/>
        </w:rPr>
      </w:pPr>
      <w:r w:rsidRPr="00D26D9E">
        <w:rPr>
          <w:rFonts w:ascii="Times New Roman" w:hAnsi="Times New Roman" w:cs="Times New Roman"/>
          <w:color w:val="0E0E0E"/>
          <w:sz w:val="28"/>
          <w:szCs w:val="28"/>
        </w:rPr>
        <w:t>He was also one of the first people to publicly criticize former government security tsar Zhou Yongkang, now awaiting trial on corruption charges.</w:t>
      </w:r>
    </w:p>
    <w:p w14:paraId="164A26D0" w14:textId="40608D1F" w:rsidR="00D26D9E" w:rsidRPr="00D26D9E" w:rsidRDefault="00D26D9E" w:rsidP="00D26D9E">
      <w:pPr>
        <w:widowControl w:val="0"/>
        <w:autoSpaceDE w:val="0"/>
        <w:autoSpaceDN w:val="0"/>
        <w:adjustRightInd w:val="0"/>
        <w:spacing w:after="440" w:line="240" w:lineRule="auto"/>
        <w:rPr>
          <w:rFonts w:ascii="Times New Roman" w:hAnsi="Times New Roman" w:cs="Times New Roman"/>
          <w:color w:val="0E0E0E"/>
          <w:sz w:val="28"/>
          <w:szCs w:val="28"/>
        </w:rPr>
      </w:pPr>
      <w:r w:rsidRPr="00D26D9E">
        <w:rPr>
          <w:rFonts w:ascii="Times New Roman" w:hAnsi="Times New Roman" w:cs="Times New Roman"/>
          <w:color w:val="0E0E0E"/>
          <w:sz w:val="28"/>
          <w:szCs w:val="28"/>
        </w:rPr>
        <w:t>His indictment “is part of a broader pattern of cracking down on lawyers, civil society activists, or anyone who uses law, human rights, or free expression to challenge the social and political order in China,” says Joshua Rosenzweig, a Hong Ko</w:t>
      </w:r>
      <w:r>
        <w:rPr>
          <w:rFonts w:ascii="Times New Roman" w:hAnsi="Times New Roman" w:cs="Times New Roman"/>
          <w:color w:val="0E0E0E"/>
          <w:sz w:val="28"/>
          <w:szCs w:val="28"/>
        </w:rPr>
        <w:t>ng-based human rights activist.</w:t>
      </w:r>
    </w:p>
    <w:p w14:paraId="1857E809" w14:textId="5312B793" w:rsidR="00D26D9E" w:rsidRPr="00D26D9E" w:rsidRDefault="00D26D9E" w:rsidP="00D26D9E">
      <w:pPr>
        <w:widowControl w:val="0"/>
        <w:autoSpaceDE w:val="0"/>
        <w:autoSpaceDN w:val="0"/>
        <w:adjustRightInd w:val="0"/>
        <w:spacing w:after="440" w:line="240" w:lineRule="auto"/>
        <w:rPr>
          <w:rFonts w:ascii="Times New Roman" w:hAnsi="Times New Roman" w:cs="Times New Roman"/>
          <w:color w:val="0E0E0E"/>
          <w:sz w:val="28"/>
          <w:szCs w:val="28"/>
        </w:rPr>
      </w:pPr>
      <w:r w:rsidRPr="00D26D9E">
        <w:rPr>
          <w:rFonts w:ascii="Times New Roman" w:hAnsi="Times New Roman" w:cs="Times New Roman"/>
          <w:color w:val="0E0E0E"/>
          <w:sz w:val="28"/>
          <w:szCs w:val="28"/>
        </w:rPr>
        <w:t>Since President Xi Jinping took office in 2012, nearly 2,000 human rights and other political activists have been detained, according to China Human Rights Defenders, a watchdog that monitors the fate of activists in China. About half of them were arrested last year, in a significant tightening of the official screw.</w:t>
      </w:r>
    </w:p>
    <w:p w14:paraId="23587288" w14:textId="3AEB660E" w:rsidR="00D26D9E" w:rsidRPr="00D26D9E" w:rsidRDefault="00D26D9E" w:rsidP="00D26D9E">
      <w:pPr>
        <w:widowControl w:val="0"/>
        <w:autoSpaceDE w:val="0"/>
        <w:autoSpaceDN w:val="0"/>
        <w:adjustRightInd w:val="0"/>
        <w:spacing w:after="440" w:line="240" w:lineRule="auto"/>
        <w:rPr>
          <w:rFonts w:ascii="Times New Roman" w:hAnsi="Times New Roman" w:cs="Times New Roman"/>
          <w:color w:val="0E0E0E"/>
          <w:sz w:val="28"/>
          <w:szCs w:val="28"/>
        </w:rPr>
      </w:pPr>
      <w:r w:rsidRPr="00D26D9E">
        <w:rPr>
          <w:rFonts w:ascii="Times New Roman" w:hAnsi="Times New Roman" w:cs="Times New Roman"/>
          <w:color w:val="0E0E0E"/>
          <w:sz w:val="28"/>
          <w:szCs w:val="28"/>
        </w:rPr>
        <w:lastRenderedPageBreak/>
        <w:t>The charges against Pu appear to be based exclusively on about 30 comments that he posted on his Weibo social media account, some of them barbed, some merely raising quest</w:t>
      </w:r>
      <w:r>
        <w:rPr>
          <w:rFonts w:ascii="Times New Roman" w:hAnsi="Times New Roman" w:cs="Times New Roman"/>
          <w:color w:val="0E0E0E"/>
          <w:sz w:val="28"/>
          <w:szCs w:val="28"/>
        </w:rPr>
        <w:t>ions about government behavior.</w:t>
      </w:r>
    </w:p>
    <w:p w14:paraId="7B8CA156" w14:textId="73B6F2B0" w:rsidR="00D26D9E" w:rsidRPr="00D26D9E" w:rsidRDefault="00D26D9E" w:rsidP="00D26D9E">
      <w:pPr>
        <w:widowControl w:val="0"/>
        <w:autoSpaceDE w:val="0"/>
        <w:autoSpaceDN w:val="0"/>
        <w:adjustRightInd w:val="0"/>
        <w:spacing w:after="440" w:line="240" w:lineRule="auto"/>
        <w:rPr>
          <w:rFonts w:ascii="Times New Roman" w:hAnsi="Times New Roman" w:cs="Times New Roman"/>
          <w:color w:val="0E0E0E"/>
          <w:sz w:val="28"/>
          <w:szCs w:val="28"/>
        </w:rPr>
      </w:pPr>
      <w:r w:rsidRPr="00D26D9E">
        <w:rPr>
          <w:rFonts w:ascii="Times New Roman" w:hAnsi="Times New Roman" w:cs="Times New Roman"/>
          <w:color w:val="0E0E0E"/>
          <w:sz w:val="28"/>
          <w:szCs w:val="28"/>
        </w:rPr>
        <w:t>“Picking quarrels and provoking trouble” is a catch-all charge the police are increasingly using to lock up critics of the ruling Communist party. The separate charge of inciting racial hatred laid against Pu appears linked to his critical comments on government policy in Tibet and the predominantly Muslim western province of Xinjiang.</w:t>
      </w:r>
    </w:p>
    <w:p w14:paraId="3E95C620" w14:textId="45C3A8BB" w:rsidR="00D26D9E" w:rsidRPr="00D26D9E" w:rsidRDefault="00D26D9E" w:rsidP="00D26D9E">
      <w:pPr>
        <w:widowControl w:val="0"/>
        <w:autoSpaceDE w:val="0"/>
        <w:autoSpaceDN w:val="0"/>
        <w:adjustRightInd w:val="0"/>
        <w:spacing w:after="440" w:line="240" w:lineRule="auto"/>
        <w:rPr>
          <w:rFonts w:ascii="Times New Roman" w:hAnsi="Times New Roman" w:cs="Times New Roman"/>
          <w:color w:val="0E0E0E"/>
          <w:sz w:val="28"/>
          <w:szCs w:val="28"/>
        </w:rPr>
      </w:pPr>
      <w:r w:rsidRPr="00D26D9E">
        <w:rPr>
          <w:rFonts w:ascii="Times New Roman" w:hAnsi="Times New Roman" w:cs="Times New Roman"/>
          <w:color w:val="0E0E0E"/>
          <w:sz w:val="28"/>
          <w:szCs w:val="28"/>
        </w:rPr>
        <w:t>Pu was detained in early May last year along with four friends who had met at a private home to commemorate the 25th  anniversary of the violent suppression of the Tiananmen protests in Beijing, in which hundreds of peo</w:t>
      </w:r>
      <w:r>
        <w:rPr>
          <w:rFonts w:ascii="Times New Roman" w:hAnsi="Times New Roman" w:cs="Times New Roman"/>
          <w:color w:val="0E0E0E"/>
          <w:sz w:val="28"/>
          <w:szCs w:val="28"/>
        </w:rPr>
        <w:t>ple were killed by army troops.</w:t>
      </w:r>
    </w:p>
    <w:p w14:paraId="01951958" w14:textId="7E2CE1B3" w:rsidR="00D26D9E" w:rsidRPr="00D26D9E" w:rsidRDefault="00D26D9E" w:rsidP="00D26D9E">
      <w:pPr>
        <w:widowControl w:val="0"/>
        <w:autoSpaceDE w:val="0"/>
        <w:autoSpaceDN w:val="0"/>
        <w:adjustRightInd w:val="0"/>
        <w:spacing w:after="440" w:line="240" w:lineRule="auto"/>
        <w:rPr>
          <w:rFonts w:ascii="Times New Roman" w:hAnsi="Times New Roman" w:cs="Times New Roman"/>
          <w:color w:val="0E0E0E"/>
          <w:sz w:val="28"/>
          <w:szCs w:val="28"/>
        </w:rPr>
      </w:pPr>
      <w:r w:rsidRPr="00D26D9E">
        <w:rPr>
          <w:rFonts w:ascii="Times New Roman" w:hAnsi="Times New Roman" w:cs="Times New Roman"/>
          <w:color w:val="0E0E0E"/>
          <w:sz w:val="28"/>
          <w:szCs w:val="28"/>
        </w:rPr>
        <w:t>His lengthy detention, repeatedly extended by the courts, had suggested that prosecutors were not convinced by the evidence the police had presented to support their charges. Two accusations against him – of improperly obtaining personal information and provoking a serious disturbance – were later dropped.</w:t>
      </w:r>
    </w:p>
    <w:p w14:paraId="2565DECB" w14:textId="4FF9F4EC" w:rsidR="005D4F4A" w:rsidRDefault="00D26D9E" w:rsidP="00D26D9E">
      <w:pPr>
        <w:widowControl w:val="0"/>
        <w:autoSpaceDE w:val="0"/>
        <w:autoSpaceDN w:val="0"/>
        <w:adjustRightInd w:val="0"/>
        <w:spacing w:after="440" w:line="240" w:lineRule="auto"/>
        <w:rPr>
          <w:rFonts w:ascii="Times New Roman" w:hAnsi="Times New Roman" w:cs="Times New Roman"/>
          <w:color w:val="0E0E0E"/>
          <w:sz w:val="28"/>
          <w:szCs w:val="28"/>
        </w:rPr>
      </w:pPr>
      <w:r w:rsidRPr="00D26D9E">
        <w:rPr>
          <w:rFonts w:ascii="Times New Roman" w:hAnsi="Times New Roman" w:cs="Times New Roman"/>
          <w:color w:val="0E0E0E"/>
          <w:sz w:val="28"/>
          <w:szCs w:val="28"/>
        </w:rPr>
        <w:t>But under Chinese law, Pu could not have been held beyond next week unless he was formally indicted. “They ran out of time,” says Mr. Rosenzweig. “They had to indict him or release him.”</w:t>
      </w:r>
    </w:p>
    <w:sectPr w:rsidR="005D4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44FE1"/>
    <w:rsid w:val="00065A45"/>
    <w:rsid w:val="00081E11"/>
    <w:rsid w:val="000F2A06"/>
    <w:rsid w:val="00177703"/>
    <w:rsid w:val="001A787B"/>
    <w:rsid w:val="001B072A"/>
    <w:rsid w:val="002F7438"/>
    <w:rsid w:val="002F755F"/>
    <w:rsid w:val="003A1672"/>
    <w:rsid w:val="004342F9"/>
    <w:rsid w:val="00473A27"/>
    <w:rsid w:val="004E03BE"/>
    <w:rsid w:val="004F59A0"/>
    <w:rsid w:val="00503C06"/>
    <w:rsid w:val="005B5471"/>
    <w:rsid w:val="005B7253"/>
    <w:rsid w:val="005D4F4A"/>
    <w:rsid w:val="00600093"/>
    <w:rsid w:val="00632EF7"/>
    <w:rsid w:val="006C5D11"/>
    <w:rsid w:val="007125D3"/>
    <w:rsid w:val="00747F58"/>
    <w:rsid w:val="007760EA"/>
    <w:rsid w:val="007D3EA7"/>
    <w:rsid w:val="0082178A"/>
    <w:rsid w:val="00870620"/>
    <w:rsid w:val="008B1780"/>
    <w:rsid w:val="00922C8B"/>
    <w:rsid w:val="00962A75"/>
    <w:rsid w:val="0098388D"/>
    <w:rsid w:val="009A0850"/>
    <w:rsid w:val="009F224F"/>
    <w:rsid w:val="00A52C04"/>
    <w:rsid w:val="00A55D53"/>
    <w:rsid w:val="00A76BEE"/>
    <w:rsid w:val="00B35F7F"/>
    <w:rsid w:val="00B50B55"/>
    <w:rsid w:val="00BE2ED3"/>
    <w:rsid w:val="00C11E79"/>
    <w:rsid w:val="00C36511"/>
    <w:rsid w:val="00C65757"/>
    <w:rsid w:val="00C8424C"/>
    <w:rsid w:val="00CB1F6C"/>
    <w:rsid w:val="00CD4C25"/>
    <w:rsid w:val="00D01643"/>
    <w:rsid w:val="00D26D9E"/>
    <w:rsid w:val="00D52AD9"/>
    <w:rsid w:val="00D95428"/>
    <w:rsid w:val="00DA66E0"/>
    <w:rsid w:val="00E97F06"/>
    <w:rsid w:val="00EA22D4"/>
    <w:rsid w:val="00F01C3A"/>
    <w:rsid w:val="00F23212"/>
    <w:rsid w:val="00FA4CA7"/>
    <w:rsid w:val="00FD3DAA"/>
    <w:rsid w:val="00FF5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475</Words>
  <Characters>2712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3</cp:revision>
  <dcterms:created xsi:type="dcterms:W3CDTF">2015-05-15T16:38:00Z</dcterms:created>
  <dcterms:modified xsi:type="dcterms:W3CDTF">2015-05-15T16:39:00Z</dcterms:modified>
</cp:coreProperties>
</file>