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2DDB8" w14:textId="77777777" w:rsidR="002D0DEB" w:rsidRDefault="002D0DEB" w:rsidP="002D0DEB">
      <w:pPr>
        <w:shd w:val="clear" w:color="auto" w:fill="FFFFFF"/>
        <w:textAlignment w:val="baseline"/>
        <w:rPr>
          <w:rFonts w:cs="Times New Roman"/>
          <w:color w:val="323130"/>
          <w:sz w:val="23"/>
          <w:szCs w:val="23"/>
        </w:rPr>
      </w:pPr>
      <w:r>
        <w:rPr>
          <w:color w:val="323130"/>
          <w:sz w:val="23"/>
          <w:szCs w:val="23"/>
        </w:rPr>
        <w:t xml:space="preserve">Note: This submission in itself </w:t>
      </w:r>
      <w:proofErr w:type="gramStart"/>
      <w:r>
        <w:rPr>
          <w:color w:val="323130"/>
          <w:sz w:val="23"/>
          <w:szCs w:val="23"/>
        </w:rPr>
        <w:t>should not be understood</w:t>
      </w:r>
      <w:proofErr w:type="gramEnd"/>
      <w:r>
        <w:rPr>
          <w:color w:val="323130"/>
          <w:sz w:val="23"/>
          <w:szCs w:val="23"/>
        </w:rPr>
        <w:t xml:space="preserve"> as an endorsement of the "Commission of Inquiry," including its mandate.</w:t>
      </w:r>
    </w:p>
    <w:p w14:paraId="24609790" w14:textId="77777777" w:rsidR="002D0DEB" w:rsidRDefault="002D0DEB" w:rsidP="002D0DEB">
      <w:pPr>
        <w:shd w:val="clear" w:color="auto" w:fill="FFFFFF"/>
        <w:textAlignment w:val="baseline"/>
        <w:rPr>
          <w:color w:val="323130"/>
          <w:sz w:val="23"/>
          <w:szCs w:val="23"/>
        </w:rPr>
      </w:pPr>
    </w:p>
    <w:p w14:paraId="28A3403D" w14:textId="77777777" w:rsidR="002D0DEB" w:rsidRDefault="002D0DEB" w:rsidP="002D0DEB">
      <w:pPr>
        <w:shd w:val="clear" w:color="auto" w:fill="FFFFFF"/>
        <w:textAlignment w:val="baseline"/>
        <w:rPr>
          <w:color w:val="323130"/>
          <w:sz w:val="23"/>
          <w:szCs w:val="23"/>
        </w:rPr>
      </w:pPr>
      <w:r>
        <w:rPr>
          <w:color w:val="323130"/>
          <w:sz w:val="23"/>
          <w:szCs w:val="23"/>
        </w:rPr>
        <w:t>Submission: January 24, 2022</w:t>
      </w:r>
    </w:p>
    <w:p w14:paraId="19E41E3B" w14:textId="77777777" w:rsidR="002D0DEB" w:rsidRDefault="002D0DEB" w:rsidP="002D0DEB">
      <w:pPr>
        <w:shd w:val="clear" w:color="auto" w:fill="FFFFFF"/>
        <w:textAlignment w:val="baseline"/>
        <w:rPr>
          <w:color w:val="323130"/>
          <w:sz w:val="23"/>
          <w:szCs w:val="23"/>
        </w:rPr>
      </w:pPr>
      <w:r>
        <w:rPr>
          <w:color w:val="323130"/>
          <w:sz w:val="23"/>
          <w:szCs w:val="23"/>
        </w:rPr>
        <w:t xml:space="preserve">Name: Ruth </w:t>
      </w:r>
      <w:proofErr w:type="spellStart"/>
      <w:r>
        <w:rPr>
          <w:color w:val="323130"/>
          <w:sz w:val="23"/>
          <w:szCs w:val="23"/>
        </w:rPr>
        <w:t>Rifka</w:t>
      </w:r>
      <w:proofErr w:type="spellEnd"/>
    </w:p>
    <w:p w14:paraId="5F688E81" w14:textId="77777777" w:rsidR="002D0DEB" w:rsidRDefault="002D0DEB" w:rsidP="002D0DEB">
      <w:pPr>
        <w:shd w:val="clear" w:color="auto" w:fill="FFFFFF"/>
        <w:textAlignment w:val="baseline"/>
        <w:rPr>
          <w:color w:val="323130"/>
          <w:sz w:val="23"/>
          <w:szCs w:val="23"/>
        </w:rPr>
      </w:pPr>
      <w:r>
        <w:rPr>
          <w:color w:val="323130"/>
          <w:sz w:val="23"/>
          <w:szCs w:val="23"/>
        </w:rPr>
        <w:t>Organization: A</w:t>
      </w:r>
      <w:proofErr w:type="gramStart"/>
      <w:r>
        <w:rPr>
          <w:color w:val="323130"/>
          <w:sz w:val="23"/>
          <w:szCs w:val="23"/>
        </w:rPr>
        <w:t>  private</w:t>
      </w:r>
      <w:proofErr w:type="gramEnd"/>
      <w:r>
        <w:rPr>
          <w:color w:val="323130"/>
          <w:sz w:val="23"/>
          <w:szCs w:val="23"/>
        </w:rPr>
        <w:t xml:space="preserve"> citizen of Canada</w:t>
      </w:r>
    </w:p>
    <w:p w14:paraId="492FD93B" w14:textId="77777777" w:rsidR="002D0DEB" w:rsidRDefault="002D0DEB" w:rsidP="002D0DEB">
      <w:pPr>
        <w:shd w:val="clear" w:color="auto" w:fill="FFFFFF"/>
        <w:textAlignment w:val="baseline"/>
        <w:rPr>
          <w:color w:val="323130"/>
          <w:sz w:val="23"/>
          <w:szCs w:val="23"/>
        </w:rPr>
      </w:pPr>
      <w:r>
        <w:rPr>
          <w:color w:val="323130"/>
          <w:sz w:val="23"/>
          <w:szCs w:val="23"/>
        </w:rPr>
        <w:t>Personal Information: Retired optician, artist. </w:t>
      </w:r>
    </w:p>
    <w:p w14:paraId="4BAD9BA0" w14:textId="77777777" w:rsidR="002D0DEB" w:rsidRDefault="002D0DEB" w:rsidP="002D0DEB">
      <w:pPr>
        <w:shd w:val="clear" w:color="auto" w:fill="FFFFFF"/>
        <w:textAlignment w:val="baseline"/>
        <w:rPr>
          <w:color w:val="323130"/>
          <w:sz w:val="23"/>
          <w:szCs w:val="23"/>
        </w:rPr>
      </w:pPr>
      <w:r>
        <w:rPr>
          <w:color w:val="323130"/>
          <w:sz w:val="23"/>
          <w:szCs w:val="23"/>
        </w:rPr>
        <w:t>Biography: I am a lifelong grassroots activist against racial injustice and misinformation, and an advocate for truth and peaceful dialogue. </w:t>
      </w:r>
    </w:p>
    <w:p w14:paraId="5E38383E" w14:textId="77777777" w:rsidR="002D0DEB" w:rsidRDefault="002D0DEB" w:rsidP="002D0DEB">
      <w:pPr>
        <w:shd w:val="clear" w:color="auto" w:fill="FFFFFF"/>
        <w:textAlignment w:val="baseline"/>
        <w:rPr>
          <w:color w:val="323130"/>
          <w:sz w:val="23"/>
          <w:szCs w:val="23"/>
        </w:rPr>
      </w:pPr>
      <w:bookmarkStart w:id="0" w:name="_GoBack"/>
      <w:bookmarkEnd w:id="0"/>
      <w:r>
        <w:rPr>
          <w:color w:val="323130"/>
          <w:sz w:val="23"/>
          <w:szCs w:val="23"/>
        </w:rPr>
        <w:t> </w:t>
      </w:r>
    </w:p>
    <w:p w14:paraId="2DD28AAD" w14:textId="77777777" w:rsidR="002D0DEB" w:rsidRDefault="002D0DEB" w:rsidP="002D0DEB">
      <w:pPr>
        <w:shd w:val="clear" w:color="auto" w:fill="FFFFFF"/>
        <w:textAlignment w:val="baseline"/>
        <w:rPr>
          <w:color w:val="323130"/>
          <w:sz w:val="23"/>
          <w:szCs w:val="23"/>
        </w:rPr>
      </w:pPr>
      <w:r>
        <w:rPr>
          <w:color w:val="323130"/>
          <w:sz w:val="23"/>
          <w:szCs w:val="23"/>
        </w:rPr>
        <w:t>I wish to address </w:t>
      </w:r>
    </w:p>
    <w:p w14:paraId="011ED4C3" w14:textId="77777777" w:rsidR="002D0DEB" w:rsidRDefault="002D0DEB" w:rsidP="002D0DEB">
      <w:pPr>
        <w:numPr>
          <w:ilvl w:val="0"/>
          <w:numId w:val="1"/>
        </w:numPr>
        <w:shd w:val="clear" w:color="auto" w:fill="FFFFFF"/>
        <w:spacing w:after="0" w:line="240" w:lineRule="auto"/>
        <w:textAlignment w:val="baseline"/>
        <w:rPr>
          <w:color w:val="323130"/>
          <w:sz w:val="21"/>
          <w:szCs w:val="21"/>
        </w:rPr>
      </w:pPr>
      <w:r>
        <w:rPr>
          <w:i/>
          <w:iCs/>
          <w:color w:val="323130"/>
          <w:sz w:val="21"/>
          <w:szCs w:val="21"/>
          <w:bdr w:val="none" w:sz="0" w:space="0" w:color="auto" w:frame="1"/>
        </w:rPr>
        <w:t>"Facts and circumstances regarding alleged violations of international humanitarian law and alleged violations and abuses of international human rights law leading up to and since 13 April 2021;"</w:t>
      </w:r>
    </w:p>
    <w:p w14:paraId="16D4DC03" w14:textId="77777777" w:rsidR="002D0DEB" w:rsidRDefault="002D0DEB" w:rsidP="002D0DEB">
      <w:pPr>
        <w:shd w:val="clear" w:color="auto" w:fill="FFFFFF"/>
        <w:ind w:hanging="540"/>
        <w:textAlignment w:val="baseline"/>
        <w:rPr>
          <w:color w:val="323130"/>
          <w:sz w:val="21"/>
          <w:szCs w:val="21"/>
        </w:rPr>
      </w:pPr>
    </w:p>
    <w:p w14:paraId="7F092825" w14:textId="77777777" w:rsidR="002D0DEB" w:rsidRDefault="002D0DEB" w:rsidP="002D0DEB">
      <w:pPr>
        <w:shd w:val="clear" w:color="auto" w:fill="FFFFFF"/>
        <w:textAlignment w:val="baseline"/>
        <w:rPr>
          <w:color w:val="323130"/>
          <w:sz w:val="23"/>
          <w:szCs w:val="23"/>
        </w:rPr>
      </w:pPr>
      <w:r>
        <w:rPr>
          <w:color w:val="323130"/>
          <w:sz w:val="23"/>
          <w:szCs w:val="23"/>
        </w:rPr>
        <w:t xml:space="preserve">These are the plain </w:t>
      </w:r>
      <w:proofErr w:type="gramStart"/>
      <w:r>
        <w:rPr>
          <w:color w:val="323130"/>
          <w:sz w:val="23"/>
          <w:szCs w:val="23"/>
        </w:rPr>
        <w:t>facts which</w:t>
      </w:r>
      <w:proofErr w:type="gramEnd"/>
      <w:r>
        <w:rPr>
          <w:color w:val="323130"/>
          <w:sz w:val="23"/>
          <w:szCs w:val="23"/>
        </w:rPr>
        <w:t xml:space="preserve"> can be backed up by research:––</w:t>
      </w:r>
    </w:p>
    <w:p w14:paraId="1D55FC9B" w14:textId="77777777" w:rsidR="002D0DEB" w:rsidRDefault="002D0DEB" w:rsidP="002D0DEB">
      <w:pPr>
        <w:shd w:val="clear" w:color="auto" w:fill="FFFFFF"/>
        <w:textAlignment w:val="baseline"/>
        <w:rPr>
          <w:color w:val="323130"/>
          <w:sz w:val="23"/>
          <w:szCs w:val="23"/>
        </w:rPr>
      </w:pPr>
    </w:p>
    <w:p w14:paraId="06C88A6C" w14:textId="77777777" w:rsidR="002D0DEB" w:rsidRDefault="002D0DEB" w:rsidP="002D0DEB">
      <w:pPr>
        <w:shd w:val="clear" w:color="auto" w:fill="FFFFFF"/>
        <w:textAlignment w:val="baseline"/>
        <w:rPr>
          <w:color w:val="323130"/>
          <w:sz w:val="23"/>
          <w:szCs w:val="23"/>
        </w:rPr>
      </w:pPr>
      <w:r>
        <w:rPr>
          <w:color w:val="323130"/>
          <w:sz w:val="23"/>
          <w:szCs w:val="23"/>
        </w:rPr>
        <w:t> 1.  Hamas, which controls Gaza, openly advocates in its charter, the genocide of Jews and Israel.  Both Hamas and the Palestinian Authority, deny the reality of the Holocaust,</w:t>
      </w:r>
      <w:proofErr w:type="gramStart"/>
      <w:r>
        <w:rPr>
          <w:color w:val="323130"/>
          <w:sz w:val="23"/>
          <w:szCs w:val="23"/>
        </w:rPr>
        <w:t>  and</w:t>
      </w:r>
      <w:proofErr w:type="gramEnd"/>
      <w:r>
        <w:rPr>
          <w:color w:val="323130"/>
          <w:sz w:val="23"/>
          <w:szCs w:val="23"/>
        </w:rPr>
        <w:t xml:space="preserve"> incite for the genocidal destruction of Israel, paying huge sums for killing and murdering Israelis. This is openly known as</w:t>
      </w:r>
      <w:proofErr w:type="gramStart"/>
      <w:r>
        <w:rPr>
          <w:color w:val="323130"/>
          <w:sz w:val="23"/>
          <w:szCs w:val="23"/>
        </w:rPr>
        <w:t>  “</w:t>
      </w:r>
      <w:proofErr w:type="gramEnd"/>
      <w:r>
        <w:rPr>
          <w:color w:val="323130"/>
          <w:sz w:val="23"/>
          <w:szCs w:val="23"/>
        </w:rPr>
        <w:t>PAY FOR SLAY”.</w:t>
      </w:r>
    </w:p>
    <w:p w14:paraId="567308FB" w14:textId="77777777" w:rsidR="002D0DEB" w:rsidRDefault="002D0DEB" w:rsidP="002D0DEB">
      <w:pPr>
        <w:shd w:val="clear" w:color="auto" w:fill="FFFFFF"/>
        <w:textAlignment w:val="baseline"/>
        <w:rPr>
          <w:color w:val="323130"/>
          <w:sz w:val="23"/>
          <w:szCs w:val="23"/>
        </w:rPr>
      </w:pPr>
    </w:p>
    <w:p w14:paraId="162C646C" w14:textId="77777777" w:rsidR="002D0DEB" w:rsidRDefault="002D0DEB" w:rsidP="002D0DEB">
      <w:pPr>
        <w:shd w:val="clear" w:color="auto" w:fill="FFFFFF"/>
        <w:textAlignment w:val="baseline"/>
        <w:rPr>
          <w:color w:val="323130"/>
          <w:sz w:val="23"/>
          <w:szCs w:val="23"/>
        </w:rPr>
      </w:pPr>
      <w:r>
        <w:rPr>
          <w:color w:val="323130"/>
          <w:sz w:val="23"/>
          <w:szCs w:val="23"/>
        </w:rPr>
        <w:t xml:space="preserve">  2.  Since Israel withdrew from Gaza in 2005, and Gazan destruction of the greenhouses that </w:t>
      </w:r>
      <w:proofErr w:type="gramStart"/>
      <w:r>
        <w:rPr>
          <w:color w:val="323130"/>
          <w:sz w:val="23"/>
          <w:szCs w:val="23"/>
        </w:rPr>
        <w:t>were left</w:t>
      </w:r>
      <w:proofErr w:type="gramEnd"/>
      <w:r>
        <w:rPr>
          <w:color w:val="323130"/>
          <w:sz w:val="23"/>
          <w:szCs w:val="23"/>
        </w:rPr>
        <w:t xml:space="preserve"> for Gazans’ benefit, Hamas has initiated every attack. Hamas fired 4,300 missiles into Israel, during a war they initiated and conducted from private residences and apartments where they stored their rockets.</w:t>
      </w:r>
    </w:p>
    <w:p w14:paraId="4015318A" w14:textId="77777777" w:rsidR="002D0DEB" w:rsidRDefault="002D0DEB" w:rsidP="002D0DEB">
      <w:pPr>
        <w:shd w:val="clear" w:color="auto" w:fill="FFFFFF"/>
        <w:textAlignment w:val="baseline"/>
        <w:rPr>
          <w:color w:val="323130"/>
          <w:sz w:val="23"/>
          <w:szCs w:val="23"/>
        </w:rPr>
      </w:pPr>
    </w:p>
    <w:p w14:paraId="081A5EB7" w14:textId="77777777" w:rsidR="002D0DEB" w:rsidRDefault="002D0DEB" w:rsidP="002D0DEB">
      <w:pPr>
        <w:shd w:val="clear" w:color="auto" w:fill="FFFFFF"/>
        <w:textAlignment w:val="baseline"/>
        <w:rPr>
          <w:color w:val="323130"/>
          <w:sz w:val="23"/>
          <w:szCs w:val="23"/>
        </w:rPr>
      </w:pPr>
      <w:r>
        <w:rPr>
          <w:color w:val="323130"/>
          <w:sz w:val="23"/>
          <w:szCs w:val="23"/>
        </w:rPr>
        <w:t>  3.   Hamas has built terror tunnels to transport terrorists and abduct Israelis.</w:t>
      </w:r>
    </w:p>
    <w:p w14:paraId="76B05550" w14:textId="77777777" w:rsidR="002D0DEB" w:rsidRDefault="002D0DEB" w:rsidP="002D0DEB">
      <w:pPr>
        <w:shd w:val="clear" w:color="auto" w:fill="FFFFFF"/>
        <w:textAlignment w:val="baseline"/>
        <w:rPr>
          <w:color w:val="323130"/>
          <w:sz w:val="23"/>
          <w:szCs w:val="23"/>
        </w:rPr>
      </w:pPr>
    </w:p>
    <w:p w14:paraId="65C5DF29" w14:textId="77777777" w:rsidR="002D0DEB" w:rsidRDefault="002D0DEB" w:rsidP="002D0DEB">
      <w:pPr>
        <w:shd w:val="clear" w:color="auto" w:fill="FFFFFF"/>
        <w:textAlignment w:val="baseline"/>
        <w:rPr>
          <w:color w:val="323130"/>
          <w:sz w:val="23"/>
          <w:szCs w:val="23"/>
        </w:rPr>
      </w:pPr>
      <w:r>
        <w:rPr>
          <w:color w:val="323130"/>
          <w:sz w:val="23"/>
          <w:szCs w:val="23"/>
        </w:rPr>
        <w:t>  4.  By sending incendiary balloons</w:t>
      </w:r>
      <w:proofErr w:type="gramStart"/>
      <w:r>
        <w:rPr>
          <w:color w:val="323130"/>
          <w:sz w:val="23"/>
          <w:szCs w:val="23"/>
        </w:rPr>
        <w:t>  over</w:t>
      </w:r>
      <w:proofErr w:type="gramEnd"/>
      <w:r>
        <w:rPr>
          <w:color w:val="323130"/>
          <w:sz w:val="23"/>
          <w:szCs w:val="23"/>
        </w:rPr>
        <w:t xml:space="preserve"> the fence, and burning thousands of acres of farms and parks, and burning tires, Hamas has desecrated the environment.</w:t>
      </w:r>
    </w:p>
    <w:p w14:paraId="730F26E5" w14:textId="77777777" w:rsidR="002D0DEB" w:rsidRDefault="002D0DEB" w:rsidP="002D0DEB">
      <w:pPr>
        <w:shd w:val="clear" w:color="auto" w:fill="FFFFFF"/>
        <w:textAlignment w:val="baseline"/>
        <w:rPr>
          <w:color w:val="323130"/>
          <w:sz w:val="23"/>
          <w:szCs w:val="23"/>
        </w:rPr>
      </w:pPr>
    </w:p>
    <w:p w14:paraId="27541AD3" w14:textId="77777777" w:rsidR="002D0DEB" w:rsidRDefault="002D0DEB" w:rsidP="002D0DEB">
      <w:pPr>
        <w:shd w:val="clear" w:color="auto" w:fill="FFFFFF"/>
        <w:textAlignment w:val="baseline"/>
        <w:rPr>
          <w:color w:val="323130"/>
          <w:sz w:val="23"/>
          <w:szCs w:val="23"/>
        </w:rPr>
      </w:pPr>
      <w:r>
        <w:rPr>
          <w:color w:val="323130"/>
          <w:sz w:val="23"/>
          <w:szCs w:val="23"/>
        </w:rPr>
        <w:t xml:space="preserve">   5.  Hamas does not allow freedom of speech to journalists or </w:t>
      </w:r>
      <w:proofErr w:type="gramStart"/>
      <w:r>
        <w:rPr>
          <w:color w:val="323130"/>
          <w:sz w:val="23"/>
          <w:szCs w:val="23"/>
        </w:rPr>
        <w:t>Gazans,</w:t>
      </w:r>
      <w:proofErr w:type="gramEnd"/>
      <w:r>
        <w:rPr>
          <w:color w:val="323130"/>
          <w:sz w:val="23"/>
          <w:szCs w:val="23"/>
        </w:rPr>
        <w:t xml:space="preserve"> indeed Hamas executes or jails dissidents.</w:t>
      </w:r>
    </w:p>
    <w:p w14:paraId="6095DF66" w14:textId="77777777" w:rsidR="002D0DEB" w:rsidRDefault="002D0DEB" w:rsidP="002D0DEB">
      <w:pPr>
        <w:shd w:val="clear" w:color="auto" w:fill="FFFFFF"/>
        <w:textAlignment w:val="baseline"/>
        <w:rPr>
          <w:color w:val="323130"/>
          <w:sz w:val="23"/>
          <w:szCs w:val="23"/>
        </w:rPr>
      </w:pPr>
    </w:p>
    <w:p w14:paraId="70A84895" w14:textId="77777777" w:rsidR="002D0DEB" w:rsidRDefault="002D0DEB" w:rsidP="002D0DEB">
      <w:pPr>
        <w:shd w:val="clear" w:color="auto" w:fill="FFFFFF"/>
        <w:textAlignment w:val="baseline"/>
        <w:rPr>
          <w:color w:val="323130"/>
          <w:sz w:val="23"/>
          <w:szCs w:val="23"/>
        </w:rPr>
      </w:pPr>
      <w:r>
        <w:rPr>
          <w:color w:val="323130"/>
          <w:sz w:val="23"/>
          <w:szCs w:val="23"/>
        </w:rPr>
        <w:lastRenderedPageBreak/>
        <w:t>   6.  Hamas has not directed UN funds to improve the life of Gazans.</w:t>
      </w:r>
    </w:p>
    <w:p w14:paraId="02F577FD" w14:textId="77777777" w:rsidR="002D0DEB" w:rsidRDefault="002D0DEB" w:rsidP="002D0DEB">
      <w:pPr>
        <w:shd w:val="clear" w:color="auto" w:fill="FFFFFF"/>
        <w:textAlignment w:val="baseline"/>
        <w:rPr>
          <w:color w:val="323130"/>
          <w:sz w:val="23"/>
          <w:szCs w:val="23"/>
        </w:rPr>
      </w:pPr>
    </w:p>
    <w:p w14:paraId="1E08E221" w14:textId="77777777" w:rsidR="002D0DEB" w:rsidRDefault="002D0DEB" w:rsidP="002D0DEB">
      <w:pPr>
        <w:shd w:val="clear" w:color="auto" w:fill="FFFFFF"/>
        <w:textAlignment w:val="baseline"/>
        <w:rPr>
          <w:color w:val="323130"/>
          <w:sz w:val="23"/>
          <w:szCs w:val="23"/>
        </w:rPr>
      </w:pPr>
      <w:r>
        <w:rPr>
          <w:color w:val="323130"/>
          <w:sz w:val="23"/>
          <w:szCs w:val="23"/>
        </w:rPr>
        <w:t xml:space="preserve">   7.  It should be obvious that Israel has a right to defend its cities and towns. Despite Hamas initiating retaliation, the IDF tries to avoid killing Palestinians by advance warning of retaliatory attacks and </w:t>
      </w:r>
      <w:proofErr w:type="spellStart"/>
      <w:r>
        <w:rPr>
          <w:color w:val="323130"/>
          <w:sz w:val="23"/>
          <w:szCs w:val="23"/>
        </w:rPr>
        <w:t>practising</w:t>
      </w:r>
      <w:proofErr w:type="spellEnd"/>
      <w:r>
        <w:rPr>
          <w:color w:val="323130"/>
          <w:sz w:val="23"/>
          <w:szCs w:val="23"/>
        </w:rPr>
        <w:t xml:space="preserve"> international humanitarian law. Arabic is an official language in Israel, and there is freedom of religion which is not so in Gaza.</w:t>
      </w:r>
    </w:p>
    <w:p w14:paraId="55D7CED3" w14:textId="77777777" w:rsidR="002D0DEB" w:rsidRDefault="002D0DEB" w:rsidP="002D0DEB">
      <w:pPr>
        <w:shd w:val="clear" w:color="auto" w:fill="FFFFFF"/>
        <w:textAlignment w:val="baseline"/>
        <w:rPr>
          <w:color w:val="323130"/>
          <w:sz w:val="23"/>
          <w:szCs w:val="23"/>
        </w:rPr>
      </w:pPr>
    </w:p>
    <w:p w14:paraId="53266665" w14:textId="77777777" w:rsidR="002D0DEB" w:rsidRDefault="002D0DEB" w:rsidP="002D0DEB">
      <w:pPr>
        <w:shd w:val="clear" w:color="auto" w:fill="FFFFFF"/>
        <w:textAlignment w:val="baseline"/>
        <w:rPr>
          <w:color w:val="323130"/>
          <w:sz w:val="23"/>
          <w:szCs w:val="23"/>
        </w:rPr>
      </w:pPr>
      <w:r>
        <w:rPr>
          <w:color w:val="323130"/>
          <w:sz w:val="23"/>
          <w:szCs w:val="23"/>
        </w:rPr>
        <w:t>   8.  Choosing the date of April 13, 2021, alluding to</w:t>
      </w:r>
      <w:proofErr w:type="gramStart"/>
      <w:r>
        <w:rPr>
          <w:color w:val="323130"/>
          <w:sz w:val="23"/>
          <w:szCs w:val="23"/>
        </w:rPr>
        <w:t>  the</w:t>
      </w:r>
      <w:proofErr w:type="gramEnd"/>
      <w:r>
        <w:rPr>
          <w:color w:val="323130"/>
          <w:sz w:val="23"/>
          <w:szCs w:val="23"/>
        </w:rPr>
        <w:t xml:space="preserve"> beginning of Ramadan of that year when many radical Arabs rioted on the Temple Mount seems an attempt to distract from the  fact that Hamas fired 4,300 missiles  into a civilian population. This was a true crime against humanity.</w:t>
      </w:r>
    </w:p>
    <w:p w14:paraId="03330032" w14:textId="77777777" w:rsidR="002D0DEB" w:rsidRDefault="002D0DEB" w:rsidP="002D0DEB">
      <w:pPr>
        <w:shd w:val="clear" w:color="auto" w:fill="FFFFFF"/>
        <w:textAlignment w:val="baseline"/>
        <w:rPr>
          <w:color w:val="323130"/>
          <w:sz w:val="23"/>
          <w:szCs w:val="23"/>
        </w:rPr>
      </w:pPr>
    </w:p>
    <w:p w14:paraId="569B26ED" w14:textId="77777777" w:rsidR="002D0DEB" w:rsidRDefault="002D0DEB" w:rsidP="002D0DEB">
      <w:pPr>
        <w:shd w:val="clear" w:color="auto" w:fill="FFFFFF"/>
        <w:textAlignment w:val="baseline"/>
        <w:rPr>
          <w:color w:val="323130"/>
          <w:sz w:val="23"/>
          <w:szCs w:val="23"/>
        </w:rPr>
      </w:pPr>
      <w:r>
        <w:rPr>
          <w:color w:val="323130"/>
          <w:sz w:val="23"/>
          <w:szCs w:val="23"/>
        </w:rPr>
        <w:t>  9.  Hamas and the Palestinian Authority refuse to accept</w:t>
      </w:r>
      <w:proofErr w:type="gramStart"/>
      <w:r>
        <w:rPr>
          <w:color w:val="323130"/>
          <w:sz w:val="23"/>
          <w:szCs w:val="23"/>
        </w:rPr>
        <w:t>  minuscule</w:t>
      </w:r>
      <w:proofErr w:type="gramEnd"/>
      <w:r>
        <w:rPr>
          <w:color w:val="323130"/>
          <w:sz w:val="23"/>
          <w:szCs w:val="23"/>
        </w:rPr>
        <w:t xml:space="preserve"> Israel which occupies less than 1% of the Middle East as a Jewish State. </w:t>
      </w:r>
    </w:p>
    <w:p w14:paraId="193124C0" w14:textId="77777777" w:rsidR="002D0DEB" w:rsidRDefault="002D0DEB" w:rsidP="002D0DEB">
      <w:pPr>
        <w:shd w:val="clear" w:color="auto" w:fill="FFFFFF"/>
        <w:textAlignment w:val="baseline"/>
        <w:rPr>
          <w:color w:val="323130"/>
          <w:sz w:val="23"/>
          <w:szCs w:val="23"/>
        </w:rPr>
      </w:pPr>
    </w:p>
    <w:p w14:paraId="0D5B8B48" w14:textId="77777777" w:rsidR="002D0DEB" w:rsidRDefault="002D0DEB" w:rsidP="002D0DEB">
      <w:pPr>
        <w:shd w:val="clear" w:color="auto" w:fill="FFFFFF"/>
        <w:textAlignment w:val="baseline"/>
        <w:rPr>
          <w:color w:val="323130"/>
          <w:sz w:val="23"/>
          <w:szCs w:val="23"/>
        </w:rPr>
      </w:pPr>
      <w:r>
        <w:rPr>
          <w:color w:val="323130"/>
          <w:sz w:val="23"/>
          <w:szCs w:val="23"/>
        </w:rPr>
        <w:t>  10.  In this inquiry it should be crucial that abuses and violation of international human rights law and international humanitarian law that are being committed by the leadership of the Palestinian Authority and Hamas</w:t>
      </w:r>
      <w:proofErr w:type="gramStart"/>
      <w:r>
        <w:rPr>
          <w:color w:val="323130"/>
          <w:sz w:val="23"/>
          <w:szCs w:val="23"/>
        </w:rPr>
        <w:t>  be</w:t>
      </w:r>
      <w:proofErr w:type="gramEnd"/>
      <w:r>
        <w:rPr>
          <w:color w:val="323130"/>
          <w:sz w:val="23"/>
          <w:szCs w:val="23"/>
        </w:rPr>
        <w:t xml:space="preserve"> recognized and addressed.</w:t>
      </w:r>
    </w:p>
    <w:p w14:paraId="0BFAFF1C" w14:textId="77777777" w:rsidR="002711F6" w:rsidRDefault="002D0DEB"/>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7BC"/>
    <w:multiLevelType w:val="multilevel"/>
    <w:tmpl w:val="6B5E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EB"/>
    <w:rsid w:val="002D0DE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40D6"/>
  <w15:chartTrackingRefBased/>
  <w15:docId w15:val="{28C83C1A-1AF4-46A7-870D-0AE20799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2022-03-01T21:32:00Z</dcterms:created>
  <dcterms:modified xsi:type="dcterms:W3CDTF">2022-03-01T21:33:00Z</dcterms:modified>
</cp:coreProperties>
</file>