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6A" w:rsidRDefault="00CE226A" w:rsidP="00CE226A">
      <w:pPr>
        <w:spacing w:after="0" w:line="240" w:lineRule="auto"/>
        <w:rPr>
          <w:rFonts w:ascii="Verdana" w:eastAsia="Times New Roman" w:hAnsi="Verdana" w:cs="Times New Roman"/>
          <w:b/>
          <w:bCs/>
          <w:sz w:val="27"/>
          <w:szCs w:val="27"/>
        </w:rPr>
      </w:pPr>
      <w:r w:rsidRPr="00CE226A">
        <w:rPr>
          <w:rFonts w:ascii="Times New Roman" w:eastAsia="Times New Roman" w:hAnsi="Times New Roman" w:cs="Times New Roman"/>
          <w:noProof/>
          <w:sz w:val="24"/>
          <w:szCs w:val="24"/>
        </w:rPr>
        <w:drawing>
          <wp:inline distT="0" distB="0" distL="0" distR="0">
            <wp:extent cx="7048500" cy="400050"/>
            <wp:effectExtent l="0" t="0" r="0" b="0"/>
            <wp:docPr id="1" name="Picture 1" descr="https://unispal.un.org/ngoactionnews.nsf/35abac97c9dde682852568f80077603b/$Body/3.2A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spal.un.org/ngoactionnews.nsf/35abac97c9dde682852568f80077603b/$Body/3.2AF6?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400050"/>
                    </a:xfrm>
                    <a:prstGeom prst="rect">
                      <a:avLst/>
                    </a:prstGeom>
                    <a:noFill/>
                    <a:ln>
                      <a:noFill/>
                    </a:ln>
                  </pic:spPr>
                </pic:pic>
              </a:graphicData>
            </a:graphic>
          </wp:inline>
        </w:drawing>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Pr>
          <w:rFonts w:ascii="Verdana" w:eastAsia="Times New Roman" w:hAnsi="Verdana" w:cs="Times New Roman"/>
          <w:b/>
          <w:bCs/>
          <w:sz w:val="27"/>
          <w:szCs w:val="27"/>
        </w:rPr>
        <w:t>September 29, 2017</w:t>
      </w:r>
    </w:p>
    <w:p w:rsidR="00CE226A" w:rsidRDefault="00CE226A" w:rsidP="00CE226A">
      <w:pPr>
        <w:spacing w:after="0" w:line="240" w:lineRule="auto"/>
        <w:rPr>
          <w:rFonts w:ascii="Times New Roman" w:eastAsia="Times New Roman" w:hAnsi="Times New Roman" w:cs="Times New Roman"/>
          <w:sz w:val="24"/>
          <w:szCs w:val="24"/>
        </w:rPr>
      </w:pPr>
      <w:bookmarkStart w:id="0" w:name="_GoBack"/>
      <w:bookmarkEnd w:id="0"/>
      <w:r w:rsidRPr="00CE226A">
        <w:rPr>
          <w:rFonts w:ascii="Verdana" w:eastAsia="Times New Roman" w:hAnsi="Verdana" w:cs="Times New Roman"/>
          <w:b/>
          <w:bCs/>
          <w:sz w:val="27"/>
          <w:szCs w:val="27"/>
        </w:rPr>
        <w:t>NGO ACTION NEWS</w:t>
      </w:r>
      <w:r w:rsidRPr="00CE226A">
        <w:rPr>
          <w:rFonts w:ascii="Times New Roman" w:eastAsia="Times New Roman" w:hAnsi="Times New Roman" w:cs="Times New Roman"/>
          <w:sz w:val="24"/>
          <w:szCs w:val="24"/>
        </w:rPr>
        <w:t xml:space="preserve"> </w:t>
      </w:r>
    </w:p>
    <w:p w:rsidR="00CE226A" w:rsidRPr="00CE226A" w:rsidRDefault="00CE226A" w:rsidP="00CE226A">
      <w:pPr>
        <w:spacing w:after="0" w:line="240" w:lineRule="auto"/>
        <w:rPr>
          <w:rFonts w:ascii="Times New Roman" w:eastAsia="Times New Roman" w:hAnsi="Times New Roman" w:cs="Times New Roman"/>
          <w:sz w:val="24"/>
          <w:szCs w:val="24"/>
        </w:rPr>
      </w:pPr>
      <w:r w:rsidRPr="00CE226A">
        <w:rPr>
          <w:rFonts w:ascii="Times New Roman" w:eastAsia="Times New Roman" w:hAnsi="Times New Roman" w:cs="Times New Roman"/>
          <w:sz w:val="24"/>
          <w:szCs w:val="24"/>
        </w:rPr>
        <w:t>https://unispal.un.org/ngoactionnews.nsf/1c0b3ab87dc4f2f8852568f8007759fd/32222d973fc15a76852581aa006c653a?OpenDocument</w:t>
      </w:r>
    </w:p>
    <w:p w:rsidR="00CE226A" w:rsidRPr="00CE226A" w:rsidRDefault="00CE226A" w:rsidP="00CE226A">
      <w:pPr>
        <w:spacing w:after="0" w:line="240" w:lineRule="auto"/>
        <w:ind w:left="720"/>
        <w:rPr>
          <w:rFonts w:ascii="Times New Roman" w:eastAsia="Times New Roman" w:hAnsi="Times New Roman" w:cs="Times New Roman"/>
          <w:sz w:val="24"/>
          <w:szCs w:val="24"/>
        </w:rPr>
      </w:pP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On the occasion of the World Week for Peace for Palestine and Israel, </w:t>
      </w:r>
      <w:proofErr w:type="spellStart"/>
      <w:r w:rsidRPr="00CE226A">
        <w:rPr>
          <w:rFonts w:ascii="Times New Roman" w:eastAsia="Times New Roman" w:hAnsi="Times New Roman" w:cs="Times New Roman"/>
          <w:sz w:val="24"/>
          <w:szCs w:val="24"/>
        </w:rPr>
        <w:fldChar w:fldCharType="begin"/>
      </w:r>
      <w:r w:rsidRPr="00CE226A">
        <w:rPr>
          <w:rFonts w:ascii="Times New Roman" w:eastAsia="Times New Roman" w:hAnsi="Times New Roman" w:cs="Times New Roman"/>
          <w:sz w:val="24"/>
          <w:szCs w:val="24"/>
        </w:rPr>
        <w:instrText xml:space="preserve"> HYPERLINK "http://www.paxchristi.net/news/world-week-peace-palestine-and-israel-pax-christi-international-sends-letters-vatican-and" \l "sthash.tbDs7wqC.tiMJ6skL.dpbs" </w:instrText>
      </w:r>
      <w:r w:rsidRPr="00CE226A">
        <w:rPr>
          <w:rFonts w:ascii="Times New Roman" w:eastAsia="Times New Roman" w:hAnsi="Times New Roman" w:cs="Times New Roman"/>
          <w:sz w:val="24"/>
          <w:szCs w:val="24"/>
        </w:rPr>
        <w:fldChar w:fldCharType="separate"/>
      </w:r>
      <w:r w:rsidRPr="00CE226A">
        <w:rPr>
          <w:rFonts w:ascii="Times New Roman" w:eastAsia="Times New Roman" w:hAnsi="Times New Roman" w:cs="Times New Roman"/>
          <w:color w:val="0000FF"/>
          <w:sz w:val="27"/>
          <w:szCs w:val="27"/>
          <w:u w:val="single"/>
        </w:rPr>
        <w:t>Pax</w:t>
      </w:r>
      <w:proofErr w:type="spellEnd"/>
      <w:r w:rsidRPr="00CE226A">
        <w:rPr>
          <w:rFonts w:ascii="Times New Roman" w:eastAsia="Times New Roman" w:hAnsi="Times New Roman" w:cs="Times New Roman"/>
          <w:color w:val="0000FF"/>
          <w:sz w:val="27"/>
          <w:szCs w:val="27"/>
          <w:u w:val="single"/>
        </w:rPr>
        <w:t xml:space="preserve"> Christi International</w:t>
      </w:r>
      <w:r w:rsidRPr="00CE226A">
        <w:rPr>
          <w:rFonts w:ascii="Times New Roman" w:eastAsia="Times New Roman" w:hAnsi="Times New Roman" w:cs="Times New Roman"/>
          <w:sz w:val="24"/>
          <w:szCs w:val="24"/>
        </w:rPr>
        <w:fldChar w:fldCharType="end"/>
      </w:r>
      <w:r w:rsidRPr="00CE226A">
        <w:rPr>
          <w:rFonts w:ascii="Times New Roman" w:eastAsia="Times New Roman" w:hAnsi="Times New Roman" w:cs="Times New Roman"/>
          <w:sz w:val="27"/>
          <w:szCs w:val="27"/>
        </w:rPr>
        <w:t> wrote to the Vatican, calling on the Catholic Church to discuss possible action on the basis of the Open Letter of 12 June sent by </w:t>
      </w:r>
      <w:hyperlink r:id="rId5" w:history="1">
        <w:r w:rsidRPr="00CE226A">
          <w:rPr>
            <w:rFonts w:ascii="Times New Roman" w:eastAsia="Times New Roman" w:hAnsi="Times New Roman" w:cs="Times New Roman"/>
            <w:color w:val="0000FF"/>
            <w:sz w:val="27"/>
            <w:szCs w:val="27"/>
            <w:u w:val="single"/>
          </w:rPr>
          <w:t>The National Coalition of Christian Organizations in Palestine</w:t>
        </w:r>
      </w:hyperlink>
      <w:r w:rsidRPr="00CE226A">
        <w:rPr>
          <w:rFonts w:ascii="Times New Roman" w:eastAsia="Times New Roman" w:hAnsi="Times New Roman" w:cs="Times New Roman"/>
          <w:sz w:val="27"/>
          <w:szCs w:val="27"/>
        </w:rPr>
        <w:t> to the World Council of Churches.</w:t>
      </w:r>
    </w:p>
    <w:p w:rsidR="00CE226A" w:rsidRPr="00CE226A" w:rsidRDefault="00CE226A" w:rsidP="00CE226A">
      <w:pPr>
        <w:spacing w:after="0" w:line="240" w:lineRule="auto"/>
        <w:jc w:val="center"/>
        <w:rPr>
          <w:rFonts w:ascii="Times New Roman" w:eastAsia="Times New Roman" w:hAnsi="Times New Roman" w:cs="Times New Roman"/>
          <w:sz w:val="24"/>
          <w:szCs w:val="24"/>
        </w:rPr>
      </w:pPr>
      <w:r w:rsidRPr="00CE226A">
        <w:rPr>
          <w:rFonts w:ascii="Times New Roman" w:eastAsia="Times New Roman" w:hAnsi="Times New Roman" w:cs="Times New Roman"/>
          <w:b/>
          <w:bCs/>
          <w:sz w:val="27"/>
          <w:szCs w:val="27"/>
          <w:u w:val="single"/>
        </w:rPr>
        <w:t>Middle East</w:t>
      </w:r>
    </w:p>
    <w:p w:rsidR="00CE226A" w:rsidRPr="00CE226A" w:rsidRDefault="00CE226A" w:rsidP="00CE226A">
      <w:pPr>
        <w:spacing w:after="0" w:line="240" w:lineRule="auto"/>
        <w:ind w:left="720"/>
        <w:rPr>
          <w:rFonts w:ascii="Times New Roman" w:eastAsia="Times New Roman" w:hAnsi="Times New Roman" w:cs="Times New Roman"/>
          <w:sz w:val="24"/>
          <w:szCs w:val="24"/>
        </w:rPr>
      </w:pP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 xml:space="preserve">In a statement issued on 28 September, </w:t>
      </w:r>
      <w:proofErr w:type="spellStart"/>
      <w:r w:rsidRPr="00CE226A">
        <w:rPr>
          <w:rFonts w:ascii="Times New Roman" w:eastAsia="Times New Roman" w:hAnsi="Times New Roman" w:cs="Times New Roman"/>
          <w:sz w:val="27"/>
          <w:szCs w:val="27"/>
        </w:rPr>
        <w:t>Raji</w:t>
      </w:r>
      <w:proofErr w:type="spellEnd"/>
      <w:r w:rsidRPr="00CE226A">
        <w:rPr>
          <w:rFonts w:ascii="Times New Roman" w:eastAsia="Times New Roman" w:hAnsi="Times New Roman" w:cs="Times New Roman"/>
          <w:sz w:val="27"/>
          <w:szCs w:val="27"/>
        </w:rPr>
        <w:t xml:space="preserve"> </w:t>
      </w:r>
      <w:proofErr w:type="spellStart"/>
      <w:r w:rsidRPr="00CE226A">
        <w:rPr>
          <w:rFonts w:ascii="Times New Roman" w:eastAsia="Times New Roman" w:hAnsi="Times New Roman" w:cs="Times New Roman"/>
          <w:sz w:val="27"/>
          <w:szCs w:val="27"/>
        </w:rPr>
        <w:t>Sourani</w:t>
      </w:r>
      <w:proofErr w:type="spellEnd"/>
      <w:r w:rsidRPr="00CE226A">
        <w:rPr>
          <w:rFonts w:ascii="Times New Roman" w:eastAsia="Times New Roman" w:hAnsi="Times New Roman" w:cs="Times New Roman"/>
          <w:sz w:val="27"/>
          <w:szCs w:val="27"/>
        </w:rPr>
        <w:t>, director of the </w:t>
      </w:r>
      <w:hyperlink r:id="rId6" w:history="1">
        <w:r w:rsidRPr="00CE226A">
          <w:rPr>
            <w:rFonts w:ascii="Times New Roman" w:eastAsia="Times New Roman" w:hAnsi="Times New Roman" w:cs="Times New Roman"/>
            <w:color w:val="0000FF"/>
            <w:sz w:val="27"/>
            <w:szCs w:val="27"/>
            <w:u w:val="single"/>
          </w:rPr>
          <w:t>Palestinian Center for Human Rights</w:t>
        </w:r>
      </w:hyperlink>
      <w:r w:rsidRPr="00CE226A">
        <w:rPr>
          <w:rFonts w:ascii="Times New Roman" w:eastAsia="Times New Roman" w:hAnsi="Times New Roman" w:cs="Times New Roman"/>
          <w:sz w:val="27"/>
          <w:szCs w:val="27"/>
        </w:rPr>
        <w:t> (PCHR), expressed confidence in recent intra-Palestinian reconciliation efforts. Civil society was monitoring the process, he added, hoping that it would lead to an end to the closure imposed on the Gaza Strip.</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On 27 September, </w:t>
      </w:r>
      <w:proofErr w:type="spellStart"/>
      <w:r w:rsidRPr="00CE226A">
        <w:rPr>
          <w:rFonts w:ascii="Times New Roman" w:eastAsia="Times New Roman" w:hAnsi="Times New Roman" w:cs="Times New Roman"/>
          <w:sz w:val="24"/>
          <w:szCs w:val="24"/>
        </w:rPr>
        <w:fldChar w:fldCharType="begin"/>
      </w:r>
      <w:r w:rsidRPr="00CE226A">
        <w:rPr>
          <w:rFonts w:ascii="Times New Roman" w:eastAsia="Times New Roman" w:hAnsi="Times New Roman" w:cs="Times New Roman"/>
          <w:sz w:val="24"/>
          <w:szCs w:val="24"/>
        </w:rPr>
        <w:instrText xml:space="preserve"> HYPERLINK "http://www.badil.org/en/publication/press-releases/86-2017/4817-pr-en-270917-49.html" </w:instrText>
      </w:r>
      <w:r w:rsidRPr="00CE226A">
        <w:rPr>
          <w:rFonts w:ascii="Times New Roman" w:eastAsia="Times New Roman" w:hAnsi="Times New Roman" w:cs="Times New Roman"/>
          <w:sz w:val="24"/>
          <w:szCs w:val="24"/>
        </w:rPr>
        <w:fldChar w:fldCharType="separate"/>
      </w:r>
      <w:r w:rsidRPr="00CE226A">
        <w:rPr>
          <w:rFonts w:ascii="Times New Roman" w:eastAsia="Times New Roman" w:hAnsi="Times New Roman" w:cs="Times New Roman"/>
          <w:color w:val="0000FF"/>
          <w:sz w:val="27"/>
          <w:szCs w:val="27"/>
          <w:u w:val="single"/>
        </w:rPr>
        <w:t>Badil</w:t>
      </w:r>
      <w:proofErr w:type="spellEnd"/>
      <w:r w:rsidRPr="00CE226A">
        <w:rPr>
          <w:rFonts w:ascii="Times New Roman" w:eastAsia="Times New Roman" w:hAnsi="Times New Roman" w:cs="Times New Roman"/>
          <w:sz w:val="24"/>
          <w:szCs w:val="24"/>
        </w:rPr>
        <w:fldChar w:fldCharType="end"/>
      </w:r>
      <w:r w:rsidRPr="00CE226A">
        <w:rPr>
          <w:rFonts w:ascii="Times New Roman" w:eastAsia="Times New Roman" w:hAnsi="Times New Roman" w:cs="Times New Roman"/>
          <w:sz w:val="27"/>
          <w:szCs w:val="27"/>
        </w:rPr>
        <w:t> warned that the implementation of Israeli plans for the Palestinian Bedouin villages of Khan al-</w:t>
      </w:r>
      <w:proofErr w:type="spellStart"/>
      <w:r w:rsidRPr="00CE226A">
        <w:rPr>
          <w:rFonts w:ascii="Times New Roman" w:eastAsia="Times New Roman" w:hAnsi="Times New Roman" w:cs="Times New Roman"/>
          <w:sz w:val="27"/>
          <w:szCs w:val="27"/>
        </w:rPr>
        <w:t>Ahmar</w:t>
      </w:r>
      <w:proofErr w:type="spellEnd"/>
      <w:r w:rsidRPr="00CE226A">
        <w:rPr>
          <w:rFonts w:ascii="Times New Roman" w:eastAsia="Times New Roman" w:hAnsi="Times New Roman" w:cs="Times New Roman"/>
          <w:sz w:val="27"/>
          <w:szCs w:val="27"/>
        </w:rPr>
        <w:t xml:space="preserve"> and </w:t>
      </w:r>
      <w:proofErr w:type="spellStart"/>
      <w:r w:rsidRPr="00CE226A">
        <w:rPr>
          <w:rFonts w:ascii="Times New Roman" w:eastAsia="Times New Roman" w:hAnsi="Times New Roman" w:cs="Times New Roman"/>
          <w:sz w:val="27"/>
          <w:szCs w:val="27"/>
        </w:rPr>
        <w:t>Susiya</w:t>
      </w:r>
      <w:proofErr w:type="spellEnd"/>
      <w:r w:rsidRPr="00CE226A">
        <w:rPr>
          <w:rFonts w:ascii="Times New Roman" w:eastAsia="Times New Roman" w:hAnsi="Times New Roman" w:cs="Times New Roman"/>
          <w:sz w:val="27"/>
          <w:szCs w:val="27"/>
        </w:rPr>
        <w:t xml:space="preserve"> in the West Bank would constitute forcible population transfer amounting to a war crime. Further information on the case is available on the websites of </w:t>
      </w:r>
      <w:hyperlink r:id="rId7" w:history="1">
        <w:r w:rsidRPr="00CE226A">
          <w:rPr>
            <w:rFonts w:ascii="Times New Roman" w:eastAsia="Times New Roman" w:hAnsi="Times New Roman" w:cs="Times New Roman"/>
            <w:color w:val="0000FF"/>
            <w:sz w:val="27"/>
            <w:szCs w:val="27"/>
            <w:u w:val="single"/>
          </w:rPr>
          <w:t>B’Tselem</w:t>
        </w:r>
      </w:hyperlink>
      <w:r w:rsidRPr="00CE226A">
        <w:rPr>
          <w:rFonts w:ascii="Times New Roman" w:eastAsia="Times New Roman" w:hAnsi="Times New Roman" w:cs="Times New Roman"/>
          <w:sz w:val="27"/>
          <w:szCs w:val="27"/>
        </w:rPr>
        <w:t> and </w:t>
      </w:r>
      <w:proofErr w:type="spellStart"/>
      <w:r w:rsidRPr="00CE226A">
        <w:rPr>
          <w:rFonts w:ascii="Times New Roman" w:eastAsia="Times New Roman" w:hAnsi="Times New Roman" w:cs="Times New Roman"/>
          <w:sz w:val="24"/>
          <w:szCs w:val="24"/>
        </w:rPr>
        <w:fldChar w:fldCharType="begin"/>
      </w:r>
      <w:r w:rsidRPr="00CE226A">
        <w:rPr>
          <w:rFonts w:ascii="Times New Roman" w:eastAsia="Times New Roman" w:hAnsi="Times New Roman" w:cs="Times New Roman"/>
          <w:sz w:val="24"/>
          <w:szCs w:val="24"/>
        </w:rPr>
        <w:instrText xml:space="preserve"> HYPERLINK "https://www.jahalin.org/category/news/" </w:instrText>
      </w:r>
      <w:r w:rsidRPr="00CE226A">
        <w:rPr>
          <w:rFonts w:ascii="Times New Roman" w:eastAsia="Times New Roman" w:hAnsi="Times New Roman" w:cs="Times New Roman"/>
          <w:sz w:val="24"/>
          <w:szCs w:val="24"/>
        </w:rPr>
        <w:fldChar w:fldCharType="separate"/>
      </w:r>
      <w:r w:rsidRPr="00CE226A">
        <w:rPr>
          <w:rFonts w:ascii="Times New Roman" w:eastAsia="Times New Roman" w:hAnsi="Times New Roman" w:cs="Times New Roman"/>
          <w:color w:val="0000FF"/>
          <w:sz w:val="27"/>
          <w:szCs w:val="27"/>
          <w:u w:val="single"/>
        </w:rPr>
        <w:t>Jahalin</w:t>
      </w:r>
      <w:proofErr w:type="spellEnd"/>
      <w:r w:rsidRPr="00CE226A">
        <w:rPr>
          <w:rFonts w:ascii="Times New Roman" w:eastAsia="Times New Roman" w:hAnsi="Times New Roman" w:cs="Times New Roman"/>
          <w:color w:val="0000FF"/>
          <w:sz w:val="27"/>
          <w:szCs w:val="27"/>
          <w:u w:val="single"/>
        </w:rPr>
        <w:t xml:space="preserve"> Solidarity</w:t>
      </w:r>
      <w:r w:rsidRPr="00CE226A">
        <w:rPr>
          <w:rFonts w:ascii="Times New Roman" w:eastAsia="Times New Roman" w:hAnsi="Times New Roman" w:cs="Times New Roman"/>
          <w:sz w:val="24"/>
          <w:szCs w:val="24"/>
        </w:rPr>
        <w:fldChar w:fldCharType="end"/>
      </w:r>
      <w:r w:rsidRPr="00CE226A">
        <w:rPr>
          <w:rFonts w:ascii="Times New Roman" w:eastAsia="Times New Roman" w:hAnsi="Times New Roman" w:cs="Times New Roman"/>
          <w:sz w:val="27"/>
          <w:szCs w:val="27"/>
        </w:rPr>
        <w:t>.</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proofErr w:type="gramStart"/>
      <w:r w:rsidRPr="00CE226A">
        <w:rPr>
          <w:rFonts w:ascii="Times New Roman" w:eastAsia="Times New Roman" w:hAnsi="Times New Roman" w:cs="Times New Roman"/>
          <w:sz w:val="27"/>
          <w:szCs w:val="27"/>
        </w:rPr>
        <w:t>Following</w:t>
      </w:r>
      <w:proofErr w:type="gramEnd"/>
      <w:r w:rsidRPr="00CE226A">
        <w:rPr>
          <w:rFonts w:ascii="Times New Roman" w:eastAsia="Times New Roman" w:hAnsi="Times New Roman" w:cs="Times New Roman"/>
          <w:sz w:val="27"/>
          <w:szCs w:val="27"/>
        </w:rPr>
        <w:t xml:space="preserve"> the three death sentences issued on 26 September by a court in Gaza, </w:t>
      </w:r>
      <w:hyperlink r:id="rId8" w:history="1">
        <w:r w:rsidRPr="00CE226A">
          <w:rPr>
            <w:rFonts w:ascii="Times New Roman" w:eastAsia="Times New Roman" w:hAnsi="Times New Roman" w:cs="Times New Roman"/>
            <w:color w:val="0000FF"/>
            <w:sz w:val="27"/>
            <w:szCs w:val="27"/>
            <w:u w:val="single"/>
          </w:rPr>
          <w:t xml:space="preserve">Al </w:t>
        </w:r>
        <w:proofErr w:type="spellStart"/>
        <w:r w:rsidRPr="00CE226A">
          <w:rPr>
            <w:rFonts w:ascii="Times New Roman" w:eastAsia="Times New Roman" w:hAnsi="Times New Roman" w:cs="Times New Roman"/>
            <w:color w:val="0000FF"/>
            <w:sz w:val="27"/>
            <w:szCs w:val="27"/>
            <w:u w:val="single"/>
          </w:rPr>
          <w:t>Mezan</w:t>
        </w:r>
        <w:proofErr w:type="spellEnd"/>
      </w:hyperlink>
      <w:r w:rsidRPr="00CE226A">
        <w:rPr>
          <w:rFonts w:ascii="Times New Roman" w:eastAsia="Times New Roman" w:hAnsi="Times New Roman" w:cs="Times New Roman"/>
          <w:sz w:val="27"/>
          <w:szCs w:val="27"/>
        </w:rPr>
        <w:t> Center for Human Rights called for an immediate halt to the death penalty and the unification of the Palestinian judicial system on the basis of human rights principles.</w:t>
      </w:r>
    </w:p>
    <w:p w:rsidR="00CE226A" w:rsidRPr="00CE226A" w:rsidRDefault="00CE226A" w:rsidP="00CE226A">
      <w:pPr>
        <w:spacing w:after="0" w:line="240" w:lineRule="auto"/>
        <w:rPr>
          <w:rFonts w:ascii="Times New Roman" w:eastAsia="Times New Roman" w:hAnsi="Times New Roman" w:cs="Times New Roman"/>
          <w:sz w:val="24"/>
          <w:szCs w:val="24"/>
        </w:rPr>
      </w:pP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t> </w:t>
      </w:r>
    </w:p>
    <w:p w:rsidR="00CE226A" w:rsidRPr="00CE226A" w:rsidRDefault="00CE226A" w:rsidP="00CE226A">
      <w:pPr>
        <w:spacing w:after="0" w:line="240" w:lineRule="auto"/>
        <w:jc w:val="center"/>
        <w:rPr>
          <w:rFonts w:ascii="Times New Roman" w:eastAsia="Times New Roman" w:hAnsi="Times New Roman" w:cs="Times New Roman"/>
          <w:sz w:val="24"/>
          <w:szCs w:val="24"/>
        </w:rPr>
      </w:pPr>
      <w:r w:rsidRPr="00CE226A">
        <w:rPr>
          <w:rFonts w:ascii="Times New Roman" w:eastAsia="Times New Roman" w:hAnsi="Times New Roman" w:cs="Times New Roman"/>
          <w:b/>
          <w:bCs/>
          <w:sz w:val="27"/>
          <w:szCs w:val="27"/>
          <w:u w:val="single"/>
        </w:rPr>
        <w:t>North America</w:t>
      </w:r>
    </w:p>
    <w:p w:rsidR="00CE226A" w:rsidRPr="00CE226A" w:rsidRDefault="00CE226A" w:rsidP="00CE226A">
      <w:pPr>
        <w:spacing w:after="0" w:line="240" w:lineRule="auto"/>
        <w:ind w:left="720"/>
        <w:rPr>
          <w:rFonts w:ascii="Times New Roman" w:eastAsia="Times New Roman" w:hAnsi="Times New Roman" w:cs="Times New Roman"/>
          <w:sz w:val="24"/>
          <w:szCs w:val="24"/>
        </w:rPr>
      </w:pP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hyperlink r:id="rId9" w:history="1">
        <w:r w:rsidRPr="00CE226A">
          <w:rPr>
            <w:rFonts w:ascii="Times New Roman" w:eastAsia="Times New Roman" w:hAnsi="Times New Roman" w:cs="Times New Roman"/>
            <w:color w:val="0000FF"/>
            <w:sz w:val="27"/>
            <w:szCs w:val="27"/>
            <w:u w:val="single"/>
          </w:rPr>
          <w:t>New York University</w:t>
        </w:r>
      </w:hyperlink>
      <w:r w:rsidRPr="00CE226A">
        <w:rPr>
          <w:rFonts w:ascii="Times New Roman" w:eastAsia="Times New Roman" w:hAnsi="Times New Roman" w:cs="Times New Roman"/>
          <w:sz w:val="27"/>
          <w:szCs w:val="27"/>
        </w:rPr>
        <w:t xml:space="preserve">’s </w:t>
      </w:r>
      <w:proofErr w:type="spellStart"/>
      <w:r w:rsidRPr="00CE226A">
        <w:rPr>
          <w:rFonts w:ascii="Times New Roman" w:eastAsia="Times New Roman" w:hAnsi="Times New Roman" w:cs="Times New Roman"/>
          <w:sz w:val="27"/>
          <w:szCs w:val="27"/>
        </w:rPr>
        <w:t>Hagop</w:t>
      </w:r>
      <w:proofErr w:type="spellEnd"/>
      <w:r w:rsidRPr="00CE226A">
        <w:rPr>
          <w:rFonts w:ascii="Times New Roman" w:eastAsia="Times New Roman" w:hAnsi="Times New Roman" w:cs="Times New Roman"/>
          <w:sz w:val="27"/>
          <w:szCs w:val="27"/>
        </w:rPr>
        <w:t xml:space="preserve"> Kevorkian Centre for Near East Studies is inviting to a lecture by Prof. Shira Robinson </w:t>
      </w:r>
      <w:r w:rsidRPr="00CE226A">
        <w:rPr>
          <w:rFonts w:ascii="Times New Roman" w:eastAsia="Times New Roman" w:hAnsi="Times New Roman" w:cs="Times New Roman"/>
          <w:i/>
          <w:iCs/>
          <w:sz w:val="27"/>
          <w:szCs w:val="27"/>
        </w:rPr>
        <w:t>“Past as Present: Reflections on the 70</w:t>
      </w:r>
      <w:r w:rsidRPr="00CE226A">
        <w:rPr>
          <w:rFonts w:ascii="Times New Roman" w:eastAsia="Times New Roman" w:hAnsi="Times New Roman" w:cs="Times New Roman"/>
          <w:i/>
          <w:iCs/>
          <w:sz w:val="27"/>
          <w:szCs w:val="27"/>
          <w:vertAlign w:val="superscript"/>
        </w:rPr>
        <w:t>th</w:t>
      </w:r>
      <w:r w:rsidRPr="00CE226A">
        <w:rPr>
          <w:rFonts w:ascii="Times New Roman" w:eastAsia="Times New Roman" w:hAnsi="Times New Roman" w:cs="Times New Roman"/>
          <w:i/>
          <w:iCs/>
          <w:sz w:val="27"/>
          <w:szCs w:val="27"/>
        </w:rPr>
        <w:t> Anniversary of 1948”</w:t>
      </w:r>
      <w:r w:rsidRPr="00CE226A">
        <w:rPr>
          <w:rFonts w:ascii="Times New Roman" w:eastAsia="Times New Roman" w:hAnsi="Times New Roman" w:cs="Times New Roman"/>
          <w:sz w:val="27"/>
          <w:szCs w:val="27"/>
        </w:rPr>
        <w:t> on 10 October.</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proofErr w:type="gramStart"/>
      <w:r w:rsidRPr="00CE226A">
        <w:rPr>
          <w:rFonts w:ascii="Times New Roman" w:eastAsia="Times New Roman" w:hAnsi="Times New Roman" w:cs="Times New Roman"/>
          <w:sz w:val="27"/>
          <w:szCs w:val="27"/>
        </w:rPr>
        <w:t>From</w:t>
      </w:r>
      <w:proofErr w:type="gramEnd"/>
      <w:r w:rsidRPr="00CE226A">
        <w:rPr>
          <w:rFonts w:ascii="Times New Roman" w:eastAsia="Times New Roman" w:hAnsi="Times New Roman" w:cs="Times New Roman"/>
          <w:sz w:val="27"/>
          <w:szCs w:val="27"/>
        </w:rPr>
        <w:t xml:space="preserve"> 20 to 29 October, the </w:t>
      </w:r>
      <w:hyperlink r:id="rId10" w:history="1">
        <w:r w:rsidRPr="00CE226A">
          <w:rPr>
            <w:rFonts w:ascii="Times New Roman" w:eastAsia="Times New Roman" w:hAnsi="Times New Roman" w:cs="Times New Roman"/>
            <w:color w:val="0000FF"/>
            <w:sz w:val="27"/>
            <w:szCs w:val="27"/>
            <w:u w:val="single"/>
          </w:rPr>
          <w:t>Boston Palestine Film Festival</w:t>
        </w:r>
      </w:hyperlink>
      <w:r w:rsidRPr="00CE226A">
        <w:rPr>
          <w:rFonts w:ascii="Times New Roman" w:eastAsia="Times New Roman" w:hAnsi="Times New Roman" w:cs="Times New Roman"/>
          <w:sz w:val="27"/>
          <w:szCs w:val="27"/>
        </w:rPr>
        <w:t> is scheduled to take place, featuring cinema, narratives and culture.</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lastRenderedPageBreak/>
        <w:t> </w:t>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The 7</w:t>
      </w:r>
      <w:r w:rsidRPr="00CE226A">
        <w:rPr>
          <w:rFonts w:ascii="Times New Roman" w:eastAsia="Times New Roman" w:hAnsi="Times New Roman" w:cs="Times New Roman"/>
          <w:sz w:val="27"/>
          <w:szCs w:val="27"/>
          <w:vertAlign w:val="superscript"/>
        </w:rPr>
        <w:t>th</w:t>
      </w:r>
      <w:r w:rsidRPr="00CE226A">
        <w:rPr>
          <w:rFonts w:ascii="Times New Roman" w:eastAsia="Times New Roman" w:hAnsi="Times New Roman" w:cs="Times New Roman"/>
          <w:sz w:val="27"/>
          <w:szCs w:val="27"/>
        </w:rPr>
        <w:t> </w:t>
      </w:r>
      <w:hyperlink r:id="rId11" w:history="1">
        <w:r w:rsidRPr="00CE226A">
          <w:rPr>
            <w:rFonts w:ascii="Times New Roman" w:eastAsia="Times New Roman" w:hAnsi="Times New Roman" w:cs="Times New Roman"/>
            <w:color w:val="0000FF"/>
            <w:sz w:val="27"/>
            <w:szCs w:val="27"/>
            <w:u w:val="single"/>
          </w:rPr>
          <w:t>DC Palestinian Film &amp; Arts Festival</w:t>
        </w:r>
      </w:hyperlink>
      <w:r w:rsidRPr="00CE226A">
        <w:rPr>
          <w:rFonts w:ascii="Times New Roman" w:eastAsia="Times New Roman" w:hAnsi="Times New Roman" w:cs="Times New Roman"/>
          <w:sz w:val="27"/>
          <w:szCs w:val="27"/>
        </w:rPr>
        <w:t> (5 to 8 October) will offer films, storytelling and </w:t>
      </w:r>
      <w:proofErr w:type="spellStart"/>
      <w:r w:rsidRPr="00CE226A">
        <w:rPr>
          <w:rFonts w:ascii="Times New Roman" w:eastAsia="Times New Roman" w:hAnsi="Times New Roman" w:cs="Times New Roman"/>
          <w:i/>
          <w:iCs/>
          <w:sz w:val="27"/>
          <w:szCs w:val="27"/>
        </w:rPr>
        <w:t>dabke</w:t>
      </w:r>
      <w:proofErr w:type="spellEnd"/>
      <w:r w:rsidRPr="00CE226A">
        <w:rPr>
          <w:rFonts w:ascii="Times New Roman" w:eastAsia="Times New Roman" w:hAnsi="Times New Roman" w:cs="Times New Roman"/>
          <w:sz w:val="27"/>
          <w:szCs w:val="27"/>
        </w:rPr>
        <w:t> dance. Prior to that, on 2 October a special free Palestinian showcase will take place on the Kennedy Center’s Millennium Stage in Washington, D.C.</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proofErr w:type="gramStart"/>
      <w:r w:rsidRPr="00CE226A">
        <w:rPr>
          <w:rFonts w:ascii="Times New Roman" w:eastAsia="Times New Roman" w:hAnsi="Times New Roman" w:cs="Times New Roman"/>
          <w:sz w:val="27"/>
          <w:szCs w:val="27"/>
        </w:rPr>
        <w:t>On</w:t>
      </w:r>
      <w:proofErr w:type="gramEnd"/>
      <w:r w:rsidRPr="00CE226A">
        <w:rPr>
          <w:rFonts w:ascii="Times New Roman" w:eastAsia="Times New Roman" w:hAnsi="Times New Roman" w:cs="Times New Roman"/>
          <w:sz w:val="27"/>
          <w:szCs w:val="27"/>
        </w:rPr>
        <w:t xml:space="preserve"> 5 October, Member of the Knesset </w:t>
      </w:r>
      <w:proofErr w:type="spellStart"/>
      <w:r w:rsidRPr="00CE226A">
        <w:rPr>
          <w:rFonts w:ascii="Times New Roman" w:eastAsia="Times New Roman" w:hAnsi="Times New Roman" w:cs="Times New Roman"/>
          <w:sz w:val="27"/>
          <w:szCs w:val="27"/>
        </w:rPr>
        <w:t>Haneen</w:t>
      </w:r>
      <w:proofErr w:type="spellEnd"/>
      <w:r w:rsidRPr="00CE226A">
        <w:rPr>
          <w:rFonts w:ascii="Times New Roman" w:eastAsia="Times New Roman" w:hAnsi="Times New Roman" w:cs="Times New Roman"/>
          <w:sz w:val="27"/>
          <w:szCs w:val="27"/>
        </w:rPr>
        <w:t xml:space="preserve"> </w:t>
      </w:r>
      <w:proofErr w:type="spellStart"/>
      <w:r w:rsidRPr="00CE226A">
        <w:rPr>
          <w:rFonts w:ascii="Times New Roman" w:eastAsia="Times New Roman" w:hAnsi="Times New Roman" w:cs="Times New Roman"/>
          <w:sz w:val="27"/>
          <w:szCs w:val="27"/>
        </w:rPr>
        <w:t>Zoabi</w:t>
      </w:r>
      <w:proofErr w:type="spellEnd"/>
      <w:r w:rsidRPr="00CE226A">
        <w:rPr>
          <w:rFonts w:ascii="Times New Roman" w:eastAsia="Times New Roman" w:hAnsi="Times New Roman" w:cs="Times New Roman"/>
          <w:sz w:val="27"/>
          <w:szCs w:val="27"/>
        </w:rPr>
        <w:t xml:space="preserve"> (Joint List) will make a presentation at The Palestine Center of </w:t>
      </w:r>
      <w:hyperlink r:id="rId12" w:history="1">
        <w:r w:rsidRPr="00CE226A">
          <w:rPr>
            <w:rFonts w:ascii="Times New Roman" w:eastAsia="Times New Roman" w:hAnsi="Times New Roman" w:cs="Times New Roman"/>
            <w:color w:val="0000FF"/>
            <w:sz w:val="27"/>
            <w:szCs w:val="27"/>
            <w:u w:val="single"/>
          </w:rPr>
          <w:t>The Jerusalem Fund</w:t>
        </w:r>
      </w:hyperlink>
      <w:r w:rsidRPr="00CE226A">
        <w:rPr>
          <w:rFonts w:ascii="Times New Roman" w:eastAsia="Times New Roman" w:hAnsi="Times New Roman" w:cs="Times New Roman"/>
          <w:sz w:val="27"/>
          <w:szCs w:val="27"/>
        </w:rPr>
        <w:t> in Washington, D.C.</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 xml:space="preserve">On 2 October, Yousef </w:t>
      </w:r>
      <w:proofErr w:type="spellStart"/>
      <w:r w:rsidRPr="00CE226A">
        <w:rPr>
          <w:rFonts w:ascii="Times New Roman" w:eastAsia="Times New Roman" w:hAnsi="Times New Roman" w:cs="Times New Roman"/>
          <w:sz w:val="27"/>
          <w:szCs w:val="27"/>
        </w:rPr>
        <w:t>Munayyer</w:t>
      </w:r>
      <w:proofErr w:type="spellEnd"/>
      <w:r w:rsidRPr="00CE226A">
        <w:rPr>
          <w:rFonts w:ascii="Times New Roman" w:eastAsia="Times New Roman" w:hAnsi="Times New Roman" w:cs="Times New Roman"/>
          <w:sz w:val="27"/>
          <w:szCs w:val="27"/>
        </w:rPr>
        <w:t>, executive director of the </w:t>
      </w:r>
      <w:hyperlink r:id="rId13" w:history="1">
        <w:r w:rsidRPr="00CE226A">
          <w:rPr>
            <w:rFonts w:ascii="Times New Roman" w:eastAsia="Times New Roman" w:hAnsi="Times New Roman" w:cs="Times New Roman"/>
            <w:color w:val="0000FF"/>
            <w:sz w:val="27"/>
            <w:szCs w:val="27"/>
            <w:u w:val="single"/>
          </w:rPr>
          <w:t>US Campaign for Palestinian Rights</w:t>
        </w:r>
      </w:hyperlink>
      <w:r w:rsidRPr="00CE226A">
        <w:rPr>
          <w:rFonts w:ascii="Times New Roman" w:eastAsia="Times New Roman" w:hAnsi="Times New Roman" w:cs="Times New Roman"/>
          <w:sz w:val="27"/>
          <w:szCs w:val="27"/>
        </w:rPr>
        <w:t xml:space="preserve">, will speak in Washington, D.C., with </w:t>
      </w:r>
      <w:proofErr w:type="spellStart"/>
      <w:r w:rsidRPr="00CE226A">
        <w:rPr>
          <w:rFonts w:ascii="Times New Roman" w:eastAsia="Times New Roman" w:hAnsi="Times New Roman" w:cs="Times New Roman"/>
          <w:sz w:val="27"/>
          <w:szCs w:val="27"/>
        </w:rPr>
        <w:t>Issa</w:t>
      </w:r>
      <w:proofErr w:type="spellEnd"/>
      <w:r w:rsidRPr="00CE226A">
        <w:rPr>
          <w:rFonts w:ascii="Times New Roman" w:eastAsia="Times New Roman" w:hAnsi="Times New Roman" w:cs="Times New Roman"/>
          <w:sz w:val="27"/>
          <w:szCs w:val="27"/>
        </w:rPr>
        <w:t xml:space="preserve"> </w:t>
      </w:r>
      <w:proofErr w:type="spellStart"/>
      <w:r w:rsidRPr="00CE226A">
        <w:rPr>
          <w:rFonts w:ascii="Times New Roman" w:eastAsia="Times New Roman" w:hAnsi="Times New Roman" w:cs="Times New Roman"/>
          <w:sz w:val="27"/>
          <w:szCs w:val="27"/>
        </w:rPr>
        <w:t>Amro</w:t>
      </w:r>
      <w:proofErr w:type="spellEnd"/>
      <w:r w:rsidRPr="00CE226A">
        <w:rPr>
          <w:rFonts w:ascii="Times New Roman" w:eastAsia="Times New Roman" w:hAnsi="Times New Roman" w:cs="Times New Roman"/>
          <w:sz w:val="27"/>
          <w:szCs w:val="27"/>
        </w:rPr>
        <w:t>, coordinator of the Hebron-based nonviolent action group Youth against Settlements, on “</w:t>
      </w:r>
      <w:r w:rsidRPr="00CE226A">
        <w:rPr>
          <w:rFonts w:ascii="Times New Roman" w:eastAsia="Times New Roman" w:hAnsi="Times New Roman" w:cs="Times New Roman"/>
          <w:i/>
          <w:iCs/>
          <w:sz w:val="27"/>
          <w:szCs w:val="27"/>
        </w:rPr>
        <w:t>Palestine to Diaspora: The Movement for Palestinian Liberation</w:t>
      </w:r>
      <w:r w:rsidRPr="00CE226A">
        <w:rPr>
          <w:rFonts w:ascii="Times New Roman" w:eastAsia="Times New Roman" w:hAnsi="Times New Roman" w:cs="Times New Roman"/>
          <w:sz w:val="27"/>
          <w:szCs w:val="27"/>
        </w:rPr>
        <w:t>”. On 27 September, </w:t>
      </w:r>
      <w:proofErr w:type="spellStart"/>
      <w:r w:rsidRPr="00CE226A">
        <w:rPr>
          <w:rFonts w:ascii="Times New Roman" w:eastAsia="Times New Roman" w:hAnsi="Times New Roman" w:cs="Times New Roman"/>
          <w:sz w:val="24"/>
          <w:szCs w:val="24"/>
        </w:rPr>
        <w:fldChar w:fldCharType="begin"/>
      </w:r>
      <w:r w:rsidRPr="00CE226A">
        <w:rPr>
          <w:rFonts w:ascii="Times New Roman" w:eastAsia="Times New Roman" w:hAnsi="Times New Roman" w:cs="Times New Roman"/>
          <w:sz w:val="24"/>
          <w:szCs w:val="24"/>
        </w:rPr>
        <w:instrText xml:space="preserve"> HYPERLINK "https://www.haaretz.com/middle-east-news/palestinians/1.814892" </w:instrText>
      </w:r>
      <w:r w:rsidRPr="00CE226A">
        <w:rPr>
          <w:rFonts w:ascii="Times New Roman" w:eastAsia="Times New Roman" w:hAnsi="Times New Roman" w:cs="Times New Roman"/>
          <w:sz w:val="24"/>
          <w:szCs w:val="24"/>
        </w:rPr>
        <w:fldChar w:fldCharType="separate"/>
      </w:r>
      <w:r w:rsidRPr="00CE226A">
        <w:rPr>
          <w:rFonts w:ascii="Times New Roman" w:eastAsia="Times New Roman" w:hAnsi="Times New Roman" w:cs="Times New Roman"/>
          <w:color w:val="0000FF"/>
          <w:sz w:val="27"/>
          <w:szCs w:val="27"/>
          <w:u w:val="single"/>
        </w:rPr>
        <w:t>Issa</w:t>
      </w:r>
      <w:proofErr w:type="spellEnd"/>
      <w:r w:rsidRPr="00CE226A">
        <w:rPr>
          <w:rFonts w:ascii="Times New Roman" w:eastAsia="Times New Roman" w:hAnsi="Times New Roman" w:cs="Times New Roman"/>
          <w:color w:val="0000FF"/>
          <w:sz w:val="27"/>
          <w:szCs w:val="27"/>
          <w:u w:val="single"/>
        </w:rPr>
        <w:t xml:space="preserve"> </w:t>
      </w:r>
      <w:proofErr w:type="spellStart"/>
      <w:r w:rsidRPr="00CE226A">
        <w:rPr>
          <w:rFonts w:ascii="Times New Roman" w:eastAsia="Times New Roman" w:hAnsi="Times New Roman" w:cs="Times New Roman"/>
          <w:color w:val="0000FF"/>
          <w:sz w:val="27"/>
          <w:szCs w:val="27"/>
          <w:u w:val="single"/>
        </w:rPr>
        <w:t>Amro</w:t>
      </w:r>
      <w:proofErr w:type="spellEnd"/>
      <w:r w:rsidRPr="00CE226A">
        <w:rPr>
          <w:rFonts w:ascii="Times New Roman" w:eastAsia="Times New Roman" w:hAnsi="Times New Roman" w:cs="Times New Roman"/>
          <w:sz w:val="24"/>
          <w:szCs w:val="24"/>
        </w:rPr>
        <w:fldChar w:fldCharType="end"/>
      </w:r>
      <w:r w:rsidRPr="00CE226A">
        <w:rPr>
          <w:rFonts w:ascii="Times New Roman" w:eastAsia="Times New Roman" w:hAnsi="Times New Roman" w:cs="Times New Roman"/>
          <w:sz w:val="27"/>
          <w:szCs w:val="27"/>
        </w:rPr>
        <w:t> met with Members of the US Congress and had an Op-Ed article published in </w:t>
      </w:r>
      <w:hyperlink r:id="rId14" w:history="1">
        <w:r w:rsidRPr="00CE226A">
          <w:rPr>
            <w:rFonts w:ascii="Times New Roman" w:eastAsia="Times New Roman" w:hAnsi="Times New Roman" w:cs="Times New Roman"/>
            <w:color w:val="0000FF"/>
            <w:sz w:val="27"/>
            <w:szCs w:val="27"/>
            <w:u w:val="single"/>
          </w:rPr>
          <w:t>The Forward</w:t>
        </w:r>
      </w:hyperlink>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i/>
          <w:iCs/>
          <w:sz w:val="27"/>
          <w:szCs w:val="27"/>
        </w:rPr>
        <w:t xml:space="preserve">“Israel has </w:t>
      </w:r>
      <w:proofErr w:type="gramStart"/>
      <w:r w:rsidRPr="00CE226A">
        <w:rPr>
          <w:rFonts w:ascii="Times New Roman" w:eastAsia="Times New Roman" w:hAnsi="Times New Roman" w:cs="Times New Roman"/>
          <w:i/>
          <w:iCs/>
          <w:sz w:val="27"/>
          <w:szCs w:val="27"/>
        </w:rPr>
        <w:t>Created</w:t>
      </w:r>
      <w:proofErr w:type="gramEnd"/>
      <w:r w:rsidRPr="00CE226A">
        <w:rPr>
          <w:rFonts w:ascii="Times New Roman" w:eastAsia="Times New Roman" w:hAnsi="Times New Roman" w:cs="Times New Roman"/>
          <w:i/>
          <w:iCs/>
          <w:sz w:val="27"/>
          <w:szCs w:val="27"/>
        </w:rPr>
        <w:t xml:space="preserve"> a Palestinian Ghetto in Hebron”</w:t>
      </w:r>
      <w:r w:rsidRPr="00CE226A">
        <w:rPr>
          <w:rFonts w:ascii="Times New Roman" w:eastAsia="Times New Roman" w:hAnsi="Times New Roman" w:cs="Times New Roman"/>
          <w:sz w:val="27"/>
          <w:szCs w:val="27"/>
        </w:rPr>
        <w:t>.</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As part of a new campaign </w:t>
      </w:r>
      <w:r w:rsidRPr="00CE226A">
        <w:rPr>
          <w:rFonts w:ascii="Times New Roman" w:eastAsia="Times New Roman" w:hAnsi="Times New Roman" w:cs="Times New Roman"/>
          <w:i/>
          <w:iCs/>
          <w:sz w:val="27"/>
          <w:szCs w:val="27"/>
        </w:rPr>
        <w:t>“Peace in Palestine”</w:t>
      </w:r>
      <w:r w:rsidRPr="00CE226A">
        <w:rPr>
          <w:rFonts w:ascii="Times New Roman" w:eastAsia="Times New Roman" w:hAnsi="Times New Roman" w:cs="Times New Roman"/>
          <w:sz w:val="27"/>
          <w:szCs w:val="27"/>
        </w:rPr>
        <w:t>, </w:t>
      </w:r>
      <w:hyperlink r:id="rId15" w:history="1">
        <w:r w:rsidRPr="00CE226A">
          <w:rPr>
            <w:rFonts w:ascii="Times New Roman" w:eastAsia="Times New Roman" w:hAnsi="Times New Roman" w:cs="Times New Roman"/>
            <w:color w:val="0000FF"/>
            <w:sz w:val="27"/>
            <w:szCs w:val="27"/>
            <w:u w:val="single"/>
          </w:rPr>
          <w:t>Canadians for Justice and Peace in the Middle East</w:t>
        </w:r>
      </w:hyperlink>
      <w:r w:rsidRPr="00CE226A">
        <w:rPr>
          <w:rFonts w:ascii="Times New Roman" w:eastAsia="Times New Roman" w:hAnsi="Times New Roman" w:cs="Times New Roman"/>
          <w:sz w:val="27"/>
          <w:szCs w:val="27"/>
        </w:rPr>
        <w:t xml:space="preserve"> (CJPME) is collecting signatures for a Parliamentary </w:t>
      </w:r>
      <w:proofErr w:type="spellStart"/>
      <w:r w:rsidRPr="00CE226A">
        <w:rPr>
          <w:rFonts w:ascii="Times New Roman" w:eastAsia="Times New Roman" w:hAnsi="Times New Roman" w:cs="Times New Roman"/>
          <w:sz w:val="27"/>
          <w:szCs w:val="27"/>
        </w:rPr>
        <w:t>ePetition</w:t>
      </w:r>
      <w:proofErr w:type="spellEnd"/>
      <w:r w:rsidRPr="00CE226A">
        <w:rPr>
          <w:rFonts w:ascii="Times New Roman" w:eastAsia="Times New Roman" w:hAnsi="Times New Roman" w:cs="Times New Roman"/>
          <w:sz w:val="27"/>
          <w:szCs w:val="27"/>
        </w:rPr>
        <w:t xml:space="preserve"> calling on the Government of Canada to demand, in line with Security Council resolution 2334, the cessation of all settlement activity in the West Bank including East Jerusalem.</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In support of the </w:t>
      </w:r>
      <w:r w:rsidRPr="00CE226A">
        <w:rPr>
          <w:rFonts w:ascii="Times New Roman" w:eastAsia="Times New Roman" w:hAnsi="Times New Roman" w:cs="Times New Roman"/>
          <w:i/>
          <w:iCs/>
          <w:sz w:val="27"/>
          <w:szCs w:val="27"/>
        </w:rPr>
        <w:t>“No Way to Treat a Child”</w:t>
      </w:r>
      <w:r w:rsidRPr="00CE226A">
        <w:rPr>
          <w:rFonts w:ascii="Times New Roman" w:eastAsia="Times New Roman" w:hAnsi="Times New Roman" w:cs="Times New Roman"/>
          <w:sz w:val="27"/>
          <w:szCs w:val="27"/>
        </w:rPr>
        <w:t xml:space="preserve"> campaign led by </w:t>
      </w:r>
      <w:proofErr w:type="spellStart"/>
      <w:r w:rsidRPr="00CE226A">
        <w:rPr>
          <w:rFonts w:ascii="Times New Roman" w:eastAsia="Times New Roman" w:hAnsi="Times New Roman" w:cs="Times New Roman"/>
          <w:sz w:val="27"/>
          <w:szCs w:val="27"/>
        </w:rPr>
        <w:t>Defence</w:t>
      </w:r>
      <w:proofErr w:type="spellEnd"/>
      <w:r w:rsidRPr="00CE226A">
        <w:rPr>
          <w:rFonts w:ascii="Times New Roman" w:eastAsia="Times New Roman" w:hAnsi="Times New Roman" w:cs="Times New Roman"/>
          <w:sz w:val="27"/>
          <w:szCs w:val="27"/>
        </w:rPr>
        <w:t xml:space="preserve"> for Children International (DCI)-Palestine, the </w:t>
      </w:r>
      <w:hyperlink r:id="rId16" w:history="1">
        <w:r w:rsidRPr="00CE226A">
          <w:rPr>
            <w:rFonts w:ascii="Times New Roman" w:eastAsia="Times New Roman" w:hAnsi="Times New Roman" w:cs="Times New Roman"/>
            <w:color w:val="0000FF"/>
            <w:sz w:val="27"/>
            <w:szCs w:val="27"/>
            <w:u w:val="single"/>
          </w:rPr>
          <w:t>Mennonite Central Committee</w:t>
        </w:r>
      </w:hyperlink>
      <w:r w:rsidRPr="00CE226A">
        <w:rPr>
          <w:rFonts w:ascii="Times New Roman" w:eastAsia="Times New Roman" w:hAnsi="Times New Roman" w:cs="Times New Roman"/>
          <w:sz w:val="27"/>
          <w:szCs w:val="27"/>
        </w:rPr>
        <w:t>(MCC) Ottawa Office is inviting citizens to sign a petition calling on the Government of Canada to promote greater respect for human rights, child protection and accountability.</w:t>
      </w:r>
    </w:p>
    <w:p w:rsidR="00CE226A" w:rsidRPr="00CE226A" w:rsidRDefault="00CE226A" w:rsidP="00CE226A">
      <w:pPr>
        <w:spacing w:after="0" w:line="240" w:lineRule="auto"/>
        <w:jc w:val="center"/>
        <w:rPr>
          <w:rFonts w:ascii="Times New Roman" w:eastAsia="Times New Roman" w:hAnsi="Times New Roman" w:cs="Times New Roman"/>
          <w:sz w:val="24"/>
          <w:szCs w:val="24"/>
        </w:rPr>
      </w:pPr>
      <w:r w:rsidRPr="00CE226A">
        <w:rPr>
          <w:rFonts w:ascii="Times New Roman" w:eastAsia="Times New Roman" w:hAnsi="Times New Roman" w:cs="Times New Roman"/>
          <w:b/>
          <w:bCs/>
          <w:sz w:val="27"/>
          <w:szCs w:val="27"/>
          <w:u w:val="single"/>
        </w:rPr>
        <w:t>Europe</w:t>
      </w:r>
    </w:p>
    <w:p w:rsidR="00CE226A" w:rsidRPr="00CE226A" w:rsidRDefault="00CE226A" w:rsidP="00CE226A">
      <w:pPr>
        <w:spacing w:after="0" w:line="240" w:lineRule="auto"/>
        <w:ind w:left="720"/>
        <w:rPr>
          <w:rFonts w:ascii="Times New Roman" w:eastAsia="Times New Roman" w:hAnsi="Times New Roman" w:cs="Times New Roman"/>
          <w:sz w:val="24"/>
          <w:szCs w:val="24"/>
        </w:rPr>
      </w:pP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Events to mark the centenary of the Balfour Declaration will be hosted in London on 31 October by </w:t>
      </w:r>
      <w:hyperlink r:id="rId17" w:history="1">
        <w:r w:rsidRPr="00CE226A">
          <w:rPr>
            <w:rFonts w:ascii="Times New Roman" w:eastAsia="Times New Roman" w:hAnsi="Times New Roman" w:cs="Times New Roman"/>
            <w:color w:val="0000FF"/>
            <w:sz w:val="27"/>
            <w:szCs w:val="27"/>
            <w:u w:val="single"/>
          </w:rPr>
          <w:t>Balfour Project</w:t>
        </w:r>
      </w:hyperlink>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i/>
          <w:iCs/>
          <w:sz w:val="27"/>
          <w:szCs w:val="27"/>
        </w:rPr>
        <w:t>Britain’s Broken Promise: Time for a New Approach</w:t>
      </w:r>
      <w:r w:rsidRPr="00CE226A">
        <w:rPr>
          <w:rFonts w:ascii="Times New Roman" w:eastAsia="Times New Roman" w:hAnsi="Times New Roman" w:cs="Times New Roman"/>
          <w:sz w:val="27"/>
          <w:szCs w:val="27"/>
        </w:rPr>
        <w:t>”) and on 7 October by </w:t>
      </w:r>
      <w:hyperlink r:id="rId18" w:history="1">
        <w:r w:rsidRPr="00CE226A">
          <w:rPr>
            <w:rFonts w:ascii="Times New Roman" w:eastAsia="Times New Roman" w:hAnsi="Times New Roman" w:cs="Times New Roman"/>
            <w:color w:val="0000FF"/>
            <w:sz w:val="27"/>
            <w:szCs w:val="27"/>
            <w:u w:val="single"/>
          </w:rPr>
          <w:t>Middle East Monitor</w:t>
        </w:r>
      </w:hyperlink>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i/>
          <w:iCs/>
          <w:sz w:val="27"/>
          <w:szCs w:val="27"/>
        </w:rPr>
        <w:t>Palestine, Britain &amp; the Balfour Declaration 100 Years On</w:t>
      </w:r>
      <w:r w:rsidRPr="00CE226A">
        <w:rPr>
          <w:rFonts w:ascii="Times New Roman" w:eastAsia="Times New Roman" w:hAnsi="Times New Roman" w:cs="Times New Roman"/>
          <w:sz w:val="27"/>
          <w:szCs w:val="27"/>
        </w:rPr>
        <w:t>”).</w:t>
      </w:r>
    </w:p>
    <w:p w:rsidR="00CE226A" w:rsidRPr="00CE226A" w:rsidRDefault="00CE226A" w:rsidP="00CE226A">
      <w:pPr>
        <w:spacing w:after="0" w:line="240" w:lineRule="auto"/>
        <w:rPr>
          <w:rFonts w:ascii="Times New Roman" w:eastAsia="Times New Roman" w:hAnsi="Times New Roman" w:cs="Times New Roman"/>
          <w:sz w:val="24"/>
          <w:szCs w:val="24"/>
        </w:rPr>
      </w:pPr>
      <w:r w:rsidRPr="00CE226A">
        <w:rPr>
          <w:rFonts w:ascii="Times New Roman" w:eastAsia="Times New Roman" w:hAnsi="Times New Roman" w:cs="Times New Roman"/>
          <w:sz w:val="27"/>
          <w:szCs w:val="27"/>
        </w:rPr>
        <w:t> </w:t>
      </w:r>
    </w:p>
    <w:p w:rsidR="00CE226A" w:rsidRPr="00CE226A" w:rsidRDefault="00CE226A" w:rsidP="00CE226A">
      <w:pPr>
        <w:spacing w:after="0" w:line="240" w:lineRule="auto"/>
        <w:jc w:val="center"/>
        <w:rPr>
          <w:rFonts w:ascii="Times New Roman" w:eastAsia="Times New Roman" w:hAnsi="Times New Roman" w:cs="Times New Roman"/>
          <w:sz w:val="24"/>
          <w:szCs w:val="24"/>
        </w:rPr>
      </w:pPr>
      <w:r w:rsidRPr="00CE226A">
        <w:rPr>
          <w:rFonts w:ascii="Times New Roman" w:eastAsia="Times New Roman" w:hAnsi="Times New Roman" w:cs="Times New Roman"/>
          <w:b/>
          <w:bCs/>
          <w:sz w:val="27"/>
          <w:szCs w:val="27"/>
          <w:u w:val="single"/>
        </w:rPr>
        <w:lastRenderedPageBreak/>
        <w:t>United Nations</w:t>
      </w:r>
    </w:p>
    <w:p w:rsidR="00CE226A" w:rsidRPr="00CE226A" w:rsidRDefault="00CE226A" w:rsidP="00CE226A">
      <w:pPr>
        <w:spacing w:after="0" w:line="240" w:lineRule="auto"/>
        <w:ind w:left="720"/>
        <w:rPr>
          <w:rFonts w:ascii="Times New Roman" w:eastAsia="Times New Roman" w:hAnsi="Times New Roman" w:cs="Times New Roman"/>
          <w:sz w:val="24"/>
          <w:szCs w:val="24"/>
        </w:rPr>
      </w:pP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From 5 to 6 October, the UN Department of Public Information (DPI) will hold its annual International </w:t>
      </w:r>
      <w:hyperlink r:id="rId19" w:history="1">
        <w:r w:rsidRPr="00CE226A">
          <w:rPr>
            <w:rFonts w:ascii="Times New Roman" w:eastAsia="Times New Roman" w:hAnsi="Times New Roman" w:cs="Times New Roman"/>
            <w:color w:val="0000FF"/>
            <w:sz w:val="27"/>
            <w:szCs w:val="27"/>
            <w:u w:val="single"/>
          </w:rPr>
          <w:t>Media Seminar on Peace in the Middle East</w:t>
        </w:r>
      </w:hyperlink>
      <w:r w:rsidRPr="00CE226A">
        <w:rPr>
          <w:rFonts w:ascii="Times New Roman" w:eastAsia="Times New Roman" w:hAnsi="Times New Roman" w:cs="Times New Roman"/>
          <w:sz w:val="27"/>
          <w:szCs w:val="27"/>
        </w:rPr>
        <w:t> under the theme </w:t>
      </w:r>
      <w:r w:rsidRPr="00CE226A">
        <w:rPr>
          <w:rFonts w:ascii="Times New Roman" w:eastAsia="Times New Roman" w:hAnsi="Times New Roman" w:cs="Times New Roman"/>
          <w:i/>
          <w:iCs/>
          <w:sz w:val="27"/>
          <w:szCs w:val="27"/>
        </w:rPr>
        <w:t>“The question of Palestine: media narratives and public perspectives”</w:t>
      </w:r>
      <w:r w:rsidRPr="00CE226A">
        <w:rPr>
          <w:rFonts w:ascii="Times New Roman" w:eastAsia="Times New Roman" w:hAnsi="Times New Roman" w:cs="Times New Roman"/>
          <w:sz w:val="27"/>
          <w:szCs w:val="27"/>
        </w:rPr>
        <w:t xml:space="preserve"> in Vienna. The event is organized in cooperation with the Bruno </w:t>
      </w:r>
      <w:proofErr w:type="spellStart"/>
      <w:r w:rsidRPr="00CE226A">
        <w:rPr>
          <w:rFonts w:ascii="Times New Roman" w:eastAsia="Times New Roman" w:hAnsi="Times New Roman" w:cs="Times New Roman"/>
          <w:sz w:val="27"/>
          <w:szCs w:val="27"/>
        </w:rPr>
        <w:t>Kreisky</w:t>
      </w:r>
      <w:proofErr w:type="spellEnd"/>
      <w:r w:rsidRPr="00CE226A">
        <w:rPr>
          <w:rFonts w:ascii="Times New Roman" w:eastAsia="Times New Roman" w:hAnsi="Times New Roman" w:cs="Times New Roman"/>
          <w:sz w:val="27"/>
          <w:szCs w:val="27"/>
        </w:rPr>
        <w:t xml:space="preserve"> Forum for International Dialogue, with the support of the United Nations Information Service in Vienna. Civil society organizations are welcome to register at </w:t>
      </w:r>
      <w:hyperlink r:id="rId20" w:history="1">
        <w:r w:rsidRPr="00CE226A">
          <w:rPr>
            <w:rFonts w:ascii="Times New Roman" w:eastAsia="Times New Roman" w:hAnsi="Times New Roman" w:cs="Times New Roman"/>
            <w:color w:val="4181C0"/>
            <w:sz w:val="27"/>
            <w:szCs w:val="27"/>
            <w:u w:val="single"/>
          </w:rPr>
          <w:t>http://bit.ly/2wgSGsY</w:t>
        </w:r>
      </w:hyperlink>
      <w:r w:rsidRPr="00CE226A">
        <w:rPr>
          <w:rFonts w:ascii="Times New Roman" w:eastAsia="Times New Roman" w:hAnsi="Times New Roman" w:cs="Times New Roman"/>
          <w:sz w:val="27"/>
          <w:szCs w:val="27"/>
        </w:rPr>
        <w:t> (the registration deadline will be extended).</w:t>
      </w:r>
      <w:r w:rsidRPr="00CE226A">
        <w:rPr>
          <w:rFonts w:ascii="Times New Roman" w:eastAsia="Times New Roman" w:hAnsi="Times New Roman" w:cs="Times New Roman"/>
          <w:sz w:val="24"/>
          <w:szCs w:val="24"/>
        </w:rPr>
        <w:br/>
      </w:r>
      <w:r w:rsidRPr="00CE226A">
        <w:rPr>
          <w:rFonts w:ascii="Times New Roman" w:eastAsia="Times New Roman" w:hAnsi="Times New Roman" w:cs="Times New Roman"/>
          <w:sz w:val="27"/>
          <w:szCs w:val="27"/>
        </w:rPr>
        <w:t> </w:t>
      </w:r>
      <w:r w:rsidRPr="00CE226A">
        <w:rPr>
          <w:rFonts w:ascii="Times New Roman" w:eastAsia="Times New Roman" w:hAnsi="Times New Roman" w:cs="Times New Roman"/>
          <w:sz w:val="24"/>
          <w:szCs w:val="24"/>
        </w:rPr>
        <w:br/>
      </w:r>
      <w:r w:rsidRPr="00CE226A">
        <w:rPr>
          <w:rFonts w:ascii="Symbol" w:eastAsia="Times New Roman" w:hAnsi="Symbol" w:cs="Times New Roman"/>
          <w:sz w:val="27"/>
          <w:szCs w:val="27"/>
        </w:rPr>
        <w:t></w:t>
      </w:r>
      <w:r w:rsidRPr="00CE226A">
        <w:rPr>
          <w:rFonts w:ascii="Times New Roman" w:eastAsia="Times New Roman" w:hAnsi="Times New Roman" w:cs="Times New Roman"/>
          <w:sz w:val="15"/>
          <w:szCs w:val="15"/>
        </w:rPr>
        <w:t>         </w:t>
      </w:r>
      <w:r w:rsidRPr="00CE226A">
        <w:rPr>
          <w:rFonts w:ascii="Times New Roman" w:eastAsia="Times New Roman" w:hAnsi="Times New Roman" w:cs="Times New Roman"/>
          <w:sz w:val="27"/>
          <w:szCs w:val="27"/>
        </w:rPr>
        <w:t>Reporting on its attendance of the 336</w:t>
      </w:r>
      <w:r w:rsidRPr="00CE226A">
        <w:rPr>
          <w:rFonts w:ascii="Times New Roman" w:eastAsia="Times New Roman" w:hAnsi="Times New Roman" w:cs="Times New Roman"/>
          <w:sz w:val="27"/>
          <w:szCs w:val="27"/>
          <w:vertAlign w:val="superscript"/>
        </w:rPr>
        <w:t>th</w:t>
      </w:r>
      <w:r w:rsidRPr="00CE226A">
        <w:rPr>
          <w:rFonts w:ascii="Times New Roman" w:eastAsia="Times New Roman" w:hAnsi="Times New Roman" w:cs="Times New Roman"/>
          <w:sz w:val="27"/>
          <w:szCs w:val="27"/>
        </w:rPr>
        <w:t> session of the UN </w:t>
      </w:r>
      <w:hyperlink r:id="rId21" w:history="1">
        <w:r w:rsidRPr="00CE226A">
          <w:rPr>
            <w:rFonts w:ascii="Times New Roman" w:eastAsia="Times New Roman" w:hAnsi="Times New Roman" w:cs="Times New Roman"/>
            <w:color w:val="0000FF"/>
            <w:sz w:val="27"/>
            <w:szCs w:val="27"/>
            <w:u w:val="single"/>
          </w:rPr>
          <w:t>Human Rights Council</w:t>
        </w:r>
      </w:hyperlink>
      <w:r w:rsidRPr="00CE226A">
        <w:rPr>
          <w:rFonts w:ascii="Times New Roman" w:eastAsia="Times New Roman" w:hAnsi="Times New Roman" w:cs="Times New Roman"/>
          <w:sz w:val="27"/>
          <w:szCs w:val="27"/>
        </w:rPr>
        <w:t> (11 to 29 September) in Geneva, </w:t>
      </w:r>
      <w:hyperlink r:id="rId22" w:history="1">
        <w:r w:rsidRPr="00CE226A">
          <w:rPr>
            <w:rFonts w:ascii="Times New Roman" w:eastAsia="Times New Roman" w:hAnsi="Times New Roman" w:cs="Times New Roman"/>
            <w:color w:val="0000FF"/>
            <w:sz w:val="27"/>
            <w:szCs w:val="27"/>
            <w:u w:val="single"/>
          </w:rPr>
          <w:t xml:space="preserve">Al </w:t>
        </w:r>
        <w:proofErr w:type="spellStart"/>
        <w:r w:rsidRPr="00CE226A">
          <w:rPr>
            <w:rFonts w:ascii="Times New Roman" w:eastAsia="Times New Roman" w:hAnsi="Times New Roman" w:cs="Times New Roman"/>
            <w:color w:val="0000FF"/>
            <w:sz w:val="27"/>
            <w:szCs w:val="27"/>
            <w:u w:val="single"/>
          </w:rPr>
          <w:t>Haq</w:t>
        </w:r>
        <w:proofErr w:type="spellEnd"/>
      </w:hyperlink>
      <w:r w:rsidRPr="00CE226A">
        <w:rPr>
          <w:rFonts w:ascii="Times New Roman" w:eastAsia="Times New Roman" w:hAnsi="Times New Roman" w:cs="Times New Roman"/>
          <w:sz w:val="27"/>
          <w:szCs w:val="27"/>
        </w:rPr>
        <w:t> expressed concern about US and EU absence in the General Debate under the Council’s agenda item seven </w:t>
      </w:r>
      <w:r w:rsidRPr="00CE226A">
        <w:rPr>
          <w:rFonts w:ascii="Times New Roman" w:eastAsia="Times New Roman" w:hAnsi="Times New Roman" w:cs="Times New Roman"/>
          <w:i/>
          <w:iCs/>
          <w:sz w:val="27"/>
          <w:szCs w:val="27"/>
        </w:rPr>
        <w:t>“Human rights situation in Palestine and other occupied Arab territories”</w:t>
      </w:r>
      <w:r w:rsidRPr="00CE226A">
        <w:rPr>
          <w:rFonts w:ascii="Times New Roman" w:eastAsia="Times New Roman" w:hAnsi="Times New Roman" w:cs="Times New Roman"/>
          <w:sz w:val="27"/>
          <w:szCs w:val="27"/>
        </w:rPr>
        <w:t xml:space="preserve">. Arguing that human rights violations resulting from a prolonged occupation and settler colonialism rendered the situation in the OPT exceptional, Al </w:t>
      </w:r>
      <w:proofErr w:type="spellStart"/>
      <w:r w:rsidRPr="00CE226A">
        <w:rPr>
          <w:rFonts w:ascii="Times New Roman" w:eastAsia="Times New Roman" w:hAnsi="Times New Roman" w:cs="Times New Roman"/>
          <w:sz w:val="27"/>
          <w:szCs w:val="27"/>
        </w:rPr>
        <w:t>Haq</w:t>
      </w:r>
      <w:proofErr w:type="spellEnd"/>
      <w:r w:rsidRPr="00CE226A">
        <w:rPr>
          <w:rFonts w:ascii="Times New Roman" w:eastAsia="Times New Roman" w:hAnsi="Times New Roman" w:cs="Times New Roman"/>
          <w:sz w:val="27"/>
          <w:szCs w:val="27"/>
        </w:rPr>
        <w:t xml:space="preserve"> called on the international community to respect the significance of agenda item seven, comply with its obligations under international law and work to achieve an end to the occupation.</w:t>
      </w:r>
    </w:p>
    <w:p w:rsidR="00CE226A" w:rsidRPr="00CE226A" w:rsidRDefault="00CE226A" w:rsidP="00CE226A">
      <w:pPr>
        <w:spacing w:after="0" w:line="240" w:lineRule="auto"/>
        <w:rPr>
          <w:rFonts w:ascii="Times New Roman" w:eastAsia="Times New Roman" w:hAnsi="Times New Roman" w:cs="Times New Roman"/>
          <w:sz w:val="24"/>
          <w:szCs w:val="24"/>
        </w:rPr>
      </w:pPr>
    </w:p>
    <w:p w:rsidR="00CE226A" w:rsidRPr="00CE226A" w:rsidRDefault="00CE226A" w:rsidP="00CE226A">
      <w:pPr>
        <w:spacing w:after="0" w:line="240" w:lineRule="auto"/>
        <w:jc w:val="center"/>
        <w:rPr>
          <w:rFonts w:ascii="Times New Roman" w:eastAsia="Times New Roman" w:hAnsi="Times New Roman" w:cs="Times New Roman"/>
          <w:sz w:val="24"/>
          <w:szCs w:val="24"/>
        </w:rPr>
      </w:pPr>
      <w:r w:rsidRPr="00CE226A">
        <w:rPr>
          <w:rFonts w:ascii="Times New Roman" w:eastAsia="Times New Roman" w:hAnsi="Times New Roman" w:cs="Times New Roman"/>
          <w:sz w:val="24"/>
          <w:szCs w:val="24"/>
        </w:rPr>
        <w:t>* * *</w:t>
      </w:r>
    </w:p>
    <w:p w:rsidR="00A10836" w:rsidRDefault="00CE226A" w:rsidP="00CE226A">
      <w:r w:rsidRPr="00CE226A">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CE226A">
        <w:rPr>
          <w:rFonts w:ascii="Verdana" w:eastAsia="Times New Roman" w:hAnsi="Verdana" w:cs="Times New Roman"/>
          <w:sz w:val="15"/>
          <w:szCs w:val="15"/>
        </w:rPr>
        <w:t>Palestine .</w:t>
      </w:r>
      <w:proofErr w:type="gramEnd"/>
      <w:r w:rsidRPr="00CE226A">
        <w:rPr>
          <w:rFonts w:ascii="Verdana" w:eastAsia="Times New Roman" w:hAnsi="Verdana" w:cs="Times New Roman"/>
          <w:sz w:val="15"/>
          <w:szCs w:val="15"/>
        </w:rPr>
        <w:t xml:space="preserve"> NGOs interested in contributing information on their activities should communicate it by Email </w:t>
      </w:r>
      <w:proofErr w:type="gramStart"/>
      <w:r w:rsidRPr="00CE226A">
        <w:rPr>
          <w:rFonts w:ascii="Verdana" w:eastAsia="Times New Roman" w:hAnsi="Verdana" w:cs="Times New Roman"/>
          <w:sz w:val="15"/>
          <w:szCs w:val="15"/>
        </w:rPr>
        <w:t>The</w:t>
      </w:r>
      <w:proofErr w:type="gramEnd"/>
      <w:r w:rsidRPr="00CE226A">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10836" w:rsidSect="00CE22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6A"/>
    <w:rsid w:val="00A10836"/>
    <w:rsid w:val="00CE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5C2E-4519-4F34-9E77-387C3EA2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n.org/en/post/22081/Three+Men+Sentenced+to+Death+in+Gaza" TargetMode="External"/><Relationship Id="rId13" Type="http://schemas.openxmlformats.org/officeDocument/2006/relationships/hyperlink" Target="https://www.facebook.com/endthe0ccupation/" TargetMode="External"/><Relationship Id="rId18" Type="http://schemas.openxmlformats.org/officeDocument/2006/relationships/hyperlink" Target="https://www.eventbrite.co.uk/e/palestine-britain-the-balfour-declaration-tickets-36745476710?aff=memsite" TargetMode="External"/><Relationship Id="rId3" Type="http://schemas.openxmlformats.org/officeDocument/2006/relationships/webSettings" Target="webSettings.xml"/><Relationship Id="rId21" Type="http://schemas.openxmlformats.org/officeDocument/2006/relationships/hyperlink" Target="http://www.ohchr.org/EN/HRBodies/HRC/RegularSessions/Session36/Pages/36RegularSession.aspx" TargetMode="External"/><Relationship Id="rId7" Type="http://schemas.openxmlformats.org/officeDocument/2006/relationships/hyperlink" Target="http://www.btselem.org/area_c/khan_al_ahmar" TargetMode="External"/><Relationship Id="rId12" Type="http://schemas.openxmlformats.org/officeDocument/2006/relationships/hyperlink" Target="http://www.thejerusalemfund.org/events/upcoming/save-date-presentation-mk-haneen-al-zoubi" TargetMode="External"/><Relationship Id="rId17" Type="http://schemas.openxmlformats.org/officeDocument/2006/relationships/hyperlink" Target="http://www.balfourproject.org/" TargetMode="External"/><Relationship Id="rId2" Type="http://schemas.openxmlformats.org/officeDocument/2006/relationships/settings" Target="settings.xml"/><Relationship Id="rId16" Type="http://schemas.openxmlformats.org/officeDocument/2006/relationships/hyperlink" Target="https://mccottawaoffice.wordpress.com/2017/09/27/no-way-to-treat-a-child/" TargetMode="External"/><Relationship Id="rId20" Type="http://schemas.openxmlformats.org/officeDocument/2006/relationships/hyperlink" Target="http://bit.ly/2wgSGsY" TargetMode="External"/><Relationship Id="rId1" Type="http://schemas.openxmlformats.org/officeDocument/2006/relationships/styles" Target="styles.xml"/><Relationship Id="rId6" Type="http://schemas.openxmlformats.org/officeDocument/2006/relationships/hyperlink" Target="http://pchrgaza.org/en/?p=9507" TargetMode="External"/><Relationship Id="rId11" Type="http://schemas.openxmlformats.org/officeDocument/2006/relationships/hyperlink" Target="https://www.dcpfaf.org/" TargetMode="External"/><Relationship Id="rId24" Type="http://schemas.openxmlformats.org/officeDocument/2006/relationships/theme" Target="theme/theme1.xml"/><Relationship Id="rId5" Type="http://schemas.openxmlformats.org/officeDocument/2006/relationships/hyperlink" Target="http://www.paxchristi.net/sites/default/files/open_letter_from_the_national_coalition_of_christian_organizations_in_palestine.pdf" TargetMode="External"/><Relationship Id="rId15" Type="http://schemas.openxmlformats.org/officeDocument/2006/relationships/hyperlink" Target="http://ppen-cjpme.nationbuilder.com/about" TargetMode="External"/><Relationship Id="rId23" Type="http://schemas.openxmlformats.org/officeDocument/2006/relationships/fontTable" Target="fontTable.xml"/><Relationship Id="rId10" Type="http://schemas.openxmlformats.org/officeDocument/2006/relationships/hyperlink" Target="http://www.bostonpalestinefilmfest.org/" TargetMode="External"/><Relationship Id="rId19" Type="http://schemas.openxmlformats.org/officeDocument/2006/relationships/hyperlink" Target="http://www.unis.unvienna.org/unis/en/pressrels/2017/unisma181.html" TargetMode="External"/><Relationship Id="rId4" Type="http://schemas.openxmlformats.org/officeDocument/2006/relationships/image" Target="media/image1.gif"/><Relationship Id="rId9" Type="http://schemas.openxmlformats.org/officeDocument/2006/relationships/hyperlink" Target="http://as.nyu.edu/content/nyu-as/as/research-centers/neareaststudies.html" TargetMode="External"/><Relationship Id="rId14" Type="http://schemas.openxmlformats.org/officeDocument/2006/relationships/hyperlink" Target="http://forward.com/opinion/383573/israel-has-created-a-palestinian-ghetto-in-hebron-and-it-has-nothing-to-do/" TargetMode="External"/><Relationship Id="rId22" Type="http://schemas.openxmlformats.org/officeDocument/2006/relationships/hyperlink" Target="http://www.alhaq.org/advocacy/targets/united-nations/1144-al-haq-attends-36th-session-of-the-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2017-12-05T00:20:00Z</dcterms:created>
  <dcterms:modified xsi:type="dcterms:W3CDTF">2017-12-05T00:22:00Z</dcterms:modified>
</cp:coreProperties>
</file>