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E3953" w14:textId="7D79F552" w:rsidR="00C25192" w:rsidRDefault="00C25192">
      <w:bookmarkStart w:id="0" w:name="_GoBack"/>
      <w:bookmarkEnd w:id="0"/>
    </w:p>
    <w:p w14:paraId="4AC558A1" w14:textId="0FE5EC7C" w:rsidR="00C25192" w:rsidRDefault="00C251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5192" w14:paraId="416B75A4" w14:textId="77777777" w:rsidTr="00C25192">
        <w:tc>
          <w:tcPr>
            <w:tcW w:w="9350" w:type="dxa"/>
          </w:tcPr>
          <w:p w14:paraId="6DDA99A5" w14:textId="77777777" w:rsidR="00C25192" w:rsidRDefault="00C25192" w:rsidP="00C25192">
            <w:pPr>
              <w:jc w:val="center"/>
              <w:rPr>
                <w:b/>
                <w:bCs/>
              </w:rPr>
            </w:pPr>
            <w:r w:rsidRPr="004A5182">
              <w:rPr>
                <w:b/>
                <w:bCs/>
              </w:rPr>
              <w:t xml:space="preserve">UN </w:t>
            </w:r>
            <w:r>
              <w:rPr>
                <w:b/>
                <w:bCs/>
              </w:rPr>
              <w:t xml:space="preserve">Human Rights Council </w:t>
            </w:r>
            <w:r w:rsidRPr="004A5182">
              <w:rPr>
                <w:b/>
                <w:bCs/>
              </w:rPr>
              <w:t>“Commission of Inquiry”</w:t>
            </w:r>
            <w:r>
              <w:rPr>
                <w:b/>
                <w:bCs/>
              </w:rPr>
              <w:t xml:space="preserve"> on Israel</w:t>
            </w:r>
          </w:p>
          <w:p w14:paraId="0A7EE6DD" w14:textId="76453836" w:rsidR="00C25192" w:rsidRDefault="00C25192" w:rsidP="00C25192">
            <w:pPr>
              <w:jc w:val="center"/>
            </w:pPr>
            <w:r>
              <w:rPr>
                <w:b/>
                <w:bCs/>
              </w:rPr>
              <w:t xml:space="preserve">created May 27, 2021 by resolution </w:t>
            </w:r>
            <w:r w:rsidRPr="004A5182">
              <w:rPr>
                <w:b/>
                <w:bCs/>
              </w:rPr>
              <w:t>A/HRC/RES/S-30/1</w:t>
            </w:r>
          </w:p>
        </w:tc>
      </w:tr>
    </w:tbl>
    <w:p w14:paraId="02AE1C47" w14:textId="6C7F915A" w:rsidR="00C25192" w:rsidRDefault="00C25192"/>
    <w:tbl>
      <w:tblPr>
        <w:tblStyle w:val="TableGrid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30"/>
      </w:tblGrid>
      <w:tr w:rsidR="00C25192" w14:paraId="6FDB0C34" w14:textId="77777777" w:rsidTr="00B609DE">
        <w:tc>
          <w:tcPr>
            <w:tcW w:w="9350" w:type="dxa"/>
          </w:tcPr>
          <w:p w14:paraId="332C42D2" w14:textId="77777777" w:rsidR="003F51CF" w:rsidRDefault="003F51CF" w:rsidP="00C25192">
            <w:pPr>
              <w:rPr>
                <w:i/>
                <w:iCs/>
              </w:rPr>
            </w:pPr>
          </w:p>
          <w:p w14:paraId="73C77BBE" w14:textId="1E5B6487" w:rsidR="00C25192" w:rsidRPr="00CB5A14" w:rsidRDefault="00C25192" w:rsidP="00C25192">
            <w:pPr>
              <w:rPr>
                <w:i/>
                <w:iCs/>
              </w:rPr>
            </w:pPr>
            <w:r w:rsidRPr="003F51CF">
              <w:rPr>
                <w:b/>
                <w:bCs/>
                <w:i/>
                <w:iCs/>
              </w:rPr>
              <w:t>Guidelines</w:t>
            </w:r>
            <w:r w:rsidRPr="00CB5A14">
              <w:rPr>
                <w:i/>
                <w:iCs/>
              </w:rPr>
              <w:t xml:space="preserve">: </w:t>
            </w:r>
          </w:p>
          <w:p w14:paraId="46E31BB6" w14:textId="77777777" w:rsidR="00C25192" w:rsidRPr="00CB5A14" w:rsidRDefault="00C25192" w:rsidP="00C25192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CB5A14">
              <w:rPr>
                <w:i/>
                <w:iCs/>
              </w:rPr>
              <w:t xml:space="preserve">there is no minimum or maximum length or </w:t>
            </w:r>
            <w:r>
              <w:rPr>
                <w:i/>
                <w:iCs/>
              </w:rPr>
              <w:t xml:space="preserve">required </w:t>
            </w:r>
            <w:r w:rsidRPr="00CB5A14">
              <w:rPr>
                <w:i/>
                <w:iCs/>
              </w:rPr>
              <w:t>format</w:t>
            </w:r>
          </w:p>
          <w:p w14:paraId="11AB0058" w14:textId="3F9D63AE" w:rsidR="00C25192" w:rsidRPr="00CB5A14" w:rsidRDefault="00C25192" w:rsidP="00C25192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CB5A14">
              <w:rPr>
                <w:i/>
                <w:iCs/>
              </w:rPr>
              <w:t>permitted languages</w:t>
            </w:r>
            <w:r w:rsidR="003F5739">
              <w:rPr>
                <w:i/>
                <w:iCs/>
              </w:rPr>
              <w:t xml:space="preserve"> according to UN Inquiry</w:t>
            </w:r>
            <w:r w:rsidRPr="00CB5A14">
              <w:rPr>
                <w:i/>
                <w:iCs/>
              </w:rPr>
              <w:t xml:space="preserve">: </w:t>
            </w:r>
            <w:r w:rsidR="002F4042">
              <w:rPr>
                <w:i/>
                <w:iCs/>
              </w:rPr>
              <w:t>“</w:t>
            </w:r>
            <w:r w:rsidRPr="00CB5A14">
              <w:rPr>
                <w:i/>
                <w:iCs/>
              </w:rPr>
              <w:t xml:space="preserve">English, </w:t>
            </w:r>
            <w:r w:rsidR="002F4042">
              <w:rPr>
                <w:i/>
                <w:iCs/>
              </w:rPr>
              <w:t>Arabi</w:t>
            </w:r>
            <w:r w:rsidR="003F5739">
              <w:rPr>
                <w:i/>
                <w:iCs/>
              </w:rPr>
              <w:t>c</w:t>
            </w:r>
            <w:r w:rsidR="002F4042">
              <w:rPr>
                <w:i/>
                <w:iCs/>
              </w:rPr>
              <w:t xml:space="preserve"> and/or </w:t>
            </w:r>
            <w:r>
              <w:rPr>
                <w:i/>
                <w:iCs/>
              </w:rPr>
              <w:t>Hebre</w:t>
            </w:r>
            <w:r w:rsidR="002F4042">
              <w:rPr>
                <w:i/>
                <w:iCs/>
              </w:rPr>
              <w:t>w”</w:t>
            </w:r>
          </w:p>
          <w:p w14:paraId="6838E0AC" w14:textId="77777777" w:rsidR="00C25192" w:rsidRPr="00CB5A14" w:rsidRDefault="00C25192" w:rsidP="00C25192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CB5A14">
              <w:rPr>
                <w:i/>
                <w:iCs/>
              </w:rPr>
              <w:t>attachments are permitted (including photographs, videos, etcetera)</w:t>
            </w:r>
          </w:p>
          <w:p w14:paraId="3304D9BC" w14:textId="77777777" w:rsidR="00C25192" w:rsidRPr="00F20876" w:rsidRDefault="00C25192" w:rsidP="00C25192">
            <w:pPr>
              <w:pStyle w:val="ListParagraph"/>
              <w:numPr>
                <w:ilvl w:val="0"/>
                <w:numId w:val="2"/>
              </w:numPr>
            </w:pPr>
            <w:r w:rsidRPr="00CB5A14">
              <w:rPr>
                <w:i/>
                <w:iCs/>
              </w:rPr>
              <w:t>confidentiality</w:t>
            </w:r>
            <w:r>
              <w:rPr>
                <w:i/>
                <w:iCs/>
              </w:rPr>
              <w:t xml:space="preserve"> is NOT guaranteed</w:t>
            </w:r>
          </w:p>
          <w:p w14:paraId="653EE3EF" w14:textId="77777777" w:rsidR="00F20876" w:rsidRDefault="00F20876" w:rsidP="00C25192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F20876">
              <w:rPr>
                <w:i/>
                <w:iCs/>
              </w:rPr>
              <w:t>keep a record of your submissions</w:t>
            </w:r>
          </w:p>
          <w:p w14:paraId="51511103" w14:textId="77777777" w:rsidR="00D0366F" w:rsidRDefault="00D0366F" w:rsidP="00D0366F">
            <w:pPr>
              <w:rPr>
                <w:i/>
                <w:iCs/>
              </w:rPr>
            </w:pPr>
          </w:p>
          <w:p w14:paraId="5C1D775C" w14:textId="1DE39DDA" w:rsidR="00D0366F" w:rsidRDefault="00D0366F" w:rsidP="00D0366F">
            <w:pPr>
              <w:rPr>
                <w:i/>
                <w:iCs/>
              </w:rPr>
            </w:pPr>
            <w:r w:rsidRPr="003F51CF">
              <w:rPr>
                <w:b/>
                <w:bCs/>
                <w:i/>
                <w:iCs/>
              </w:rPr>
              <w:t>Explanatory Note</w:t>
            </w:r>
            <w:r>
              <w:rPr>
                <w:i/>
                <w:iCs/>
              </w:rPr>
              <w:t xml:space="preserve">: </w:t>
            </w:r>
            <w:r w:rsidRPr="00322934">
              <w:rPr>
                <w:i/>
                <w:iCs/>
              </w:rPr>
              <w:t xml:space="preserve">the date of </w:t>
            </w:r>
            <w:r>
              <w:rPr>
                <w:i/>
                <w:iCs/>
              </w:rPr>
              <w:t>“</w:t>
            </w:r>
            <w:r w:rsidRPr="00322934">
              <w:rPr>
                <w:i/>
                <w:iCs/>
              </w:rPr>
              <w:t>13 April 2021</w:t>
            </w:r>
            <w:r>
              <w:rPr>
                <w:i/>
                <w:iCs/>
              </w:rPr>
              <w:t>”</w:t>
            </w:r>
            <w:r w:rsidRPr="00322934">
              <w:rPr>
                <w:i/>
                <w:iCs/>
              </w:rPr>
              <w:t xml:space="preserve"> was the first day of Ramadan in the year 2021 and the </w:t>
            </w:r>
            <w:r w:rsidRPr="002F4042">
              <w:rPr>
                <w:i/>
                <w:iCs/>
                <w:u w:val="single"/>
              </w:rPr>
              <w:t>alleged</w:t>
            </w:r>
            <w:r w:rsidRPr="0032293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renewal </w:t>
            </w:r>
            <w:r w:rsidRPr="00322934">
              <w:rPr>
                <w:i/>
                <w:iCs/>
              </w:rPr>
              <w:t xml:space="preserve">of a pattern of Jewish </w:t>
            </w:r>
            <w:r>
              <w:rPr>
                <w:i/>
                <w:iCs/>
              </w:rPr>
              <w:t xml:space="preserve">and Israeli </w:t>
            </w:r>
            <w:r w:rsidRPr="00322934">
              <w:rPr>
                <w:i/>
                <w:iCs/>
              </w:rPr>
              <w:t>“systematic discrimination and repression” of Muslims</w:t>
            </w:r>
            <w:r>
              <w:rPr>
                <w:i/>
                <w:iCs/>
              </w:rPr>
              <w:t xml:space="preserve"> and Arabs. Since the Inquiry’s requirements refer to “</w:t>
            </w:r>
            <w:r w:rsidRPr="00F0201A">
              <w:rPr>
                <w:i/>
                <w:iCs/>
              </w:rPr>
              <w:t>leading up to and since</w:t>
            </w:r>
            <w:r>
              <w:rPr>
                <w:i/>
                <w:iCs/>
              </w:rPr>
              <w:t xml:space="preserve">” that date, there is </w:t>
            </w:r>
            <w:r w:rsidRPr="002F4042">
              <w:rPr>
                <w:i/>
                <w:iCs/>
                <w:u w:val="single"/>
              </w:rPr>
              <w:t>no</w:t>
            </w:r>
            <w:r>
              <w:rPr>
                <w:i/>
                <w:iCs/>
              </w:rPr>
              <w:t xml:space="preserve"> historical beginning or end date </w:t>
            </w:r>
            <w:r w:rsidR="006F3333">
              <w:rPr>
                <w:i/>
                <w:iCs/>
              </w:rPr>
              <w:t>for</w:t>
            </w:r>
            <w:r>
              <w:rPr>
                <w:i/>
                <w:iCs/>
              </w:rPr>
              <w:t xml:space="preserve"> material</w:t>
            </w:r>
            <w:r w:rsidR="006F3333">
              <w:rPr>
                <w:i/>
                <w:iCs/>
              </w:rPr>
              <w:t xml:space="preserve"> that can be</w:t>
            </w:r>
            <w:r>
              <w:rPr>
                <w:i/>
                <w:iCs/>
              </w:rPr>
              <w:t xml:space="preserve"> included in submissions.</w:t>
            </w:r>
          </w:p>
          <w:p w14:paraId="494CB376" w14:textId="77777777" w:rsidR="00D0366F" w:rsidRDefault="00D0366F" w:rsidP="00D0366F">
            <w:pPr>
              <w:rPr>
                <w:i/>
                <w:iCs/>
              </w:rPr>
            </w:pPr>
          </w:p>
          <w:p w14:paraId="6DFE7763" w14:textId="77777777" w:rsidR="00D0366F" w:rsidRPr="00B609DE" w:rsidRDefault="00D0366F" w:rsidP="00D0366F">
            <w:pPr>
              <w:shd w:val="clear" w:color="auto" w:fill="FFFFFF"/>
              <w:textAlignment w:val="baseline"/>
              <w:rPr>
                <w:i/>
                <w:iCs/>
              </w:rPr>
            </w:pPr>
            <w:r w:rsidRPr="00B609DE">
              <w:rPr>
                <w:b/>
                <w:bCs/>
                <w:i/>
                <w:iCs/>
              </w:rPr>
              <w:t>Where to Send:</w:t>
            </w:r>
            <w:r w:rsidRPr="00B609DE">
              <w:rPr>
                <w:i/>
                <w:iCs/>
              </w:rPr>
              <w:t xml:space="preserve"> (according to UN </w:t>
            </w:r>
            <w:hyperlink r:id="rId5" w:history="1">
              <w:r w:rsidRPr="00B609DE">
                <w:rPr>
                  <w:rStyle w:val="Hyperlink"/>
                  <w:rFonts w:eastAsia="Times New Roman"/>
                  <w:i/>
                  <w:iCs/>
                </w:rPr>
                <w:t>website</w:t>
              </w:r>
            </w:hyperlink>
            <w:r w:rsidRPr="00B609DE">
              <w:rPr>
                <w:rStyle w:val="Hyperlink"/>
                <w:rFonts w:eastAsia="Times New Roman"/>
                <w:i/>
                <w:iCs/>
                <w:color w:val="auto"/>
                <w:u w:val="none"/>
              </w:rPr>
              <w:t>)</w:t>
            </w:r>
          </w:p>
          <w:p w14:paraId="5636FA9D" w14:textId="77777777" w:rsidR="00D0366F" w:rsidRPr="00F20876" w:rsidRDefault="00D0366F" w:rsidP="00D0366F">
            <w:pPr>
              <w:shd w:val="clear" w:color="auto" w:fill="FFFFFF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B609DE">
              <w:rPr>
                <w:i/>
                <w:iCs/>
              </w:rPr>
              <w:t>S</w:t>
            </w:r>
            <w:r w:rsidRPr="00B609DE">
              <w:rPr>
                <w:rFonts w:eastAsia="Times New Roman"/>
                <w:i/>
                <w:iCs/>
                <w:color w:val="000000"/>
              </w:rPr>
              <w:t>ubmissions should be uploaded to</w:t>
            </w:r>
            <w:r w:rsidRPr="00F20876">
              <w:rPr>
                <w:rFonts w:eastAsia="Times New Roman"/>
                <w:b/>
                <w:bCs/>
                <w:color w:val="000000"/>
              </w:rPr>
              <w:t xml:space="preserve"> </w:t>
            </w:r>
            <w:hyperlink r:id="rId6" w:history="1">
              <w:r w:rsidRPr="00F20876">
                <w:rPr>
                  <w:rStyle w:val="Hyperlink"/>
                  <w:b/>
                  <w:bCs/>
                </w:rPr>
                <w:t>https://owncloud.unog.ch/s/eYqkCWdqgMUqFTs</w:t>
              </w:r>
            </w:hyperlink>
          </w:p>
          <w:p w14:paraId="0E7242E4" w14:textId="77777777" w:rsidR="00D0366F" w:rsidRDefault="00D0366F" w:rsidP="00D0366F">
            <w:pPr>
              <w:rPr>
                <w:i/>
                <w:iCs/>
              </w:rPr>
            </w:pPr>
          </w:p>
          <w:p w14:paraId="6A93869A" w14:textId="5CC17E02" w:rsidR="000358FD" w:rsidRDefault="00D0366F" w:rsidP="00D0366F">
            <w:pPr>
              <w:rPr>
                <w:rStyle w:val="Hyperlink"/>
              </w:rPr>
            </w:pPr>
            <w:r w:rsidRPr="003F51CF">
              <w:rPr>
                <w:b/>
                <w:bCs/>
                <w:i/>
                <w:iCs/>
              </w:rPr>
              <w:t>Second copy</w:t>
            </w:r>
            <w:r>
              <w:rPr>
                <w:i/>
                <w:iCs/>
              </w:rPr>
              <w:t>: the Inquiry has stated that “</w:t>
            </w:r>
            <w:r w:rsidRPr="00D75CE1">
              <w:rPr>
                <w:i/>
                <w:iCs/>
              </w:rPr>
              <w:t>acknowledgements of receipt of information will not be sent to the author(s)</w:t>
            </w:r>
            <w:r w:rsidR="006A5220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” </w:t>
            </w:r>
            <w:r w:rsidR="006A5220">
              <w:rPr>
                <w:i/>
                <w:iCs/>
              </w:rPr>
              <w:t xml:space="preserve">Therefore, </w:t>
            </w:r>
            <w:r>
              <w:rPr>
                <w:i/>
                <w:iCs/>
              </w:rPr>
              <w:t xml:space="preserve">Human Rights Voices </w:t>
            </w:r>
            <w:r w:rsidR="006A5220">
              <w:rPr>
                <w:i/>
                <w:iCs/>
              </w:rPr>
              <w:t xml:space="preserve">(HRV) </w:t>
            </w:r>
            <w:r>
              <w:rPr>
                <w:i/>
                <w:iCs/>
              </w:rPr>
              <w:t xml:space="preserve">will be keeping a record of all submissions </w:t>
            </w:r>
            <w:r w:rsidR="006A5220">
              <w:rPr>
                <w:i/>
                <w:iCs/>
              </w:rPr>
              <w:t xml:space="preserve">– if they are also </w:t>
            </w:r>
            <w:r>
              <w:rPr>
                <w:i/>
                <w:iCs/>
              </w:rPr>
              <w:t xml:space="preserve">sent to </w:t>
            </w:r>
            <w:r w:rsidR="006A5220">
              <w:rPr>
                <w:i/>
                <w:iCs/>
              </w:rPr>
              <w:t>HRV</w:t>
            </w:r>
            <w:r>
              <w:rPr>
                <w:i/>
                <w:iCs/>
              </w:rPr>
              <w:t xml:space="preserve">. </w:t>
            </w:r>
            <w:r w:rsidR="006A5220">
              <w:rPr>
                <w:i/>
                <w:iCs/>
              </w:rPr>
              <w:t xml:space="preserve">Or you </w:t>
            </w:r>
            <w:r>
              <w:rPr>
                <w:i/>
                <w:iCs/>
              </w:rPr>
              <w:t>may</w:t>
            </w:r>
            <w:r w:rsidR="006A522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send </w:t>
            </w:r>
            <w:r w:rsidR="006A5220">
              <w:rPr>
                <w:i/>
                <w:iCs/>
              </w:rPr>
              <w:t xml:space="preserve">HRV </w:t>
            </w:r>
            <w:r>
              <w:rPr>
                <w:i/>
                <w:iCs/>
              </w:rPr>
              <w:t xml:space="preserve">a simple notification that a submission to the UN </w:t>
            </w:r>
            <w:r w:rsidR="006A5220">
              <w:rPr>
                <w:i/>
                <w:iCs/>
              </w:rPr>
              <w:t>has been made</w:t>
            </w:r>
            <w:r>
              <w:rPr>
                <w:i/>
                <w:iCs/>
              </w:rPr>
              <w:t xml:space="preserve">. Where to reach </w:t>
            </w:r>
            <w:r w:rsidR="00B609DE">
              <w:rPr>
                <w:i/>
                <w:iCs/>
              </w:rPr>
              <w:t>H</w:t>
            </w:r>
            <w:r w:rsidR="006A5220">
              <w:rPr>
                <w:i/>
                <w:iCs/>
              </w:rPr>
              <w:t>RV</w:t>
            </w:r>
            <w:r>
              <w:rPr>
                <w:i/>
                <w:iCs/>
              </w:rPr>
              <w:t xml:space="preserve">: </w:t>
            </w:r>
            <w:hyperlink r:id="rId7" w:history="1">
              <w:r w:rsidRPr="00E81F9B">
                <w:rPr>
                  <w:rStyle w:val="Hyperlink"/>
                </w:rPr>
                <w:t>http://www.humanrightsvoices.org/site/contact/</w:t>
              </w:r>
            </w:hyperlink>
          </w:p>
          <w:p w14:paraId="2D73D1D5" w14:textId="77777777" w:rsidR="003F51CF" w:rsidRDefault="003F51CF" w:rsidP="00D0366F">
            <w:pPr>
              <w:rPr>
                <w:i/>
                <w:iCs/>
              </w:rPr>
            </w:pPr>
          </w:p>
          <w:p w14:paraId="3B4F5401" w14:textId="6D743CCF" w:rsidR="000358FD" w:rsidRDefault="000358FD" w:rsidP="00D0366F">
            <w:pPr>
              <w:rPr>
                <w:i/>
                <w:iCs/>
              </w:rPr>
            </w:pPr>
            <w:r w:rsidRPr="000358FD">
              <w:rPr>
                <w:b/>
                <w:bCs/>
                <w:i/>
                <w:iCs/>
              </w:rPr>
              <w:t>Further information</w:t>
            </w:r>
            <w:r>
              <w:rPr>
                <w:i/>
                <w:iCs/>
              </w:rPr>
              <w:t xml:space="preserve">: </w:t>
            </w:r>
            <w:hyperlink r:id="rId8" w:history="1">
              <w:r w:rsidRPr="009D1BFB">
                <w:rPr>
                  <w:rStyle w:val="Hyperlink"/>
                  <w:i/>
                  <w:iCs/>
                </w:rPr>
                <w:t>https://www.jns.org/opinion/pillays-pogrom-a-call-to-action-against-new-un-inquiry-to-devastate-the-jewish-state/</w:t>
              </w:r>
            </w:hyperlink>
            <w:r>
              <w:rPr>
                <w:i/>
                <w:iCs/>
              </w:rPr>
              <w:t xml:space="preserve"> and </w:t>
            </w:r>
            <w:hyperlink r:id="rId9" w:history="1">
              <w:r w:rsidRPr="009D1BFB">
                <w:rPr>
                  <w:rStyle w:val="Hyperlink"/>
                  <w:i/>
                  <w:iCs/>
                </w:rPr>
                <w:t>https://humanrightsvoices.org/pillays-pogrom/submissions/</w:t>
              </w:r>
            </w:hyperlink>
            <w:r>
              <w:rPr>
                <w:i/>
                <w:iCs/>
              </w:rPr>
              <w:t xml:space="preserve"> </w:t>
            </w:r>
          </w:p>
          <w:p w14:paraId="1F21D452" w14:textId="4F459419" w:rsidR="000358FD" w:rsidRPr="00D0366F" w:rsidRDefault="000358FD" w:rsidP="00D0366F">
            <w:pPr>
              <w:rPr>
                <w:i/>
                <w:iCs/>
              </w:rPr>
            </w:pPr>
          </w:p>
        </w:tc>
      </w:tr>
    </w:tbl>
    <w:p w14:paraId="248A8FBC" w14:textId="2EAAB044" w:rsidR="00C25192" w:rsidRDefault="00C251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5A14" w14:paraId="4AE82515" w14:textId="77777777" w:rsidTr="004A5182">
        <w:tc>
          <w:tcPr>
            <w:tcW w:w="9350" w:type="dxa"/>
          </w:tcPr>
          <w:p w14:paraId="4C63AD28" w14:textId="77777777" w:rsidR="00B87AC8" w:rsidRDefault="00B87AC8" w:rsidP="00CB5A14">
            <w:pPr>
              <w:rPr>
                <w:b/>
                <w:bCs/>
              </w:rPr>
            </w:pPr>
          </w:p>
          <w:p w14:paraId="5F8F6BBC" w14:textId="77777777" w:rsidR="00CB5A14" w:rsidRDefault="00CB5A14" w:rsidP="00CB5A14">
            <w:r w:rsidRPr="007110AB">
              <w:rPr>
                <w:b/>
                <w:bCs/>
              </w:rPr>
              <w:t>Name</w:t>
            </w:r>
            <w:r>
              <w:t xml:space="preserve"> (</w:t>
            </w:r>
            <w:r w:rsidRPr="007110AB">
              <w:rPr>
                <w:i/>
                <w:iCs/>
              </w:rPr>
              <w:t>optional</w:t>
            </w:r>
            <w:r>
              <w:t>):</w:t>
            </w:r>
          </w:p>
          <w:p w14:paraId="18C4A484" w14:textId="26F6A7C8" w:rsidR="00B87AC8" w:rsidRDefault="00B87AC8" w:rsidP="00CB5A14"/>
        </w:tc>
      </w:tr>
      <w:tr w:rsidR="00CB5A14" w14:paraId="1FFC6AA5" w14:textId="77777777" w:rsidTr="004A5182">
        <w:tc>
          <w:tcPr>
            <w:tcW w:w="9350" w:type="dxa"/>
          </w:tcPr>
          <w:p w14:paraId="52B5D080" w14:textId="77777777" w:rsidR="00B87AC8" w:rsidRDefault="00B87AC8" w:rsidP="00CB5A14">
            <w:pPr>
              <w:rPr>
                <w:b/>
                <w:bCs/>
              </w:rPr>
            </w:pPr>
          </w:p>
          <w:p w14:paraId="147079EF" w14:textId="77777777" w:rsidR="00CB5A14" w:rsidRDefault="00CB5A14" w:rsidP="00CB5A14">
            <w:r w:rsidRPr="007110AB">
              <w:rPr>
                <w:b/>
                <w:bCs/>
              </w:rPr>
              <w:t>Organization</w:t>
            </w:r>
            <w:r>
              <w:t xml:space="preserve"> (</w:t>
            </w:r>
            <w:r w:rsidRPr="007110AB">
              <w:rPr>
                <w:i/>
                <w:iCs/>
              </w:rPr>
              <w:t>optional</w:t>
            </w:r>
            <w:r>
              <w:t>):</w:t>
            </w:r>
          </w:p>
          <w:p w14:paraId="46E37B42" w14:textId="240CA707" w:rsidR="00B87AC8" w:rsidRDefault="00B87AC8" w:rsidP="00CB5A14"/>
        </w:tc>
      </w:tr>
      <w:tr w:rsidR="00CB5A14" w14:paraId="692982DA" w14:textId="77777777" w:rsidTr="004A5182">
        <w:tc>
          <w:tcPr>
            <w:tcW w:w="9350" w:type="dxa"/>
          </w:tcPr>
          <w:p w14:paraId="0B92950C" w14:textId="77777777" w:rsidR="00B87AC8" w:rsidRDefault="00B87AC8" w:rsidP="00CB5A14">
            <w:pPr>
              <w:rPr>
                <w:b/>
                <w:bCs/>
              </w:rPr>
            </w:pPr>
          </w:p>
          <w:p w14:paraId="0D521B37" w14:textId="77777777" w:rsidR="00CB5A14" w:rsidRDefault="007110AB" w:rsidP="00CB5A14">
            <w:r w:rsidRPr="00EA3E7E">
              <w:rPr>
                <w:b/>
                <w:bCs/>
              </w:rPr>
              <w:t>Biography</w:t>
            </w:r>
            <w:r>
              <w:t xml:space="preserve"> (</w:t>
            </w:r>
            <w:r w:rsidR="00EA3E7E" w:rsidRPr="00EA3E7E">
              <w:rPr>
                <w:i/>
                <w:iCs/>
              </w:rPr>
              <w:t>s</w:t>
            </w:r>
            <w:r w:rsidRPr="00EA3E7E">
              <w:rPr>
                <w:i/>
                <w:iCs/>
              </w:rPr>
              <w:t>hor</w:t>
            </w:r>
            <w:r w:rsidR="00EA3E7E" w:rsidRPr="00EA3E7E">
              <w:rPr>
                <w:i/>
                <w:iCs/>
              </w:rPr>
              <w:t>t</w:t>
            </w:r>
            <w:r w:rsidRPr="00EA3E7E">
              <w:rPr>
                <w:i/>
                <w:iCs/>
              </w:rPr>
              <w:t xml:space="preserve"> </w:t>
            </w:r>
            <w:r w:rsidR="00CB5A14" w:rsidRPr="00EA3E7E">
              <w:rPr>
                <w:i/>
                <w:iCs/>
              </w:rPr>
              <w:t xml:space="preserve">description or statement </w:t>
            </w:r>
            <w:r w:rsidRPr="00EA3E7E">
              <w:rPr>
                <w:i/>
                <w:iCs/>
              </w:rPr>
              <w:t>of</w:t>
            </w:r>
            <w:r w:rsidR="00CB5A14" w:rsidRPr="00EA3E7E">
              <w:rPr>
                <w:i/>
                <w:iCs/>
              </w:rPr>
              <w:t xml:space="preserve"> who you are or your credentials</w:t>
            </w:r>
            <w:r w:rsidR="00EA3E7E" w:rsidRPr="00EA3E7E">
              <w:rPr>
                <w:i/>
                <w:iCs/>
              </w:rPr>
              <w:t xml:space="preserve">; </w:t>
            </w:r>
            <w:r w:rsidR="00CB5A14" w:rsidRPr="007110AB">
              <w:rPr>
                <w:i/>
                <w:iCs/>
              </w:rPr>
              <w:t>optional</w:t>
            </w:r>
            <w:r w:rsidR="000208F7" w:rsidRPr="007110AB">
              <w:rPr>
                <w:i/>
                <w:iCs/>
              </w:rPr>
              <w:t xml:space="preserve"> but advisable if</w:t>
            </w:r>
            <w:r w:rsidRPr="007110AB">
              <w:rPr>
                <w:i/>
                <w:iCs/>
              </w:rPr>
              <w:t xml:space="preserve"> identity is not a concern</w:t>
            </w:r>
            <w:r w:rsidR="00CB5A14">
              <w:t>):</w:t>
            </w:r>
          </w:p>
          <w:p w14:paraId="31E2E9A1" w14:textId="116C930D" w:rsidR="00B87AC8" w:rsidRDefault="00B87AC8" w:rsidP="00CB5A14"/>
        </w:tc>
      </w:tr>
      <w:tr w:rsidR="00CB5A14" w14:paraId="16514B25" w14:textId="77777777" w:rsidTr="004A5182">
        <w:tc>
          <w:tcPr>
            <w:tcW w:w="9350" w:type="dxa"/>
          </w:tcPr>
          <w:p w14:paraId="447BEA79" w14:textId="77777777" w:rsidR="00B87AC8" w:rsidRDefault="00B87AC8" w:rsidP="00CB5A14">
            <w:pPr>
              <w:rPr>
                <w:b/>
                <w:bCs/>
              </w:rPr>
            </w:pPr>
          </w:p>
          <w:p w14:paraId="7106B346" w14:textId="21EAB704" w:rsidR="00CB5A14" w:rsidRDefault="00EA3E7E" w:rsidP="00CB5A14">
            <w:r w:rsidRPr="00EA3E7E">
              <w:rPr>
                <w:b/>
                <w:bCs/>
              </w:rPr>
              <w:t>I</w:t>
            </w:r>
            <w:r w:rsidR="00CB5A14" w:rsidRPr="00EA3E7E">
              <w:rPr>
                <w:b/>
                <w:bCs/>
              </w:rPr>
              <w:t>ssue</w:t>
            </w:r>
            <w:r w:rsidRPr="00EA3E7E">
              <w:rPr>
                <w:b/>
                <w:bCs/>
              </w:rPr>
              <w:t>(</w:t>
            </w:r>
            <w:r w:rsidR="00CB5A14" w:rsidRPr="00EA3E7E">
              <w:rPr>
                <w:b/>
                <w:bCs/>
              </w:rPr>
              <w:t>s</w:t>
            </w:r>
            <w:r w:rsidRPr="00EA3E7E">
              <w:rPr>
                <w:b/>
                <w:bCs/>
              </w:rPr>
              <w:t>)</w:t>
            </w:r>
            <w:r w:rsidR="00CB5A14" w:rsidRPr="00EA3E7E">
              <w:rPr>
                <w:b/>
                <w:bCs/>
              </w:rPr>
              <w:t xml:space="preserve"> to which your submission applies</w:t>
            </w:r>
            <w:r w:rsidR="00CB5A14">
              <w:t xml:space="preserve"> (</w:t>
            </w:r>
            <w:r w:rsidRPr="00EA3E7E">
              <w:rPr>
                <w:i/>
                <w:iCs/>
                <w:highlight w:val="yellow"/>
              </w:rPr>
              <w:t>Mandatory;</w:t>
            </w:r>
            <w:r w:rsidRPr="00EA3E7E">
              <w:rPr>
                <w:highlight w:val="yellow"/>
              </w:rPr>
              <w:t xml:space="preserve"> </w:t>
            </w:r>
            <w:r w:rsidRPr="00EA3E7E">
              <w:rPr>
                <w:i/>
                <w:iCs/>
                <w:highlight w:val="yellow"/>
              </w:rPr>
              <w:t xml:space="preserve">choose </w:t>
            </w:r>
            <w:r>
              <w:rPr>
                <w:i/>
                <w:iCs/>
                <w:highlight w:val="yellow"/>
              </w:rPr>
              <w:t>one or more by h</w:t>
            </w:r>
            <w:r w:rsidR="00CB5A14" w:rsidRPr="00314982">
              <w:rPr>
                <w:i/>
                <w:iCs/>
                <w:highlight w:val="yellow"/>
              </w:rPr>
              <w:t>ighlight</w:t>
            </w:r>
            <w:r>
              <w:rPr>
                <w:i/>
                <w:iCs/>
                <w:highlight w:val="yellow"/>
              </w:rPr>
              <w:t>ing</w:t>
            </w:r>
            <w:r w:rsidR="00CB5A14" w:rsidRPr="00314982">
              <w:rPr>
                <w:i/>
                <w:iCs/>
                <w:highlight w:val="yellow"/>
              </w:rPr>
              <w:t xml:space="preserve"> or repeat</w:t>
            </w:r>
            <w:r>
              <w:rPr>
                <w:i/>
                <w:iCs/>
                <w:highlight w:val="yellow"/>
              </w:rPr>
              <w:t>ing</w:t>
            </w:r>
            <w:r w:rsidR="00CB5A14" w:rsidRPr="00314982">
              <w:rPr>
                <w:i/>
                <w:iCs/>
                <w:highlight w:val="yellow"/>
              </w:rPr>
              <w:t xml:space="preserve"> at the top of your submission)</w:t>
            </w:r>
            <w:r w:rsidRPr="00EA3E7E">
              <w:t>:</w:t>
            </w:r>
          </w:p>
          <w:p w14:paraId="29C18DFC" w14:textId="77777777" w:rsidR="00CB5A14" w:rsidRDefault="00CB5A14" w:rsidP="00CB5A14">
            <w:pPr>
              <w:pStyle w:val="ListParagraph"/>
              <w:numPr>
                <w:ilvl w:val="0"/>
                <w:numId w:val="1"/>
              </w:numPr>
            </w:pPr>
            <w:r>
              <w:t>Underlying root causes of recurrent tensions, instability and protraction of conflict in and between the Occupied Palestinian Territory, including East Jerusalem, and Israel; as well as systematic discrimination and repression based on national, ethnic, racial or religious identity;</w:t>
            </w:r>
          </w:p>
          <w:p w14:paraId="587AB72C" w14:textId="77777777" w:rsidR="00CB5A14" w:rsidRDefault="00CB5A14" w:rsidP="00CB5A14">
            <w:pPr>
              <w:pStyle w:val="ListParagraph"/>
              <w:numPr>
                <w:ilvl w:val="0"/>
                <w:numId w:val="1"/>
              </w:numPr>
            </w:pPr>
            <w:r>
              <w:t>Facts and circumstances regarding alleged violations of international humanitarian law and alleged violations and abuses of international human rights law leading up to and since 13 April 2021;</w:t>
            </w:r>
          </w:p>
          <w:p w14:paraId="580647C7" w14:textId="3EC3A849" w:rsidR="00CB5A14" w:rsidRDefault="00CB5A14" w:rsidP="00CB5A14">
            <w:pPr>
              <w:pStyle w:val="ListParagraph"/>
              <w:numPr>
                <w:ilvl w:val="0"/>
                <w:numId w:val="1"/>
              </w:numPr>
            </w:pPr>
            <w:r>
              <w:t>Identification of those responsible;</w:t>
            </w:r>
          </w:p>
          <w:p w14:paraId="37418023" w14:textId="77777777" w:rsidR="00CB5A14" w:rsidRDefault="00CB5A14" w:rsidP="00CB5A14">
            <w:pPr>
              <w:pStyle w:val="ListParagraph"/>
              <w:numPr>
                <w:ilvl w:val="0"/>
                <w:numId w:val="1"/>
              </w:numPr>
            </w:pPr>
            <w:r>
              <w:t>Recommendations on accountability measures, with a view to avoiding and ending impunity and ensuring legal accountability, including individual criminal and command responsibility;</w:t>
            </w:r>
          </w:p>
          <w:p w14:paraId="62FDEC56" w14:textId="77777777" w:rsidR="00CB5A14" w:rsidRDefault="00CB5A14" w:rsidP="00CB5A14">
            <w:pPr>
              <w:pStyle w:val="ListParagraph"/>
              <w:numPr>
                <w:ilvl w:val="0"/>
                <w:numId w:val="1"/>
              </w:numPr>
            </w:pPr>
            <w:r>
              <w:t>Recommendations on measures to be taken by third States to ensure respect for international humanitarian law in the Occupied Palestinian Territory, including East Jerusalem.</w:t>
            </w:r>
          </w:p>
          <w:p w14:paraId="31940359" w14:textId="60DEEB83" w:rsidR="00B87AC8" w:rsidRDefault="00B87AC8" w:rsidP="00B87AC8">
            <w:pPr>
              <w:pStyle w:val="ListParagraph"/>
            </w:pPr>
          </w:p>
        </w:tc>
      </w:tr>
      <w:tr w:rsidR="00CB5A14" w14:paraId="2798D6A1" w14:textId="77777777" w:rsidTr="004A5182">
        <w:tc>
          <w:tcPr>
            <w:tcW w:w="9350" w:type="dxa"/>
          </w:tcPr>
          <w:p w14:paraId="315A1C2B" w14:textId="77777777" w:rsidR="00B87AC8" w:rsidRDefault="00B87AC8" w:rsidP="00EA3E7E"/>
          <w:p w14:paraId="40B89004" w14:textId="7B68103A" w:rsidR="00B87AC8" w:rsidRDefault="00B87AC8" w:rsidP="00EA3E7E">
            <w:pPr>
              <w:rPr>
                <w:b/>
                <w:bCs/>
              </w:rPr>
            </w:pPr>
            <w:r w:rsidRPr="00B87AC8">
              <w:rPr>
                <w:b/>
                <w:bCs/>
              </w:rPr>
              <w:t>Submission:</w:t>
            </w:r>
            <w:r>
              <w:rPr>
                <w:b/>
                <w:bCs/>
              </w:rPr>
              <w:t xml:space="preserve"> </w:t>
            </w:r>
            <w:r w:rsidRPr="00F0201A">
              <w:rPr>
                <w:i/>
                <w:iCs/>
              </w:rPr>
              <w:t xml:space="preserve">(insert below; </w:t>
            </w:r>
            <w:r w:rsidRPr="003F51CF">
              <w:rPr>
                <w:i/>
                <w:iCs/>
                <w:u w:val="single"/>
              </w:rPr>
              <w:t>or</w:t>
            </w:r>
            <w:r w:rsidRPr="00F0201A">
              <w:rPr>
                <w:i/>
                <w:iCs/>
              </w:rPr>
              <w:t xml:space="preserve"> if you plan to produce your submission as an attachment</w:t>
            </w:r>
            <w:r w:rsidR="00F0201A" w:rsidRPr="00F0201A">
              <w:rPr>
                <w:i/>
                <w:iCs/>
              </w:rPr>
              <w:t xml:space="preserve">, add </w:t>
            </w:r>
            <w:r w:rsidR="00F0201A">
              <w:rPr>
                <w:i/>
                <w:iCs/>
              </w:rPr>
              <w:t xml:space="preserve">your </w:t>
            </w:r>
            <w:r w:rsidR="00F0201A" w:rsidRPr="00F0201A">
              <w:rPr>
                <w:b/>
                <w:bCs/>
              </w:rPr>
              <w:t>Name</w:t>
            </w:r>
            <w:r w:rsidR="00F0201A" w:rsidRPr="00F0201A">
              <w:rPr>
                <w:i/>
                <w:iCs/>
              </w:rPr>
              <w:t xml:space="preserve"> (optional), </w:t>
            </w:r>
            <w:r w:rsidR="00F0201A" w:rsidRPr="00F0201A">
              <w:rPr>
                <w:b/>
                <w:bCs/>
              </w:rPr>
              <w:t>Organization</w:t>
            </w:r>
            <w:r w:rsidR="00F0201A" w:rsidRPr="00F0201A">
              <w:rPr>
                <w:i/>
                <w:iCs/>
              </w:rPr>
              <w:t xml:space="preserve"> (optional), </w:t>
            </w:r>
            <w:r w:rsidR="00F0201A" w:rsidRPr="00F0201A">
              <w:rPr>
                <w:b/>
                <w:bCs/>
              </w:rPr>
              <w:t>Biography</w:t>
            </w:r>
            <w:r w:rsidR="00F0201A" w:rsidRPr="00F0201A">
              <w:rPr>
                <w:i/>
                <w:iCs/>
              </w:rPr>
              <w:t xml:space="preserve"> (optional), </w:t>
            </w:r>
            <w:r w:rsidR="00F0201A" w:rsidRPr="00F0201A">
              <w:rPr>
                <w:b/>
                <w:bCs/>
              </w:rPr>
              <w:t>Issue(s)</w:t>
            </w:r>
            <w:r w:rsidR="00F0201A" w:rsidRPr="00F0201A">
              <w:rPr>
                <w:i/>
                <w:iCs/>
              </w:rPr>
              <w:t xml:space="preserve"> (mandatory</w:t>
            </w:r>
            <w:r w:rsidR="00B609DE">
              <w:rPr>
                <w:i/>
                <w:iCs/>
              </w:rPr>
              <w:t>;</w:t>
            </w:r>
            <w:r w:rsidR="00F0201A" w:rsidRPr="00F0201A">
              <w:rPr>
                <w:i/>
                <w:iCs/>
              </w:rPr>
              <w:t xml:space="preserve"> </w:t>
            </w:r>
            <w:r w:rsidR="00AB1AF6">
              <w:rPr>
                <w:i/>
                <w:iCs/>
              </w:rPr>
              <w:t>state one or more of the issue(s)</w:t>
            </w:r>
            <w:r w:rsidR="003F51CF" w:rsidRPr="003F51CF">
              <w:rPr>
                <w:i/>
                <w:iCs/>
              </w:rPr>
              <w:t xml:space="preserve"> </w:t>
            </w:r>
            <w:r w:rsidR="00F0201A" w:rsidRPr="003F51CF">
              <w:rPr>
                <w:i/>
                <w:iCs/>
              </w:rPr>
              <w:t>at</w:t>
            </w:r>
            <w:r w:rsidR="00F0201A" w:rsidRPr="00F0201A">
              <w:rPr>
                <w:i/>
                <w:iCs/>
              </w:rPr>
              <w:t xml:space="preserve"> the top of your submission/</w:t>
            </w:r>
            <w:r w:rsidRPr="00F0201A">
              <w:rPr>
                <w:i/>
                <w:iCs/>
              </w:rPr>
              <w:t>attachment</w:t>
            </w:r>
            <w:r w:rsidR="00F0201A" w:rsidRPr="00F0201A">
              <w:rPr>
                <w:i/>
                <w:iCs/>
              </w:rPr>
              <w:t xml:space="preserve"> before sending)</w:t>
            </w:r>
          </w:p>
          <w:p w14:paraId="47BC8DCD" w14:textId="131FA98F" w:rsidR="00B87AC8" w:rsidRPr="00B87AC8" w:rsidRDefault="00B87AC8" w:rsidP="00EA3E7E">
            <w:pPr>
              <w:rPr>
                <w:b/>
                <w:bCs/>
              </w:rPr>
            </w:pPr>
          </w:p>
        </w:tc>
      </w:tr>
    </w:tbl>
    <w:p w14:paraId="72D23DA4" w14:textId="77777777" w:rsidR="00BD2F94" w:rsidRDefault="00BD2F94"/>
    <w:sectPr w:rsidR="00BD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86A"/>
    <w:multiLevelType w:val="hybridMultilevel"/>
    <w:tmpl w:val="555E876E"/>
    <w:lvl w:ilvl="0" w:tplc="A294A3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625F"/>
    <w:multiLevelType w:val="hybridMultilevel"/>
    <w:tmpl w:val="3536BE60"/>
    <w:lvl w:ilvl="0" w:tplc="3F1A2B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82"/>
    <w:rsid w:val="000208F7"/>
    <w:rsid w:val="000358FD"/>
    <w:rsid w:val="00060CFC"/>
    <w:rsid w:val="000C55B1"/>
    <w:rsid w:val="001C1927"/>
    <w:rsid w:val="002F4042"/>
    <w:rsid w:val="00314982"/>
    <w:rsid w:val="00322934"/>
    <w:rsid w:val="003F51CF"/>
    <w:rsid w:val="003F5739"/>
    <w:rsid w:val="004A5182"/>
    <w:rsid w:val="00587F4D"/>
    <w:rsid w:val="006A5220"/>
    <w:rsid w:val="006F3333"/>
    <w:rsid w:val="007110AB"/>
    <w:rsid w:val="00AB1AF6"/>
    <w:rsid w:val="00B609DE"/>
    <w:rsid w:val="00B87AC8"/>
    <w:rsid w:val="00BC72F4"/>
    <w:rsid w:val="00BD2F94"/>
    <w:rsid w:val="00C25192"/>
    <w:rsid w:val="00CB5A14"/>
    <w:rsid w:val="00D0366F"/>
    <w:rsid w:val="00D75CE1"/>
    <w:rsid w:val="00EA3E7E"/>
    <w:rsid w:val="00F0201A"/>
    <w:rsid w:val="00F20876"/>
    <w:rsid w:val="00F2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7C57A"/>
  <w15:chartTrackingRefBased/>
  <w15:docId w15:val="{62B3B7DE-3F95-4DCF-8B4F-A3EBB7BF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1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0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04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4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ns.org/opinion/pillays-pogrom-a-call-to-action-against-new-un-inquiry-to-devastate-the-jewish-sta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manrightsvoices.org/site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ncloud.unog.ch/s/eYqkCWdqgMUqF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hchr.org/EN/HRBodies/HRC/CoIOPT-Israel/Pages/Index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umanrightsvoices.org/pillays-pogrom/submiss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Bayefsky</dc:creator>
  <cp:keywords/>
  <dc:description/>
  <cp:lastModifiedBy>Sarah Willig</cp:lastModifiedBy>
  <cp:revision>2</cp:revision>
  <dcterms:created xsi:type="dcterms:W3CDTF">2021-12-26T21:57:00Z</dcterms:created>
  <dcterms:modified xsi:type="dcterms:W3CDTF">2021-12-26T21:57:00Z</dcterms:modified>
</cp:coreProperties>
</file>