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C60E5" w14:textId="77777777" w:rsidR="00B70D0C" w:rsidRPr="00B70D0C" w:rsidRDefault="00B70D0C" w:rsidP="00B70D0C">
      <w:pPr>
        <w:shd w:val="clear" w:color="auto" w:fill="FFFFFF"/>
        <w:spacing w:before="75" w:after="75" w:line="600" w:lineRule="atLeast"/>
        <w:jc w:val="left"/>
        <w:outlineLvl w:val="1"/>
        <w:rPr>
          <w:rFonts w:ascii="Arial" w:eastAsia="Times New Roman" w:hAnsi="Arial" w:cs="Arial"/>
          <w:sz w:val="28"/>
          <w:szCs w:val="28"/>
        </w:rPr>
      </w:pPr>
      <w:r w:rsidRPr="00B70D0C">
        <w:rPr>
          <w:rFonts w:ascii="Arial" w:eastAsia="Times New Roman" w:hAnsi="Arial" w:cs="Arial"/>
          <w:sz w:val="28"/>
          <w:szCs w:val="28"/>
        </w:rPr>
        <w:t>UK Court Issues, Then Revokes, Arrest Warrant for Israel Ex-Foreign Minister</w:t>
      </w:r>
    </w:p>
    <w:p w14:paraId="470E106D" w14:textId="77777777" w:rsidR="00B70D0C" w:rsidRDefault="00B70D0C" w:rsidP="00B70D0C">
      <w:pPr>
        <w:spacing w:after="0" w:line="240" w:lineRule="auto"/>
        <w:rPr>
          <w:rFonts w:ascii="Arial" w:hAnsi="Arial" w:cs="Arial"/>
          <w:sz w:val="28"/>
          <w:szCs w:val="28"/>
        </w:rPr>
      </w:pPr>
    </w:p>
    <w:p w14:paraId="0198FA45" w14:textId="77777777" w:rsidR="00C8741F" w:rsidRPr="00B70D0C" w:rsidRDefault="00B70D0C" w:rsidP="00B70D0C">
      <w:pPr>
        <w:spacing w:after="0" w:line="240" w:lineRule="auto"/>
        <w:rPr>
          <w:rFonts w:ascii="Arial" w:hAnsi="Arial" w:cs="Arial"/>
          <w:sz w:val="28"/>
          <w:szCs w:val="28"/>
        </w:rPr>
      </w:pPr>
      <w:r w:rsidRPr="00B70D0C">
        <w:rPr>
          <w:rFonts w:ascii="Arial" w:hAnsi="Arial" w:cs="Arial"/>
          <w:sz w:val="28"/>
          <w:szCs w:val="28"/>
        </w:rPr>
        <w:t>December 15, 2009</w:t>
      </w:r>
    </w:p>
    <w:p w14:paraId="64C5E648" w14:textId="77777777" w:rsidR="00B70D0C" w:rsidRPr="00B70D0C" w:rsidRDefault="00B70D0C" w:rsidP="00B70D0C">
      <w:pPr>
        <w:spacing w:after="0" w:line="240" w:lineRule="auto"/>
        <w:rPr>
          <w:rFonts w:ascii="Arial" w:hAnsi="Arial" w:cs="Arial"/>
          <w:sz w:val="28"/>
          <w:szCs w:val="28"/>
        </w:rPr>
      </w:pPr>
      <w:r w:rsidRPr="00B70D0C">
        <w:rPr>
          <w:rFonts w:ascii="Arial" w:hAnsi="Arial" w:cs="Arial"/>
          <w:sz w:val="28"/>
          <w:szCs w:val="28"/>
          <w:shd w:val="clear" w:color="auto" w:fill="FFFFFF"/>
        </w:rPr>
        <w:t>B</w:t>
      </w:r>
      <w:r w:rsidRPr="00B70D0C">
        <w:rPr>
          <w:rFonts w:ascii="Arial" w:hAnsi="Arial" w:cs="Arial"/>
          <w:sz w:val="28"/>
          <w:szCs w:val="28"/>
          <w:shd w:val="clear" w:color="auto" w:fill="FFFFFF"/>
        </w:rPr>
        <w:t>y</w:t>
      </w:r>
      <w:r w:rsidRPr="00B70D0C">
        <w:rPr>
          <w:rStyle w:val="apple-converted-space"/>
          <w:rFonts w:ascii="Arial" w:hAnsi="Arial" w:cs="Arial"/>
          <w:sz w:val="28"/>
          <w:szCs w:val="28"/>
          <w:shd w:val="clear" w:color="auto" w:fill="FFFFFF"/>
        </w:rPr>
        <w:t> </w:t>
      </w:r>
      <w:r w:rsidRPr="00B70D0C">
        <w:rPr>
          <w:rFonts w:ascii="Arial" w:hAnsi="Arial" w:cs="Arial"/>
          <w:sz w:val="28"/>
          <w:szCs w:val="28"/>
          <w:shd w:val="clear" w:color="auto" w:fill="FFFFFF"/>
        </w:rPr>
        <w:t xml:space="preserve">Carrie </w:t>
      </w:r>
      <w:proofErr w:type="spellStart"/>
      <w:r w:rsidRPr="00B70D0C">
        <w:rPr>
          <w:rFonts w:ascii="Arial" w:hAnsi="Arial" w:cs="Arial"/>
          <w:sz w:val="28"/>
          <w:szCs w:val="28"/>
          <w:shd w:val="clear" w:color="auto" w:fill="FFFFFF"/>
        </w:rPr>
        <w:t>Schimizz</w:t>
      </w:r>
      <w:r w:rsidRPr="00B70D0C">
        <w:rPr>
          <w:rFonts w:ascii="Arial" w:hAnsi="Arial" w:cs="Arial"/>
          <w:sz w:val="28"/>
          <w:szCs w:val="28"/>
        </w:rPr>
        <w:t>i</w:t>
      </w:r>
      <w:proofErr w:type="spellEnd"/>
    </w:p>
    <w:p w14:paraId="1720415C" w14:textId="77777777" w:rsidR="00B70D0C" w:rsidRPr="00B70D0C" w:rsidRDefault="00B70D0C" w:rsidP="00B70D0C">
      <w:pPr>
        <w:spacing w:after="0" w:line="240" w:lineRule="auto"/>
        <w:rPr>
          <w:rFonts w:ascii="Arial" w:hAnsi="Arial" w:cs="Arial"/>
          <w:sz w:val="28"/>
          <w:szCs w:val="28"/>
        </w:rPr>
      </w:pPr>
      <w:r w:rsidRPr="00B70D0C">
        <w:rPr>
          <w:rFonts w:ascii="Arial" w:hAnsi="Arial" w:cs="Arial"/>
          <w:sz w:val="28"/>
          <w:szCs w:val="28"/>
        </w:rPr>
        <w:t>Jurist</w:t>
      </w:r>
    </w:p>
    <w:p w14:paraId="4B782643" w14:textId="77777777" w:rsidR="00B70D0C" w:rsidRDefault="00B70D0C" w:rsidP="00B70D0C">
      <w:pPr>
        <w:spacing w:after="0" w:line="240" w:lineRule="auto"/>
        <w:rPr>
          <w:rFonts w:ascii="Arial" w:hAnsi="Arial" w:cs="Arial"/>
          <w:sz w:val="28"/>
          <w:szCs w:val="28"/>
        </w:rPr>
      </w:pPr>
      <w:hyperlink r:id="rId4" w:history="1">
        <w:r w:rsidRPr="00B70D0C">
          <w:rPr>
            <w:rStyle w:val="Hyperlink"/>
            <w:rFonts w:ascii="Arial" w:hAnsi="Arial" w:cs="Arial"/>
            <w:color w:val="auto"/>
            <w:sz w:val="28"/>
            <w:szCs w:val="28"/>
          </w:rPr>
          <w:t>http://jurist.org/paperchase/2009/12/uk-court-issues-then-revokes-arrest.php</w:t>
        </w:r>
      </w:hyperlink>
      <w:r w:rsidRPr="00B70D0C">
        <w:rPr>
          <w:rFonts w:ascii="Arial" w:hAnsi="Arial" w:cs="Arial"/>
          <w:sz w:val="28"/>
          <w:szCs w:val="28"/>
        </w:rPr>
        <w:t xml:space="preserve"> </w:t>
      </w:r>
    </w:p>
    <w:p w14:paraId="5B60A8E3" w14:textId="77777777" w:rsidR="00B70D0C" w:rsidRDefault="00B70D0C">
      <w:pPr>
        <w:rPr>
          <w:rFonts w:ascii="Arial" w:hAnsi="Arial" w:cs="Arial"/>
          <w:sz w:val="28"/>
          <w:szCs w:val="28"/>
          <w:shd w:val="clear" w:color="auto" w:fill="FFFFFF"/>
        </w:rPr>
      </w:pPr>
    </w:p>
    <w:p w14:paraId="263BF06C" w14:textId="77777777" w:rsidR="00B70D0C" w:rsidRPr="00B70D0C" w:rsidRDefault="00B70D0C">
      <w:pPr>
        <w:rPr>
          <w:rFonts w:ascii="Arial" w:hAnsi="Arial" w:cs="Arial"/>
          <w:sz w:val="28"/>
          <w:szCs w:val="28"/>
        </w:rPr>
      </w:pPr>
      <w:bookmarkStart w:id="0" w:name="_GoBack"/>
      <w:bookmarkEnd w:id="0"/>
      <w:r w:rsidRPr="00B70D0C">
        <w:rPr>
          <w:rFonts w:ascii="Arial" w:hAnsi="Arial" w:cs="Arial"/>
          <w:sz w:val="28"/>
          <w:szCs w:val="28"/>
          <w:shd w:val="clear" w:color="auto" w:fill="FFFFFF"/>
        </w:rPr>
        <w:t>A British magistrate court issued an arrest warrant Monday for Israel's opposition chairwoman on war crimes charges relating to Israel's</w:t>
      </w:r>
      <w:r w:rsidRPr="00B70D0C">
        <w:rPr>
          <w:rStyle w:val="apple-converted-space"/>
          <w:rFonts w:ascii="Arial" w:hAnsi="Arial" w:cs="Arial"/>
          <w:sz w:val="28"/>
          <w:szCs w:val="28"/>
          <w:shd w:val="clear" w:color="auto" w:fill="FFFFFF"/>
        </w:rPr>
        <w:t> </w:t>
      </w:r>
      <w:hyperlink r:id="rId5" w:history="1">
        <w:r w:rsidRPr="00B70D0C">
          <w:rPr>
            <w:rStyle w:val="Hyperlink"/>
            <w:rFonts w:ascii="Arial" w:hAnsi="Arial" w:cs="Arial"/>
            <w:color w:val="auto"/>
            <w:sz w:val="28"/>
            <w:szCs w:val="28"/>
            <w:shd w:val="clear" w:color="auto" w:fill="FFFFFF"/>
          </w:rPr>
          <w:t>Gaza offensive</w:t>
        </w:r>
      </w:hyperlink>
      <w:r w:rsidRPr="00B70D0C">
        <w:rPr>
          <w:rStyle w:val="apple-converted-space"/>
          <w:rFonts w:ascii="Arial" w:hAnsi="Arial" w:cs="Arial"/>
          <w:sz w:val="28"/>
          <w:szCs w:val="28"/>
          <w:shd w:val="clear" w:color="auto" w:fill="FFFFFF"/>
        </w:rPr>
        <w:t> </w:t>
      </w:r>
      <w:r w:rsidRPr="00B70D0C">
        <w:rPr>
          <w:rFonts w:ascii="Arial" w:hAnsi="Arial" w:cs="Arial"/>
          <w:sz w:val="28"/>
          <w:szCs w:val="28"/>
          <w:shd w:val="clear" w:color="auto" w:fill="FFFFFF"/>
        </w:rPr>
        <w:t>[JURIST news archive] earlier this year, but withdrew the warrant after discovering she wasn't in the country. Former Israeli foreign minister</w:t>
      </w:r>
      <w:r w:rsidRPr="00B70D0C">
        <w:rPr>
          <w:rStyle w:val="apple-converted-space"/>
          <w:rFonts w:ascii="Arial" w:hAnsi="Arial" w:cs="Arial"/>
          <w:sz w:val="28"/>
          <w:szCs w:val="28"/>
          <w:shd w:val="clear" w:color="auto" w:fill="FFFFFF"/>
        </w:rPr>
        <w:t> </w:t>
      </w:r>
      <w:proofErr w:type="spellStart"/>
      <w:r w:rsidRPr="00B70D0C">
        <w:rPr>
          <w:rFonts w:ascii="Arial" w:hAnsi="Arial" w:cs="Arial"/>
          <w:sz w:val="28"/>
          <w:szCs w:val="28"/>
        </w:rPr>
        <w:fldChar w:fldCharType="begin"/>
      </w:r>
      <w:r w:rsidRPr="00B70D0C">
        <w:rPr>
          <w:rFonts w:ascii="Arial" w:hAnsi="Arial" w:cs="Arial"/>
          <w:sz w:val="28"/>
          <w:szCs w:val="28"/>
        </w:rPr>
        <w:instrText xml:space="preserve"> HYPERLINK "http://tzipilivni.co.il/" </w:instrText>
      </w:r>
      <w:r w:rsidRPr="00B70D0C">
        <w:rPr>
          <w:rFonts w:ascii="Arial" w:hAnsi="Arial" w:cs="Arial"/>
          <w:sz w:val="28"/>
          <w:szCs w:val="28"/>
        </w:rPr>
        <w:fldChar w:fldCharType="separate"/>
      </w:r>
      <w:r w:rsidRPr="00B70D0C">
        <w:rPr>
          <w:rStyle w:val="Hyperlink"/>
          <w:rFonts w:ascii="Arial" w:hAnsi="Arial" w:cs="Arial"/>
          <w:color w:val="auto"/>
          <w:sz w:val="28"/>
          <w:szCs w:val="28"/>
          <w:shd w:val="clear" w:color="auto" w:fill="FFFFFF"/>
        </w:rPr>
        <w:t>Tzipi</w:t>
      </w:r>
      <w:proofErr w:type="spellEnd"/>
      <w:r w:rsidRPr="00B70D0C">
        <w:rPr>
          <w:rStyle w:val="Hyperlink"/>
          <w:rFonts w:ascii="Arial" w:hAnsi="Arial" w:cs="Arial"/>
          <w:color w:val="auto"/>
          <w:sz w:val="28"/>
          <w:szCs w:val="28"/>
          <w:shd w:val="clear" w:color="auto" w:fill="FFFFFF"/>
        </w:rPr>
        <w:t xml:space="preserve"> </w:t>
      </w:r>
      <w:proofErr w:type="spellStart"/>
      <w:r w:rsidRPr="00B70D0C">
        <w:rPr>
          <w:rStyle w:val="Hyperlink"/>
          <w:rFonts w:ascii="Arial" w:hAnsi="Arial" w:cs="Arial"/>
          <w:color w:val="auto"/>
          <w:sz w:val="28"/>
          <w:szCs w:val="28"/>
          <w:shd w:val="clear" w:color="auto" w:fill="FFFFFF"/>
        </w:rPr>
        <w:t>Livni</w:t>
      </w:r>
      <w:proofErr w:type="spellEnd"/>
      <w:r w:rsidRPr="00B70D0C">
        <w:rPr>
          <w:rFonts w:ascii="Arial" w:hAnsi="Arial" w:cs="Arial"/>
          <w:sz w:val="28"/>
          <w:szCs w:val="28"/>
        </w:rPr>
        <w:fldChar w:fldCharType="end"/>
      </w:r>
      <w:r w:rsidRPr="00B70D0C">
        <w:rPr>
          <w:rStyle w:val="apple-converted-space"/>
          <w:rFonts w:ascii="Arial" w:hAnsi="Arial" w:cs="Arial"/>
          <w:sz w:val="28"/>
          <w:szCs w:val="28"/>
          <w:shd w:val="clear" w:color="auto" w:fill="FFFFFF"/>
        </w:rPr>
        <w:t> </w:t>
      </w:r>
      <w:r w:rsidRPr="00B70D0C">
        <w:rPr>
          <w:rFonts w:ascii="Arial" w:hAnsi="Arial" w:cs="Arial"/>
          <w:sz w:val="28"/>
          <w:szCs w:val="28"/>
          <w:shd w:val="clear" w:color="auto" w:fill="FFFFFF"/>
        </w:rPr>
        <w:t>[official website, in Hebrew] was scheduled to speak at the Jewish National Fund Vision 2010 conference in London over the weekend, but quietly canceled her travel plans, apparently</w:t>
      </w:r>
      <w:r w:rsidRPr="00B70D0C">
        <w:rPr>
          <w:rStyle w:val="apple-converted-space"/>
          <w:rFonts w:ascii="Arial" w:hAnsi="Arial" w:cs="Arial"/>
          <w:sz w:val="28"/>
          <w:szCs w:val="28"/>
          <w:shd w:val="clear" w:color="auto" w:fill="FFFFFF"/>
        </w:rPr>
        <w:t> </w:t>
      </w:r>
      <w:hyperlink r:id="rId6" w:history="1">
        <w:r w:rsidRPr="00B70D0C">
          <w:rPr>
            <w:rStyle w:val="Hyperlink"/>
            <w:rFonts w:ascii="Arial" w:hAnsi="Arial" w:cs="Arial"/>
            <w:color w:val="auto"/>
            <w:sz w:val="28"/>
            <w:szCs w:val="28"/>
            <w:shd w:val="clear" w:color="auto" w:fill="FFFFFF"/>
          </w:rPr>
          <w:t>fearing possible arrest</w:t>
        </w:r>
      </w:hyperlink>
      <w:r w:rsidRPr="00B70D0C">
        <w:rPr>
          <w:rFonts w:ascii="Arial" w:hAnsi="Arial" w:cs="Arial"/>
          <w:sz w:val="28"/>
          <w:szCs w:val="28"/>
          <w:shd w:val="clear" w:color="auto" w:fill="FFFFFF"/>
        </w:rPr>
        <w:t>. [</w:t>
      </w:r>
      <w:proofErr w:type="spellStart"/>
      <w:r w:rsidRPr="00B70D0C">
        <w:rPr>
          <w:rFonts w:ascii="Arial" w:hAnsi="Arial" w:cs="Arial"/>
          <w:i/>
          <w:iCs/>
          <w:sz w:val="28"/>
          <w:szCs w:val="28"/>
          <w:shd w:val="clear" w:color="auto" w:fill="FFFFFF"/>
        </w:rPr>
        <w:t>Haaretz</w:t>
      </w:r>
      <w:proofErr w:type="spellEnd"/>
      <w:r w:rsidRPr="00B70D0C">
        <w:rPr>
          <w:rStyle w:val="apple-converted-space"/>
          <w:rFonts w:ascii="Arial" w:hAnsi="Arial" w:cs="Arial"/>
          <w:sz w:val="28"/>
          <w:szCs w:val="28"/>
          <w:shd w:val="clear" w:color="auto" w:fill="FFFFFF"/>
        </w:rPr>
        <w:t> </w:t>
      </w:r>
      <w:r w:rsidRPr="00B70D0C">
        <w:rPr>
          <w:rFonts w:ascii="Arial" w:hAnsi="Arial" w:cs="Arial"/>
          <w:sz w:val="28"/>
          <w:szCs w:val="28"/>
          <w:shd w:val="clear" w:color="auto" w:fill="FFFFFF"/>
        </w:rPr>
        <w:t>report]. Israeli officials, including</w:t>
      </w:r>
      <w:r w:rsidRPr="00B70D0C">
        <w:rPr>
          <w:rStyle w:val="apple-converted-space"/>
          <w:rFonts w:ascii="Arial" w:hAnsi="Arial" w:cs="Arial"/>
          <w:sz w:val="28"/>
          <w:szCs w:val="28"/>
          <w:shd w:val="clear" w:color="auto" w:fill="FFFFFF"/>
        </w:rPr>
        <w:t> </w:t>
      </w:r>
      <w:hyperlink r:id="rId7" w:history="1">
        <w:r w:rsidRPr="00B70D0C">
          <w:rPr>
            <w:rStyle w:val="Hyperlink"/>
            <w:rFonts w:ascii="Arial" w:hAnsi="Arial" w:cs="Arial"/>
            <w:color w:val="auto"/>
            <w:sz w:val="28"/>
            <w:szCs w:val="28"/>
            <w:shd w:val="clear" w:color="auto" w:fill="FFFFFF"/>
          </w:rPr>
          <w:t>Prime Minister Benjamin Netanyahu</w:t>
        </w:r>
      </w:hyperlink>
      <w:r w:rsidRPr="00B70D0C">
        <w:rPr>
          <w:rStyle w:val="apple-converted-space"/>
          <w:rFonts w:ascii="Arial" w:hAnsi="Arial" w:cs="Arial"/>
          <w:sz w:val="28"/>
          <w:szCs w:val="28"/>
          <w:shd w:val="clear" w:color="auto" w:fill="FFFFFF"/>
        </w:rPr>
        <w:t> </w:t>
      </w:r>
      <w:r w:rsidRPr="00B70D0C">
        <w:rPr>
          <w:rFonts w:ascii="Arial" w:hAnsi="Arial" w:cs="Arial"/>
          <w:sz w:val="28"/>
          <w:szCs w:val="28"/>
          <w:shd w:val="clear" w:color="auto" w:fill="FFFFFF"/>
        </w:rPr>
        <w:t>[official website], are</w:t>
      </w:r>
      <w:r w:rsidRPr="00B70D0C">
        <w:rPr>
          <w:rStyle w:val="apple-converted-space"/>
          <w:rFonts w:ascii="Arial" w:hAnsi="Arial" w:cs="Arial"/>
          <w:sz w:val="28"/>
          <w:szCs w:val="28"/>
          <w:shd w:val="clear" w:color="auto" w:fill="FFFFFF"/>
        </w:rPr>
        <w:t> </w:t>
      </w:r>
      <w:hyperlink r:id="rId8" w:history="1">
        <w:r w:rsidRPr="00B70D0C">
          <w:rPr>
            <w:rStyle w:val="Hyperlink"/>
            <w:rFonts w:ascii="Arial" w:hAnsi="Arial" w:cs="Arial"/>
            <w:color w:val="auto"/>
            <w:sz w:val="28"/>
            <w:szCs w:val="28"/>
            <w:shd w:val="clear" w:color="auto" w:fill="FFFFFF"/>
          </w:rPr>
          <w:t>outraged</w:t>
        </w:r>
      </w:hyperlink>
      <w:r w:rsidRPr="00B70D0C">
        <w:rPr>
          <w:rStyle w:val="apple-converted-space"/>
          <w:rFonts w:ascii="Arial" w:hAnsi="Arial" w:cs="Arial"/>
          <w:sz w:val="28"/>
          <w:szCs w:val="28"/>
          <w:shd w:val="clear" w:color="auto" w:fill="FFFFFF"/>
        </w:rPr>
        <w:t> </w:t>
      </w:r>
      <w:r w:rsidRPr="00B70D0C">
        <w:rPr>
          <w:rFonts w:ascii="Arial" w:hAnsi="Arial" w:cs="Arial"/>
          <w:sz w:val="28"/>
          <w:szCs w:val="28"/>
          <w:shd w:val="clear" w:color="auto" w:fill="FFFFFF"/>
        </w:rPr>
        <w:t>[AP report] at the action and fear the move will hamper Britain's role in Middle East peace negotiations. Israel's</w:t>
      </w:r>
      <w:r w:rsidRPr="00B70D0C">
        <w:rPr>
          <w:rStyle w:val="apple-converted-space"/>
          <w:rFonts w:ascii="Arial" w:hAnsi="Arial" w:cs="Arial"/>
          <w:sz w:val="28"/>
          <w:szCs w:val="28"/>
          <w:shd w:val="clear" w:color="auto" w:fill="FFFFFF"/>
        </w:rPr>
        <w:t> </w:t>
      </w:r>
      <w:hyperlink r:id="rId9" w:history="1">
        <w:r w:rsidRPr="00B70D0C">
          <w:rPr>
            <w:rStyle w:val="Hyperlink"/>
            <w:rFonts w:ascii="Arial" w:hAnsi="Arial" w:cs="Arial"/>
            <w:color w:val="auto"/>
            <w:sz w:val="28"/>
            <w:szCs w:val="28"/>
            <w:shd w:val="clear" w:color="auto" w:fill="FFFFFF"/>
          </w:rPr>
          <w:t>Ministry of Foreign Affairs</w:t>
        </w:r>
      </w:hyperlink>
      <w:r w:rsidRPr="00B70D0C">
        <w:rPr>
          <w:rStyle w:val="apple-converted-space"/>
          <w:rFonts w:ascii="Arial" w:hAnsi="Arial" w:cs="Arial"/>
          <w:sz w:val="28"/>
          <w:szCs w:val="28"/>
          <w:shd w:val="clear" w:color="auto" w:fill="FFFFFF"/>
        </w:rPr>
        <w:t> </w:t>
      </w:r>
      <w:r w:rsidRPr="00B70D0C">
        <w:rPr>
          <w:rFonts w:ascii="Arial" w:hAnsi="Arial" w:cs="Arial"/>
          <w:sz w:val="28"/>
          <w:szCs w:val="28"/>
          <w:shd w:val="clear" w:color="auto" w:fill="FFFFFF"/>
        </w:rPr>
        <w:t>(MFA) [official website]</w:t>
      </w:r>
      <w:r w:rsidRPr="00B70D0C">
        <w:rPr>
          <w:rStyle w:val="apple-converted-space"/>
          <w:rFonts w:ascii="Arial" w:hAnsi="Arial" w:cs="Arial"/>
          <w:sz w:val="28"/>
          <w:szCs w:val="28"/>
          <w:shd w:val="clear" w:color="auto" w:fill="FFFFFF"/>
        </w:rPr>
        <w:t> </w:t>
      </w:r>
      <w:hyperlink r:id="rId10" w:history="1">
        <w:r w:rsidRPr="00B70D0C">
          <w:rPr>
            <w:rStyle w:val="Hyperlink"/>
            <w:rFonts w:ascii="Arial" w:hAnsi="Arial" w:cs="Arial"/>
            <w:color w:val="auto"/>
            <w:sz w:val="28"/>
            <w:szCs w:val="28"/>
            <w:shd w:val="clear" w:color="auto" w:fill="FFFFFF"/>
          </w:rPr>
          <w:t>issued a statement</w:t>
        </w:r>
      </w:hyperlink>
      <w:r w:rsidRPr="00B70D0C">
        <w:rPr>
          <w:rStyle w:val="apple-converted-space"/>
          <w:rFonts w:ascii="Arial" w:hAnsi="Arial" w:cs="Arial"/>
          <w:sz w:val="28"/>
          <w:szCs w:val="28"/>
          <w:shd w:val="clear" w:color="auto" w:fill="FFFFFF"/>
        </w:rPr>
        <w:t> </w:t>
      </w:r>
      <w:r w:rsidRPr="00B70D0C">
        <w:rPr>
          <w:rFonts w:ascii="Arial" w:hAnsi="Arial" w:cs="Arial"/>
          <w:sz w:val="28"/>
          <w:szCs w:val="28"/>
          <w:shd w:val="clear" w:color="auto" w:fill="FFFFFF"/>
        </w:rPr>
        <w:t>[press release] condemning the warrant. According to the statement, the MFA is concerned the action "seriously compromises Britain's ability to play the active role in the Middle East peace process that it desires." It also expressed Israel's desire for future compromises with the country saying Israel and Britain are "both engaged in a common struggle against the forces of international terror."</w:t>
      </w:r>
      <w:r w:rsidRPr="00B70D0C">
        <w:rPr>
          <w:rStyle w:val="apple-converted-space"/>
          <w:rFonts w:ascii="Arial" w:hAnsi="Arial" w:cs="Arial"/>
          <w:sz w:val="28"/>
          <w:szCs w:val="28"/>
          <w:shd w:val="clear" w:color="auto" w:fill="FFFFFF"/>
        </w:rPr>
        <w:t> </w:t>
      </w:r>
      <w:r w:rsidRPr="00B70D0C">
        <w:rPr>
          <w:rFonts w:ascii="Arial" w:hAnsi="Arial" w:cs="Arial"/>
          <w:sz w:val="28"/>
          <w:szCs w:val="28"/>
        </w:rPr>
        <w:br/>
      </w:r>
      <w:r w:rsidRPr="00B70D0C">
        <w:rPr>
          <w:rFonts w:ascii="Arial" w:hAnsi="Arial" w:cs="Arial"/>
          <w:sz w:val="28"/>
          <w:szCs w:val="28"/>
        </w:rPr>
        <w:br/>
      </w:r>
      <w:r w:rsidRPr="00B70D0C">
        <w:rPr>
          <w:rFonts w:ascii="Arial" w:hAnsi="Arial" w:cs="Arial"/>
          <w:sz w:val="28"/>
          <w:szCs w:val="28"/>
          <w:shd w:val="clear" w:color="auto" w:fill="FFFFFF"/>
        </w:rPr>
        <w:t>In October,</w:t>
      </w:r>
      <w:r w:rsidRPr="00B70D0C">
        <w:rPr>
          <w:rStyle w:val="apple-converted-space"/>
          <w:rFonts w:ascii="Arial" w:hAnsi="Arial" w:cs="Arial"/>
          <w:sz w:val="28"/>
          <w:szCs w:val="28"/>
          <w:shd w:val="clear" w:color="auto" w:fill="FFFFFF"/>
        </w:rPr>
        <w:t> </w:t>
      </w:r>
      <w:hyperlink r:id="rId11" w:history="1">
        <w:r w:rsidRPr="00B70D0C">
          <w:rPr>
            <w:rStyle w:val="Hyperlink"/>
            <w:rFonts w:ascii="Arial" w:hAnsi="Arial" w:cs="Arial"/>
            <w:color w:val="auto"/>
            <w:sz w:val="28"/>
            <w:szCs w:val="28"/>
            <w:shd w:val="clear" w:color="auto" w:fill="FFFFFF"/>
          </w:rPr>
          <w:t xml:space="preserve">Vice Prime Minister Moshe </w:t>
        </w:r>
        <w:proofErr w:type="spellStart"/>
        <w:r w:rsidRPr="00B70D0C">
          <w:rPr>
            <w:rStyle w:val="Hyperlink"/>
            <w:rFonts w:ascii="Arial" w:hAnsi="Arial" w:cs="Arial"/>
            <w:color w:val="auto"/>
            <w:sz w:val="28"/>
            <w:szCs w:val="28"/>
            <w:shd w:val="clear" w:color="auto" w:fill="FFFFFF"/>
          </w:rPr>
          <w:t>Yaalon</w:t>
        </w:r>
        <w:proofErr w:type="spellEnd"/>
      </w:hyperlink>
      <w:r w:rsidRPr="00B70D0C">
        <w:rPr>
          <w:rStyle w:val="apple-converted-space"/>
          <w:rFonts w:ascii="Arial" w:hAnsi="Arial" w:cs="Arial"/>
          <w:sz w:val="28"/>
          <w:szCs w:val="28"/>
          <w:shd w:val="clear" w:color="auto" w:fill="FFFFFF"/>
        </w:rPr>
        <w:t> </w:t>
      </w:r>
      <w:r w:rsidRPr="00B70D0C">
        <w:rPr>
          <w:rFonts w:ascii="Arial" w:hAnsi="Arial" w:cs="Arial"/>
          <w:sz w:val="28"/>
          <w:szCs w:val="28"/>
          <w:shd w:val="clear" w:color="auto" w:fill="FFFFFF"/>
        </w:rPr>
        <w:t>[official profile]</w:t>
      </w:r>
      <w:r w:rsidRPr="00B70D0C">
        <w:rPr>
          <w:rStyle w:val="apple-converted-space"/>
          <w:rFonts w:ascii="Arial" w:hAnsi="Arial" w:cs="Arial"/>
          <w:sz w:val="28"/>
          <w:szCs w:val="28"/>
          <w:shd w:val="clear" w:color="auto" w:fill="FFFFFF"/>
        </w:rPr>
        <w:t> </w:t>
      </w:r>
      <w:hyperlink r:id="rId12" w:history="1">
        <w:r w:rsidRPr="00B70D0C">
          <w:rPr>
            <w:rStyle w:val="Hyperlink"/>
            <w:rFonts w:ascii="Arial" w:hAnsi="Arial" w:cs="Arial"/>
            <w:color w:val="auto"/>
            <w:sz w:val="28"/>
            <w:szCs w:val="28"/>
            <w:shd w:val="clear" w:color="auto" w:fill="FFFFFF"/>
          </w:rPr>
          <w:t>decided to call off</w:t>
        </w:r>
      </w:hyperlink>
      <w:r w:rsidRPr="00B70D0C">
        <w:rPr>
          <w:rStyle w:val="apple-converted-space"/>
          <w:rFonts w:ascii="Arial" w:hAnsi="Arial" w:cs="Arial"/>
          <w:sz w:val="28"/>
          <w:szCs w:val="28"/>
          <w:shd w:val="clear" w:color="auto" w:fill="FFFFFF"/>
        </w:rPr>
        <w:t> </w:t>
      </w:r>
      <w:r w:rsidRPr="00B70D0C">
        <w:rPr>
          <w:rFonts w:ascii="Arial" w:hAnsi="Arial" w:cs="Arial"/>
          <w:sz w:val="28"/>
          <w:szCs w:val="28"/>
          <w:shd w:val="clear" w:color="auto" w:fill="FFFFFF"/>
        </w:rPr>
        <w:t xml:space="preserve">[JURIST report] a scheduled trip to attend a fundraising event for the Jewish National Fund after legal advisers from the Israeli MFA said that he may be arrested over his involvement in a 2002 airstrike that killed Hamas leader Salah </w:t>
      </w:r>
      <w:proofErr w:type="spellStart"/>
      <w:r w:rsidRPr="00B70D0C">
        <w:rPr>
          <w:rFonts w:ascii="Arial" w:hAnsi="Arial" w:cs="Arial"/>
          <w:sz w:val="28"/>
          <w:szCs w:val="28"/>
          <w:shd w:val="clear" w:color="auto" w:fill="FFFFFF"/>
        </w:rPr>
        <w:t>Shehadeh</w:t>
      </w:r>
      <w:proofErr w:type="spellEnd"/>
      <w:r w:rsidRPr="00B70D0C">
        <w:rPr>
          <w:rFonts w:ascii="Arial" w:hAnsi="Arial" w:cs="Arial"/>
          <w:sz w:val="28"/>
          <w:szCs w:val="28"/>
          <w:shd w:val="clear" w:color="auto" w:fill="FFFFFF"/>
        </w:rPr>
        <w:t xml:space="preserve"> and 14 civilians. Just one week earlier, Palestinian officials</w:t>
      </w:r>
      <w:r w:rsidRPr="00B70D0C">
        <w:rPr>
          <w:rStyle w:val="apple-converted-space"/>
          <w:rFonts w:ascii="Arial" w:hAnsi="Arial" w:cs="Arial"/>
          <w:sz w:val="28"/>
          <w:szCs w:val="28"/>
          <w:shd w:val="clear" w:color="auto" w:fill="FFFFFF"/>
        </w:rPr>
        <w:t> </w:t>
      </w:r>
      <w:hyperlink r:id="rId13" w:history="1">
        <w:r w:rsidRPr="00B70D0C">
          <w:rPr>
            <w:rStyle w:val="Hyperlink"/>
            <w:rFonts w:ascii="Arial" w:hAnsi="Arial" w:cs="Arial"/>
            <w:color w:val="auto"/>
            <w:sz w:val="28"/>
            <w:szCs w:val="28"/>
            <w:shd w:val="clear" w:color="auto" w:fill="FFFFFF"/>
          </w:rPr>
          <w:t>attempted</w:t>
        </w:r>
      </w:hyperlink>
      <w:r w:rsidRPr="00B70D0C">
        <w:rPr>
          <w:rStyle w:val="apple-converted-space"/>
          <w:rFonts w:ascii="Arial" w:hAnsi="Arial" w:cs="Arial"/>
          <w:sz w:val="28"/>
          <w:szCs w:val="28"/>
          <w:shd w:val="clear" w:color="auto" w:fill="FFFFFF"/>
        </w:rPr>
        <w:t> </w:t>
      </w:r>
      <w:r w:rsidRPr="00B70D0C">
        <w:rPr>
          <w:rFonts w:ascii="Arial" w:hAnsi="Arial" w:cs="Arial"/>
          <w:sz w:val="28"/>
          <w:szCs w:val="28"/>
          <w:shd w:val="clear" w:color="auto" w:fill="FFFFFF"/>
        </w:rPr>
        <w:t>[</w:t>
      </w:r>
      <w:r w:rsidRPr="00B70D0C">
        <w:rPr>
          <w:rStyle w:val="Emphasis"/>
          <w:rFonts w:ascii="Arial" w:hAnsi="Arial" w:cs="Arial"/>
          <w:sz w:val="28"/>
          <w:szCs w:val="28"/>
          <w:shd w:val="clear" w:color="auto" w:fill="FFFFFF"/>
        </w:rPr>
        <w:t>Jerusalem Post</w:t>
      </w:r>
      <w:r w:rsidRPr="00B70D0C">
        <w:rPr>
          <w:rStyle w:val="apple-converted-space"/>
          <w:rFonts w:ascii="Arial" w:hAnsi="Arial" w:cs="Arial"/>
          <w:sz w:val="28"/>
          <w:szCs w:val="28"/>
          <w:shd w:val="clear" w:color="auto" w:fill="FFFFFF"/>
        </w:rPr>
        <w:t> </w:t>
      </w:r>
      <w:r w:rsidRPr="00B70D0C">
        <w:rPr>
          <w:rFonts w:ascii="Arial" w:hAnsi="Arial" w:cs="Arial"/>
          <w:sz w:val="28"/>
          <w:szCs w:val="28"/>
          <w:shd w:val="clear" w:color="auto" w:fill="FFFFFF"/>
        </w:rPr>
        <w:t>report] to have</w:t>
      </w:r>
      <w:r w:rsidRPr="00B70D0C">
        <w:rPr>
          <w:rStyle w:val="apple-converted-space"/>
          <w:rFonts w:ascii="Arial" w:hAnsi="Arial" w:cs="Arial"/>
          <w:sz w:val="28"/>
          <w:szCs w:val="28"/>
          <w:shd w:val="clear" w:color="auto" w:fill="FFFFFF"/>
        </w:rPr>
        <w:t> </w:t>
      </w:r>
      <w:hyperlink r:id="rId14" w:history="1">
        <w:r w:rsidRPr="00B70D0C">
          <w:rPr>
            <w:rStyle w:val="Hyperlink"/>
            <w:rFonts w:ascii="Arial" w:hAnsi="Arial" w:cs="Arial"/>
            <w:color w:val="auto"/>
            <w:sz w:val="28"/>
            <w:szCs w:val="28"/>
            <w:shd w:val="clear" w:color="auto" w:fill="FFFFFF"/>
          </w:rPr>
          <w:t>Israeli Defense Minister Ehud Barak</w:t>
        </w:r>
      </w:hyperlink>
      <w:r w:rsidRPr="00B70D0C">
        <w:rPr>
          <w:rStyle w:val="apple-converted-space"/>
          <w:rFonts w:ascii="Arial" w:hAnsi="Arial" w:cs="Arial"/>
          <w:sz w:val="28"/>
          <w:szCs w:val="28"/>
          <w:shd w:val="clear" w:color="auto" w:fill="FFFFFF"/>
        </w:rPr>
        <w:t> </w:t>
      </w:r>
      <w:r w:rsidRPr="00B70D0C">
        <w:rPr>
          <w:rFonts w:ascii="Arial" w:hAnsi="Arial" w:cs="Arial"/>
          <w:sz w:val="28"/>
          <w:szCs w:val="28"/>
          <w:shd w:val="clear" w:color="auto" w:fill="FFFFFF"/>
        </w:rPr>
        <w:t xml:space="preserve">[official profile, in Hebrew] arrested on charges of war crimes while he was in Britain for a meeting with UK government leaders, but the </w:t>
      </w:r>
      <w:r w:rsidRPr="00B70D0C">
        <w:rPr>
          <w:rFonts w:ascii="Arial" w:hAnsi="Arial" w:cs="Arial"/>
          <w:sz w:val="28"/>
          <w:szCs w:val="28"/>
          <w:shd w:val="clear" w:color="auto" w:fill="FFFFFF"/>
        </w:rPr>
        <w:lastRenderedPageBreak/>
        <w:t>British court rejected the petition citing Barak's diplomatic immunity. Israeli officials are concerned about the possibility of being charged with war crimes in Britain and other foreign countries based on the theory of</w:t>
      </w:r>
      <w:r w:rsidRPr="00B70D0C">
        <w:rPr>
          <w:rStyle w:val="apple-converted-space"/>
          <w:rFonts w:ascii="Arial" w:hAnsi="Arial" w:cs="Arial"/>
          <w:sz w:val="28"/>
          <w:szCs w:val="28"/>
          <w:shd w:val="clear" w:color="auto" w:fill="FFFFFF"/>
        </w:rPr>
        <w:t> </w:t>
      </w:r>
      <w:hyperlink r:id="rId15" w:history="1">
        <w:r w:rsidRPr="00B70D0C">
          <w:rPr>
            <w:rStyle w:val="Hyperlink"/>
            <w:rFonts w:ascii="Arial" w:hAnsi="Arial" w:cs="Arial"/>
            <w:color w:val="auto"/>
            <w:sz w:val="28"/>
            <w:szCs w:val="28"/>
            <w:shd w:val="clear" w:color="auto" w:fill="FFFFFF"/>
          </w:rPr>
          <w:t>universal jurisdiction</w:t>
        </w:r>
      </w:hyperlink>
      <w:r w:rsidRPr="00B70D0C">
        <w:rPr>
          <w:rStyle w:val="apple-converted-space"/>
          <w:rFonts w:ascii="Arial" w:hAnsi="Arial" w:cs="Arial"/>
          <w:sz w:val="28"/>
          <w:szCs w:val="28"/>
          <w:shd w:val="clear" w:color="auto" w:fill="FFFFFF"/>
        </w:rPr>
        <w:t> </w:t>
      </w:r>
      <w:r w:rsidRPr="00B70D0C">
        <w:rPr>
          <w:rFonts w:ascii="Arial" w:hAnsi="Arial" w:cs="Arial"/>
          <w:sz w:val="28"/>
          <w:szCs w:val="28"/>
          <w:shd w:val="clear" w:color="auto" w:fill="FFFFFF"/>
        </w:rPr>
        <w:t>[AI backgrounder], which allows a country to prosecute serious crimes against humanity no matter where the activity takes place.</w:t>
      </w:r>
    </w:p>
    <w:sectPr w:rsidR="00B70D0C" w:rsidRPr="00B70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0C"/>
    <w:rsid w:val="00B70D0C"/>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E718"/>
  <w15:chartTrackingRefBased/>
  <w15:docId w15:val="{219A0E74-797C-4D71-ADB1-B2F2B676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B70D0C"/>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D0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B70D0C"/>
  </w:style>
  <w:style w:type="character" w:styleId="Hyperlink">
    <w:name w:val="Hyperlink"/>
    <w:basedOn w:val="DefaultParagraphFont"/>
    <w:uiPriority w:val="99"/>
    <w:unhideWhenUsed/>
    <w:rsid w:val="00B70D0C"/>
    <w:rPr>
      <w:color w:val="0000FF"/>
      <w:u w:val="single"/>
    </w:rPr>
  </w:style>
  <w:style w:type="character" w:styleId="Emphasis">
    <w:name w:val="Emphasis"/>
    <w:basedOn w:val="DefaultParagraphFont"/>
    <w:uiPriority w:val="20"/>
    <w:qFormat/>
    <w:rsid w:val="00B70D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33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hostednews/ap/article/ALeqM5jTqdQWror3SGh5NBgEr9XYIGoqYgD9CJQJN01" TargetMode="External"/><Relationship Id="rId13" Type="http://schemas.openxmlformats.org/officeDocument/2006/relationships/hyperlink" Target="http://www.jpost.com/servlet/Satellite?cid=1254163541545&amp;pagename=JPost%2FJPArticle%2FShowFull" TargetMode="External"/><Relationship Id="rId3" Type="http://schemas.openxmlformats.org/officeDocument/2006/relationships/webSettings" Target="webSettings.xml"/><Relationship Id="rId7" Type="http://schemas.openxmlformats.org/officeDocument/2006/relationships/hyperlink" Target="http://www.pmo.gov.il/PMOEng/" TargetMode="External"/><Relationship Id="rId12" Type="http://schemas.openxmlformats.org/officeDocument/2006/relationships/hyperlink" Target="http://jurist.org/paperchase/2009/10/israel-cabinet-minister-cancels-uk-trip.ph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aaretz.com/hasen/spages/1134978.html" TargetMode="External"/><Relationship Id="rId11" Type="http://schemas.openxmlformats.org/officeDocument/2006/relationships/hyperlink" Target="http://www.mfa.gov.il/MFA/MFAArchive/2000_2009/2002/11/Lieutenant-General%20Moshe%20Ya-alon" TargetMode="External"/><Relationship Id="rId5" Type="http://schemas.openxmlformats.org/officeDocument/2006/relationships/hyperlink" Target="http://jurist.org/jurist_search.php?q=gaza" TargetMode="External"/><Relationship Id="rId15" Type="http://schemas.openxmlformats.org/officeDocument/2006/relationships/hyperlink" Target="http://www.amnesty.org/en/international-justice/issues/universal-jurisdiction" TargetMode="External"/><Relationship Id="rId10" Type="http://schemas.openxmlformats.org/officeDocument/2006/relationships/hyperlink" Target="http://www.mfa.gov.il/MFA/About+the+Ministry/MFA+Spokesman/2009/Press+releases/Israel_rejects_attempts_to_exploit_British_courts_against_Tzipi_Livni_15_Dec_2009.htm" TargetMode="External"/><Relationship Id="rId4" Type="http://schemas.openxmlformats.org/officeDocument/2006/relationships/hyperlink" Target="http://jurist.org/paperchase/2009/12/uk-court-issues-then-revokes-arrest.php" TargetMode="External"/><Relationship Id="rId9" Type="http://schemas.openxmlformats.org/officeDocument/2006/relationships/hyperlink" Target="http://www.mfa.gov.il/MFA" TargetMode="External"/><Relationship Id="rId14" Type="http://schemas.openxmlformats.org/officeDocument/2006/relationships/hyperlink" Target="http://www.mod.gov.il/pages/about_office/ministe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2015-07-30T21:50:00Z</dcterms:created>
  <dcterms:modified xsi:type="dcterms:W3CDTF">2015-07-30T21:53:00Z</dcterms:modified>
</cp:coreProperties>
</file>