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1E1D1" w14:textId="77777777" w:rsidR="00B61E9E" w:rsidRPr="00B61E9E" w:rsidRDefault="00B61E9E" w:rsidP="00B61E9E">
      <w:pPr>
        <w:shd w:val="clear" w:color="auto" w:fill="FFFFFF"/>
        <w:spacing w:after="0" w:line="336" w:lineRule="atLeast"/>
        <w:textAlignment w:val="baseline"/>
        <w:outlineLvl w:val="0"/>
        <w:rPr>
          <w:rFonts w:eastAsia="Times New Roman" w:cs="Times New Roman"/>
          <w:kern w:val="36"/>
          <w:sz w:val="40"/>
          <w:szCs w:val="40"/>
        </w:rPr>
      </w:pPr>
      <w:bookmarkStart w:id="0" w:name="_GoBack"/>
      <w:r w:rsidRPr="00B61E9E">
        <w:rPr>
          <w:rFonts w:eastAsia="Times New Roman" w:cs="Times New Roman"/>
          <w:kern w:val="36"/>
          <w:sz w:val="40"/>
          <w:szCs w:val="40"/>
        </w:rPr>
        <w:t>Joint Letter: Sheikh Jarrah Families Urge ICC Prosecutor to Investigate Forced Evictions in East Jerusalem</w:t>
      </w:r>
    </w:p>
    <w:bookmarkEnd w:id="0"/>
    <w:p w14:paraId="4860FEA5" w14:textId="77777777" w:rsidR="00B61E9E" w:rsidRPr="00B61E9E" w:rsidRDefault="00B61E9E" w:rsidP="00B61E9E">
      <w:pPr>
        <w:shd w:val="clear" w:color="auto" w:fill="FFFFFF"/>
        <w:spacing w:after="0" w:line="336" w:lineRule="atLeast"/>
        <w:textAlignment w:val="baseline"/>
        <w:outlineLvl w:val="0"/>
        <w:rPr>
          <w:rFonts w:eastAsia="Times New Roman" w:cs="Times New Roman"/>
          <w:kern w:val="36"/>
          <w:szCs w:val="24"/>
        </w:rPr>
      </w:pPr>
    </w:p>
    <w:p w14:paraId="4C15D31D" w14:textId="77777777" w:rsidR="00B61E9E" w:rsidRPr="00B61E9E" w:rsidRDefault="00B61E9E" w:rsidP="00B61E9E">
      <w:pPr>
        <w:shd w:val="clear" w:color="auto" w:fill="FFFFFF"/>
        <w:spacing w:after="0" w:line="240" w:lineRule="auto"/>
        <w:textAlignment w:val="baseline"/>
        <w:rPr>
          <w:rFonts w:eastAsia="Times New Roman" w:cs="Times New Roman"/>
          <w:color w:val="031832"/>
          <w:szCs w:val="24"/>
        </w:rPr>
      </w:pPr>
      <w:r w:rsidRPr="00B61E9E">
        <w:rPr>
          <w:rFonts w:eastAsia="Times New Roman" w:cs="Times New Roman"/>
          <w:color w:val="031832"/>
          <w:szCs w:val="24"/>
          <w:bdr w:val="none" w:sz="0" w:space="0" w:color="auto" w:frame="1"/>
        </w:rPr>
        <w:t>April 26, 2021</w:t>
      </w:r>
      <w:r w:rsidRPr="00B61E9E">
        <w:rPr>
          <w:rFonts w:eastAsia="Times New Roman" w:cs="Times New Roman"/>
          <w:color w:val="031832"/>
          <w:szCs w:val="24"/>
        </w:rPr>
        <w:t> </w:t>
      </w:r>
    </w:p>
    <w:p w14:paraId="7C50CAD6" w14:textId="77777777" w:rsidR="002711F6" w:rsidRPr="00B61E9E" w:rsidRDefault="00B61E9E" w:rsidP="00B61E9E">
      <w:pPr>
        <w:spacing w:after="0"/>
        <w:rPr>
          <w:rFonts w:cs="Times New Roman"/>
          <w:szCs w:val="24"/>
        </w:rPr>
      </w:pPr>
      <w:proofErr w:type="gramStart"/>
      <w:r w:rsidRPr="00B61E9E">
        <w:rPr>
          <w:rFonts w:cs="Times New Roman"/>
          <w:szCs w:val="24"/>
        </w:rPr>
        <w:t>Australian  Centre</w:t>
      </w:r>
      <w:proofErr w:type="gramEnd"/>
      <w:r w:rsidRPr="00B61E9E">
        <w:rPr>
          <w:rFonts w:cs="Times New Roman"/>
          <w:szCs w:val="24"/>
        </w:rPr>
        <w:t xml:space="preserve">  for  International  Justice</w:t>
      </w:r>
    </w:p>
    <w:p w14:paraId="428262A3" w14:textId="77777777" w:rsidR="00B61E9E" w:rsidRDefault="00B61E9E" w:rsidP="00B61E9E">
      <w:pPr>
        <w:spacing w:after="0"/>
        <w:rPr>
          <w:rFonts w:cs="Times New Roman"/>
          <w:szCs w:val="24"/>
        </w:rPr>
      </w:pPr>
      <w:hyperlink r:id="rId5" w:history="1">
        <w:r w:rsidRPr="00B61E9E">
          <w:rPr>
            <w:rStyle w:val="Hyperlink"/>
            <w:rFonts w:cs="Times New Roman"/>
            <w:szCs w:val="24"/>
          </w:rPr>
          <w:t>https://acij.org.au/joint-letter-sheikh-jarrah-families-urge-icc-prosecutor-to-investigate-forced-evictions-in-east-jerusalem/</w:t>
        </w:r>
      </w:hyperlink>
      <w:r w:rsidRPr="00B61E9E">
        <w:rPr>
          <w:rFonts w:cs="Times New Roman"/>
          <w:szCs w:val="24"/>
        </w:rPr>
        <w:t xml:space="preserve"> </w:t>
      </w:r>
    </w:p>
    <w:p w14:paraId="1F0EDA76" w14:textId="77777777" w:rsidR="00B61E9E" w:rsidRPr="00B61E9E" w:rsidRDefault="00B61E9E" w:rsidP="00B61E9E">
      <w:pPr>
        <w:spacing w:after="0"/>
        <w:rPr>
          <w:rFonts w:cs="Times New Roman"/>
          <w:szCs w:val="24"/>
        </w:rPr>
      </w:pPr>
    </w:p>
    <w:p w14:paraId="17DFB324"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bdr w:val="none" w:sz="0" w:space="0" w:color="auto" w:frame="1"/>
        </w:rPr>
        <w:t xml:space="preserve">The Australian Centre for International Justice, joined 191 other human rights </w:t>
      </w:r>
      <w:proofErr w:type="spellStart"/>
      <w:r w:rsidRPr="00B61E9E">
        <w:rPr>
          <w:color w:val="031832"/>
          <w:bdr w:val="none" w:sz="0" w:space="0" w:color="auto" w:frame="1"/>
        </w:rPr>
        <w:t>organisations</w:t>
      </w:r>
      <w:proofErr w:type="spellEnd"/>
      <w:r w:rsidRPr="00B61E9E">
        <w:rPr>
          <w:color w:val="031832"/>
          <w:bdr w:val="none" w:sz="0" w:space="0" w:color="auto" w:frame="1"/>
        </w:rPr>
        <w:t xml:space="preserve"> to support Palestinian families in Sheikh Jarrah, occupied East Jerusalem, in their request to the International Criminal Court Prosecutor to investigate forced evictions as part of the Prosecutor’s open investigation into war crimes and crimes against humanity in Palestine. Specifically, the families called on the Office of the Prosecutor to include as part of its investigation the related war crimes and crimes against humanity, including forcible transfer, appropriation of property, persecution, apartheid, and other inhumane acts causing great suffering or serious injury arising from their forced evictions</w:t>
      </w:r>
    </w:p>
    <w:p w14:paraId="7BE8307C"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The letter represents 28 Palestinian families constituting approximately 500 Palestinians from the Sheikh Jarrah </w:t>
      </w:r>
      <w:proofErr w:type="spellStart"/>
      <w:r w:rsidRPr="00B61E9E">
        <w:rPr>
          <w:color w:val="031832"/>
        </w:rPr>
        <w:t>neighbourhood</w:t>
      </w:r>
      <w:proofErr w:type="spellEnd"/>
      <w:r w:rsidRPr="00B61E9E">
        <w:rPr>
          <w:color w:val="031832"/>
        </w:rPr>
        <w:t xml:space="preserve"> in occupied East Jerusalem, who are facing imminent forced displacement. For many of the families, these evictions would constitute their second or third forced displacement since the 1948 Nakba. The letter outlines that following the ruling of Israeli courts in </w:t>
      </w:r>
      <w:proofErr w:type="spellStart"/>
      <w:r w:rsidRPr="00B61E9E">
        <w:rPr>
          <w:color w:val="031832"/>
        </w:rPr>
        <w:t>favour</w:t>
      </w:r>
      <w:proofErr w:type="spellEnd"/>
      <w:r w:rsidRPr="00B61E9E">
        <w:rPr>
          <w:color w:val="031832"/>
        </w:rPr>
        <w:t xml:space="preserve"> of eviction lawsuits undertaken by a settler </w:t>
      </w:r>
      <w:proofErr w:type="spellStart"/>
      <w:r w:rsidRPr="00B61E9E">
        <w:rPr>
          <w:color w:val="031832"/>
        </w:rPr>
        <w:t>organisation</w:t>
      </w:r>
      <w:proofErr w:type="spellEnd"/>
      <w:r w:rsidRPr="00B61E9E">
        <w:rPr>
          <w:color w:val="031832"/>
        </w:rPr>
        <w:t xml:space="preserve">, 87 Palestinians in the </w:t>
      </w:r>
      <w:proofErr w:type="spellStart"/>
      <w:r w:rsidRPr="00B61E9E">
        <w:rPr>
          <w:color w:val="031832"/>
        </w:rPr>
        <w:t>neighbourhood</w:t>
      </w:r>
      <w:proofErr w:type="spellEnd"/>
      <w:r w:rsidRPr="00B61E9E">
        <w:rPr>
          <w:color w:val="031832"/>
        </w:rPr>
        <w:t xml:space="preserve"> are at imminent risk of forced eviction including four families by 2 May 2021 and three other families by 1 August 2021.</w:t>
      </w:r>
    </w:p>
    <w:p w14:paraId="1598FF08"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The Sheikh Jarrah families continue to endure a lengthy, exhausting, and unaffordable legal battle since 1972 in order to confront the eviction lawsuits brought against them by a settler </w:t>
      </w:r>
      <w:proofErr w:type="spellStart"/>
      <w:r w:rsidRPr="00B61E9E">
        <w:rPr>
          <w:color w:val="031832"/>
        </w:rPr>
        <w:t>organisation</w:t>
      </w:r>
      <w:proofErr w:type="spellEnd"/>
      <w:r w:rsidRPr="00B61E9E">
        <w:rPr>
          <w:color w:val="031832"/>
        </w:rPr>
        <w:t xml:space="preserve"> before Israeli courts, which unlawfully apply Israeli discriminatory domestic law to the occupied territory. The families are now pursuing accountability before the ICC.</w:t>
      </w:r>
    </w:p>
    <w:p w14:paraId="297CA4A8"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The Sheikh Jarrah families called on the Office of the Prosecutor to publicly condemn the imminent forced evictions of Palestinians in the Sheikh Jarrah </w:t>
      </w:r>
      <w:proofErr w:type="spellStart"/>
      <w:r w:rsidRPr="00B61E9E">
        <w:rPr>
          <w:color w:val="031832"/>
        </w:rPr>
        <w:t>neighbourhood</w:t>
      </w:r>
      <w:proofErr w:type="spellEnd"/>
      <w:r w:rsidRPr="00B61E9E">
        <w:rPr>
          <w:color w:val="031832"/>
        </w:rPr>
        <w:t xml:space="preserve"> and urgently investigate this case within the Situation of Palestine and intervene to forestall the displacement of these Palestinian families from their homes.</w:t>
      </w:r>
    </w:p>
    <w:p w14:paraId="2DC59733"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w:t>
      </w:r>
    </w:p>
    <w:p w14:paraId="10465506" w14:textId="77777777" w:rsidR="00B61E9E" w:rsidRPr="00B61E9E" w:rsidRDefault="00B61E9E" w:rsidP="00B61E9E">
      <w:pPr>
        <w:pStyle w:val="NormalWeb"/>
        <w:spacing w:before="0" w:beforeAutospacing="0" w:after="0" w:afterAutospacing="0"/>
        <w:textAlignment w:val="baseline"/>
        <w:rPr>
          <w:color w:val="031832"/>
        </w:rPr>
      </w:pPr>
      <w:hyperlink r:id="rId6" w:tgtFrame="_blank" w:history="1">
        <w:r w:rsidRPr="00B61E9E">
          <w:rPr>
            <w:rStyle w:val="Hyperlink"/>
            <w:color w:val="631549"/>
            <w:bdr w:val="none" w:sz="0" w:space="0" w:color="auto" w:frame="1"/>
          </w:rPr>
          <w:t>Read the letter to the ICC Prosecutor here.</w:t>
        </w:r>
      </w:hyperlink>
    </w:p>
    <w:p w14:paraId="75388451" w14:textId="77777777" w:rsidR="00B61E9E" w:rsidRPr="00B61E9E" w:rsidRDefault="00B61E9E" w:rsidP="00B61E9E">
      <w:pPr>
        <w:textAlignment w:val="baseline"/>
        <w:rPr>
          <w:rFonts w:cs="Times New Roman"/>
          <w:color w:val="031832"/>
          <w:szCs w:val="24"/>
        </w:rPr>
      </w:pPr>
      <w:r w:rsidRPr="00B61E9E">
        <w:rPr>
          <w:rFonts w:cs="Times New Roman"/>
          <w:color w:val="031832"/>
          <w:szCs w:val="24"/>
        </w:rPr>
        <w:pict w14:anchorId="1D82EE2E">
          <v:rect id="_x0000_i1025" style="width:0;height:1.5pt" o:hralign="center" o:hrstd="t" o:hr="t" fillcolor="#a0a0a0" stroked="f"/>
        </w:pict>
      </w:r>
    </w:p>
    <w:p w14:paraId="14392006" w14:textId="77777777" w:rsidR="00B61E9E" w:rsidRPr="00B61E9E" w:rsidRDefault="00B61E9E" w:rsidP="00B61E9E">
      <w:pPr>
        <w:pStyle w:val="NormalWeb"/>
        <w:spacing w:before="0" w:beforeAutospacing="0" w:after="0" w:afterAutospacing="0"/>
        <w:jc w:val="right"/>
        <w:textAlignment w:val="baseline"/>
        <w:rPr>
          <w:color w:val="031832"/>
        </w:rPr>
      </w:pPr>
      <w:r w:rsidRPr="00B61E9E">
        <w:rPr>
          <w:color w:val="031832"/>
        </w:rPr>
        <w:t>22 April 2021</w:t>
      </w:r>
    </w:p>
    <w:p w14:paraId="6E8E3EBF" w14:textId="77777777" w:rsidR="00B61E9E" w:rsidRPr="00B61E9E" w:rsidRDefault="00B61E9E" w:rsidP="00B61E9E">
      <w:pPr>
        <w:textAlignment w:val="baseline"/>
        <w:rPr>
          <w:rFonts w:cs="Times New Roman"/>
          <w:color w:val="031832"/>
          <w:szCs w:val="24"/>
        </w:rPr>
      </w:pPr>
      <w:r w:rsidRPr="00B61E9E">
        <w:rPr>
          <w:rFonts w:cs="Times New Roman"/>
          <w:color w:val="031832"/>
          <w:szCs w:val="24"/>
        </w:rPr>
        <w:t xml:space="preserve">Ms. </w:t>
      </w:r>
      <w:proofErr w:type="spellStart"/>
      <w:r w:rsidRPr="00B61E9E">
        <w:rPr>
          <w:rFonts w:cs="Times New Roman"/>
          <w:color w:val="031832"/>
          <w:szCs w:val="24"/>
        </w:rPr>
        <w:t>Fatou</w:t>
      </w:r>
      <w:proofErr w:type="spellEnd"/>
      <w:r w:rsidRPr="00B61E9E">
        <w:rPr>
          <w:rFonts w:cs="Times New Roman"/>
          <w:color w:val="031832"/>
          <w:szCs w:val="24"/>
        </w:rPr>
        <w:t xml:space="preserve"> </w:t>
      </w:r>
      <w:proofErr w:type="spellStart"/>
      <w:r w:rsidRPr="00B61E9E">
        <w:rPr>
          <w:rFonts w:cs="Times New Roman"/>
          <w:color w:val="031832"/>
          <w:szCs w:val="24"/>
        </w:rPr>
        <w:t>Bensouda</w:t>
      </w:r>
      <w:proofErr w:type="spellEnd"/>
      <w:r w:rsidRPr="00B61E9E">
        <w:rPr>
          <w:rFonts w:cs="Times New Roman"/>
          <w:color w:val="031832"/>
          <w:szCs w:val="24"/>
        </w:rPr>
        <w:t>, Prosecutor</w:t>
      </w:r>
      <w:r w:rsidRPr="00B61E9E">
        <w:rPr>
          <w:rFonts w:cs="Times New Roman"/>
          <w:color w:val="031832"/>
          <w:szCs w:val="24"/>
        </w:rPr>
        <w:br/>
        <w:t>Office of the Prosecutor</w:t>
      </w:r>
    </w:p>
    <w:p w14:paraId="620A2AE8" w14:textId="77777777" w:rsidR="00B61E9E" w:rsidRPr="00B61E9E" w:rsidRDefault="00B61E9E" w:rsidP="00B61E9E">
      <w:pPr>
        <w:textAlignment w:val="baseline"/>
        <w:rPr>
          <w:rFonts w:cs="Times New Roman"/>
          <w:color w:val="031832"/>
          <w:szCs w:val="24"/>
        </w:rPr>
      </w:pPr>
      <w:r w:rsidRPr="00B61E9E">
        <w:rPr>
          <w:rFonts w:cs="Times New Roman"/>
          <w:color w:val="031832"/>
          <w:szCs w:val="24"/>
        </w:rPr>
        <w:t>International Criminal Court</w:t>
      </w:r>
    </w:p>
    <w:p w14:paraId="3B1CFA7F" w14:textId="77777777" w:rsidR="00B61E9E" w:rsidRPr="00B61E9E" w:rsidRDefault="00B61E9E" w:rsidP="00B61E9E">
      <w:pPr>
        <w:textAlignment w:val="baseline"/>
        <w:rPr>
          <w:rFonts w:cs="Times New Roman"/>
          <w:color w:val="031832"/>
          <w:szCs w:val="24"/>
        </w:rPr>
      </w:pPr>
      <w:r w:rsidRPr="00B61E9E">
        <w:rPr>
          <w:rFonts w:cs="Times New Roman"/>
          <w:color w:val="031832"/>
          <w:szCs w:val="24"/>
        </w:rPr>
        <w:t xml:space="preserve">Oude </w:t>
      </w:r>
      <w:proofErr w:type="spellStart"/>
      <w:r w:rsidRPr="00B61E9E">
        <w:rPr>
          <w:rFonts w:cs="Times New Roman"/>
          <w:color w:val="031832"/>
          <w:szCs w:val="24"/>
        </w:rPr>
        <w:t>Waalsdorperweg</w:t>
      </w:r>
      <w:proofErr w:type="spellEnd"/>
      <w:r w:rsidRPr="00B61E9E">
        <w:rPr>
          <w:rFonts w:cs="Times New Roman"/>
          <w:color w:val="031832"/>
          <w:szCs w:val="24"/>
        </w:rPr>
        <w:t xml:space="preserve"> 10</w:t>
      </w:r>
    </w:p>
    <w:p w14:paraId="61C2A969"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The Hague, </w:t>
      </w:r>
      <w:proofErr w:type="gramStart"/>
      <w:r w:rsidRPr="00B61E9E">
        <w:rPr>
          <w:color w:val="031832"/>
        </w:rPr>
        <w:t>The</w:t>
      </w:r>
      <w:proofErr w:type="gramEnd"/>
      <w:r w:rsidRPr="00B61E9E">
        <w:rPr>
          <w:color w:val="031832"/>
        </w:rPr>
        <w:t xml:space="preserve"> Netherlands</w:t>
      </w:r>
    </w:p>
    <w:p w14:paraId="03EA01BB" w14:textId="77777777" w:rsidR="00B61E9E" w:rsidRPr="00B61E9E" w:rsidRDefault="00B61E9E" w:rsidP="00B61E9E">
      <w:pPr>
        <w:pStyle w:val="NormalWeb"/>
        <w:spacing w:before="0" w:beforeAutospacing="0" w:after="0" w:afterAutospacing="0"/>
        <w:jc w:val="center"/>
        <w:textAlignment w:val="baseline"/>
        <w:rPr>
          <w:color w:val="031832"/>
        </w:rPr>
      </w:pPr>
      <w:r w:rsidRPr="00B61E9E">
        <w:rPr>
          <w:rStyle w:val="Strong"/>
          <w:color w:val="031832"/>
          <w:bdr w:val="none" w:sz="0" w:space="0" w:color="auto" w:frame="1"/>
        </w:rPr>
        <w:t>Urgent: Investigate Imminent Forced Evictions in Sheikh Jarrah</w:t>
      </w:r>
    </w:p>
    <w:p w14:paraId="43511B94"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Dear Ms. </w:t>
      </w:r>
      <w:proofErr w:type="spellStart"/>
      <w:r w:rsidRPr="00B61E9E">
        <w:rPr>
          <w:color w:val="031832"/>
        </w:rPr>
        <w:t>Fatou</w:t>
      </w:r>
      <w:proofErr w:type="spellEnd"/>
      <w:r w:rsidRPr="00B61E9E">
        <w:rPr>
          <w:color w:val="031832"/>
        </w:rPr>
        <w:t xml:space="preserve"> </w:t>
      </w:r>
      <w:proofErr w:type="spellStart"/>
      <w:r w:rsidRPr="00B61E9E">
        <w:rPr>
          <w:color w:val="031832"/>
        </w:rPr>
        <w:t>Bensouda</w:t>
      </w:r>
      <w:proofErr w:type="spellEnd"/>
      <w:r w:rsidRPr="00B61E9E">
        <w:rPr>
          <w:color w:val="031832"/>
        </w:rPr>
        <w:t>,</w:t>
      </w:r>
    </w:p>
    <w:p w14:paraId="199BE2E5"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lastRenderedPageBreak/>
        <w:t>We, the undersigned, are representatives of 500 Palestinian refugees residing in the Karm Al-</w:t>
      </w:r>
      <w:proofErr w:type="spellStart"/>
      <w:r w:rsidRPr="00B61E9E">
        <w:rPr>
          <w:color w:val="031832"/>
        </w:rPr>
        <w:t>Ja’ouni</w:t>
      </w:r>
      <w:proofErr w:type="spellEnd"/>
      <w:r w:rsidRPr="00B61E9E">
        <w:rPr>
          <w:color w:val="031832"/>
        </w:rPr>
        <w:t xml:space="preserve"> area of the Sheikh Jarrah </w:t>
      </w:r>
      <w:proofErr w:type="spellStart"/>
      <w:r w:rsidRPr="00B61E9E">
        <w:rPr>
          <w:color w:val="031832"/>
        </w:rPr>
        <w:t>neighbourhood</w:t>
      </w:r>
      <w:proofErr w:type="spellEnd"/>
      <w:r w:rsidRPr="00B61E9E">
        <w:rPr>
          <w:color w:val="031832"/>
        </w:rPr>
        <w:t xml:space="preserve"> in occupied East Jerusalem, Palestine, at risk of forced eviction by Israel, the Occupying Power. Amidst this global pandemic, eight families </w:t>
      </w:r>
      <w:proofErr w:type="spellStart"/>
      <w:r w:rsidRPr="00B61E9E">
        <w:rPr>
          <w:color w:val="031832"/>
        </w:rPr>
        <w:t>totalling</w:t>
      </w:r>
      <w:proofErr w:type="spellEnd"/>
      <w:r w:rsidRPr="00B61E9E">
        <w:rPr>
          <w:color w:val="031832"/>
        </w:rPr>
        <w:t xml:space="preserve"> 87 </w:t>
      </w:r>
      <w:proofErr w:type="gramStart"/>
      <w:r w:rsidRPr="00B61E9E">
        <w:rPr>
          <w:color w:val="031832"/>
        </w:rPr>
        <w:t>Palestinians,</w:t>
      </w:r>
      <w:proofErr w:type="gramEnd"/>
      <w:r w:rsidRPr="00B61E9E">
        <w:rPr>
          <w:color w:val="031832"/>
        </w:rPr>
        <w:t xml:space="preserve"> are at imminent risk of forced eviction. Unlawfully applying Israeli domestic law to an occupied territory, Israeli courts have ruled in </w:t>
      </w:r>
      <w:proofErr w:type="spellStart"/>
      <w:r w:rsidRPr="00B61E9E">
        <w:rPr>
          <w:color w:val="031832"/>
        </w:rPr>
        <w:t>favour</w:t>
      </w:r>
      <w:proofErr w:type="spellEnd"/>
      <w:r w:rsidRPr="00B61E9E">
        <w:rPr>
          <w:color w:val="031832"/>
        </w:rPr>
        <w:t xml:space="preserve"> of lawsuits undertaken by settler </w:t>
      </w:r>
      <w:proofErr w:type="spellStart"/>
      <w:r w:rsidRPr="00B61E9E">
        <w:rPr>
          <w:color w:val="031832"/>
        </w:rPr>
        <w:t>organisations</w:t>
      </w:r>
      <w:proofErr w:type="spellEnd"/>
      <w:r w:rsidRPr="00B61E9E">
        <w:rPr>
          <w:color w:val="031832"/>
        </w:rPr>
        <w:t xml:space="preserve"> to evict the eight Palestinian families. Israel’s Jerusalem District Court has ordered four families to leave their homes by 2 May 2021 and three other families by 1 August 2021.</w:t>
      </w:r>
      <w:hyperlink r:id="rId7" w:anchor="easy-footnote-bottom-1-6060" w:history="1">
        <w:r w:rsidRPr="00B61E9E">
          <w:rPr>
            <w:rStyle w:val="Hyperlink"/>
            <w:color w:val="631549"/>
            <w:bdr w:val="none" w:sz="0" w:space="0" w:color="auto" w:frame="1"/>
            <w:vertAlign w:val="superscript"/>
          </w:rPr>
          <w:t>1</w:t>
        </w:r>
      </w:hyperlink>
      <w:r w:rsidRPr="00B61E9E">
        <w:rPr>
          <w:color w:val="031832"/>
        </w:rPr>
        <w:t> For this reason, immediate action by your Office is necessary to forestall the displacement of these Palestinian families from their homes in East Jerusalem.</w:t>
      </w:r>
    </w:p>
    <w:p w14:paraId="0C5C34C6" w14:textId="77777777" w:rsidR="00B61E9E" w:rsidRPr="00B61E9E" w:rsidRDefault="00B61E9E" w:rsidP="00B61E9E">
      <w:pPr>
        <w:pStyle w:val="NormalWeb"/>
        <w:spacing w:before="0" w:beforeAutospacing="0" w:after="0" w:afterAutospacing="0"/>
        <w:textAlignment w:val="baseline"/>
        <w:rPr>
          <w:color w:val="031832"/>
        </w:rPr>
      </w:pPr>
      <w:r w:rsidRPr="00B61E9E">
        <w:rPr>
          <w:rStyle w:val="Strong"/>
          <w:color w:val="031832"/>
          <w:bdr w:val="none" w:sz="0" w:space="0" w:color="auto" w:frame="1"/>
        </w:rPr>
        <w:t>We, and the endorsing organizations, call on your Office to include the imminent forced displacement of Palestinians from Sheikh Jarrah as part of the open investigation, and the related war crimes and crimes against humanity on the territory of Palestine of which this action is but the latest example.</w:t>
      </w:r>
      <w:r w:rsidRPr="00B61E9E">
        <w:rPr>
          <w:color w:val="031832"/>
        </w:rPr>
        <w:t> </w:t>
      </w:r>
      <w:proofErr w:type="gramStart"/>
      <w:r w:rsidRPr="00B61E9E">
        <w:rPr>
          <w:color w:val="031832"/>
        </w:rPr>
        <w:t>Specifically, we ask that you include as part of the investigation the war crimes of forcible transfer of parts of the population of the occupied territory (art. 8(2)(b)(viii) and 8(2)(a)(vii)), transfer by the Occupying Power of parts of its civilian population into the territory it occupies (art. 8(2)(b)(viii)), destruction and appropriation of property not justified by military necessity and carried out unlawfully (art. 8(2)(a)(iv))  and, as these forced evictions are part of an ongoing, widespread and systematic attack against Palestinian civilians, the crimes against humanity of deportation or forcible transfer (art. 7.1(d)), persecution (art. 7.1(h)), apartheid (art. 7.1(j)) and other inhumane acts causing great suffering or serious injury to </w:t>
      </w:r>
      <w:r w:rsidRPr="00B61E9E">
        <w:rPr>
          <w:rStyle w:val="Emphasis"/>
          <w:color w:val="031832"/>
          <w:bdr w:val="none" w:sz="0" w:space="0" w:color="auto" w:frame="1"/>
        </w:rPr>
        <w:t>inter alia</w:t>
      </w:r>
      <w:r w:rsidRPr="00B61E9E">
        <w:rPr>
          <w:color w:val="031832"/>
        </w:rPr>
        <w:t> mental health (art. 7.1(k)).</w:t>
      </w:r>
      <w:proofErr w:type="gramEnd"/>
    </w:p>
    <w:p w14:paraId="486151A4"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In 2018, the Office of the Prosecutor issued a statement expressing concern regarding the planned eviction of the Bedouin community of Khan al-</w:t>
      </w:r>
      <w:proofErr w:type="spellStart"/>
      <w:r w:rsidRPr="00B61E9E">
        <w:rPr>
          <w:color w:val="031832"/>
        </w:rPr>
        <w:t>Ahmar</w:t>
      </w:r>
      <w:proofErr w:type="spellEnd"/>
      <w:r w:rsidRPr="00B61E9E">
        <w:rPr>
          <w:color w:val="031832"/>
        </w:rPr>
        <w:t xml:space="preserve"> “and with it the prospects for further escalation and violence,” and put Israel on notice “that extensive destruction of property without military necessity and population transfers in an occupied territory constitute war crimes under the Rome Statute.”</w:t>
      </w:r>
      <w:hyperlink r:id="rId8" w:anchor="easy-footnote-bottom-2-6060" w:history="1">
        <w:r w:rsidRPr="00B61E9E">
          <w:rPr>
            <w:rStyle w:val="Hyperlink"/>
            <w:color w:val="631549"/>
            <w:bdr w:val="none" w:sz="0" w:space="0" w:color="auto" w:frame="1"/>
            <w:vertAlign w:val="superscript"/>
          </w:rPr>
          <w:t>2</w:t>
        </w:r>
      </w:hyperlink>
      <w:r w:rsidRPr="00B61E9E">
        <w:rPr>
          <w:color w:val="031832"/>
        </w:rPr>
        <w:t> With the Court’s jurisdiction over the territory of the State of Palestine – Gaza and the West Bank, including East Jerusalem – confirmed,</w:t>
      </w:r>
      <w:hyperlink r:id="rId9" w:anchor="easy-footnote-bottom-3-6060" w:history="1">
        <w:r w:rsidRPr="00B61E9E">
          <w:rPr>
            <w:rStyle w:val="Hyperlink"/>
            <w:color w:val="631549"/>
            <w:bdr w:val="none" w:sz="0" w:space="0" w:color="auto" w:frame="1"/>
            <w:vertAlign w:val="superscript"/>
          </w:rPr>
          <w:t>3</w:t>
        </w:r>
      </w:hyperlink>
      <w:r w:rsidRPr="00B61E9E">
        <w:rPr>
          <w:color w:val="031832"/>
        </w:rPr>
        <w:t> and an investigation underway,</w:t>
      </w:r>
      <w:hyperlink r:id="rId10" w:anchor="easy-footnote-bottom-4-6060" w:history="1">
        <w:r w:rsidRPr="00B61E9E">
          <w:rPr>
            <w:rStyle w:val="Hyperlink"/>
            <w:color w:val="631549"/>
            <w:bdr w:val="none" w:sz="0" w:space="0" w:color="auto" w:frame="1"/>
            <w:vertAlign w:val="superscript"/>
          </w:rPr>
          <w:t>4</w:t>
        </w:r>
      </w:hyperlink>
      <w:r w:rsidRPr="00B61E9E">
        <w:rPr>
          <w:color w:val="031832"/>
        </w:rPr>
        <w:t> we call upon your Office to urgently focus on this component of the investigation before the Palestinian residents of Sheikh Jarrah suffer imminent and irreparable harm due to Israel’s settlement-related criminal activities.</w:t>
      </w:r>
    </w:p>
    <w:p w14:paraId="5885E5E1" w14:textId="77777777" w:rsidR="00B61E9E" w:rsidRPr="00B61E9E" w:rsidRDefault="00B61E9E" w:rsidP="00B61E9E">
      <w:pPr>
        <w:pStyle w:val="NormalWeb"/>
        <w:spacing w:before="0" w:beforeAutospacing="0" w:after="0" w:afterAutospacing="0"/>
        <w:textAlignment w:val="baseline"/>
        <w:rPr>
          <w:color w:val="031832"/>
        </w:rPr>
      </w:pPr>
      <w:r w:rsidRPr="00B61E9E">
        <w:rPr>
          <w:rStyle w:val="Emphasis"/>
          <w:b/>
          <w:bCs/>
          <w:color w:val="031832"/>
          <w:bdr w:val="none" w:sz="0" w:space="0" w:color="auto" w:frame="1"/>
        </w:rPr>
        <w:t>Background</w:t>
      </w:r>
    </w:p>
    <w:p w14:paraId="23D0D8C2"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During the 1948 War, we were forcibly displaced from our homes in Palestinian towns, cities, and villages that are today inside the Green Line, and following the establishment of the State of Israel, have been denied our inalienable right to return to our homes and properties. In 1956, 28 Palestinian refugee families moved to the Karm Al-</w:t>
      </w:r>
      <w:proofErr w:type="spellStart"/>
      <w:r w:rsidRPr="00B61E9E">
        <w:rPr>
          <w:color w:val="031832"/>
        </w:rPr>
        <w:t>Ja’ouni</w:t>
      </w:r>
      <w:proofErr w:type="spellEnd"/>
      <w:r w:rsidRPr="00B61E9E">
        <w:rPr>
          <w:color w:val="031832"/>
        </w:rPr>
        <w:t xml:space="preserve"> area of Sheikh Jarrah in East Jerusalem as part of an agreement between the government of Jordan and the United Nations Relief and Works Agency (UNRWA). The agreement stipulated that the Jordanian government would provide land, that UNRWA would sponsor the construction of housing units for us on this land, and that we would receive legal title to the properties after three years. The legal title of the property </w:t>
      </w:r>
      <w:proofErr w:type="gramStart"/>
      <w:r w:rsidRPr="00B61E9E">
        <w:rPr>
          <w:color w:val="031832"/>
        </w:rPr>
        <w:t>was never transferred</w:t>
      </w:r>
      <w:proofErr w:type="gramEnd"/>
      <w:r w:rsidRPr="00B61E9E">
        <w:rPr>
          <w:color w:val="031832"/>
        </w:rPr>
        <w:t xml:space="preserve"> to us. Rather, since Israel occupied and illegally annexed East Jerusalem in 1967, all Palestinian Jerusalemites </w:t>
      </w:r>
      <w:proofErr w:type="gramStart"/>
      <w:r w:rsidRPr="00B61E9E">
        <w:rPr>
          <w:color w:val="031832"/>
        </w:rPr>
        <w:t>have been subjected</w:t>
      </w:r>
      <w:proofErr w:type="gramEnd"/>
      <w:r w:rsidRPr="00B61E9E">
        <w:rPr>
          <w:color w:val="031832"/>
        </w:rPr>
        <w:t xml:space="preserve"> to a coercive environment designed to transform Jerusalem’s demographic composition to secure Israeli-Jewish control over Jerusalem and drive out Palestinians. Today, the Karm Al-</w:t>
      </w:r>
      <w:proofErr w:type="spellStart"/>
      <w:r w:rsidRPr="00B61E9E">
        <w:rPr>
          <w:color w:val="031832"/>
        </w:rPr>
        <w:t>Ja’ouni</w:t>
      </w:r>
      <w:proofErr w:type="spellEnd"/>
      <w:r w:rsidRPr="00B61E9E">
        <w:rPr>
          <w:color w:val="031832"/>
        </w:rPr>
        <w:t xml:space="preserve"> area is home to at least 72 Palestinian households of approximately 500 people, and we all face the threat of a second forced displacement.</w:t>
      </w:r>
    </w:p>
    <w:p w14:paraId="1E185329"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lastRenderedPageBreak/>
        <w:t xml:space="preserve">The eviction orders by Israeli courts in </w:t>
      </w:r>
      <w:proofErr w:type="spellStart"/>
      <w:r w:rsidRPr="00B61E9E">
        <w:rPr>
          <w:color w:val="031832"/>
        </w:rPr>
        <w:t>favour</w:t>
      </w:r>
      <w:proofErr w:type="spellEnd"/>
      <w:r w:rsidRPr="00B61E9E">
        <w:rPr>
          <w:color w:val="031832"/>
        </w:rPr>
        <w:t xml:space="preserve"> of the settler </w:t>
      </w:r>
      <w:proofErr w:type="spellStart"/>
      <w:r w:rsidRPr="00B61E9E">
        <w:rPr>
          <w:color w:val="031832"/>
        </w:rPr>
        <w:t>organisation</w:t>
      </w:r>
      <w:proofErr w:type="spellEnd"/>
      <w:r w:rsidRPr="00B61E9E">
        <w:rPr>
          <w:color w:val="031832"/>
        </w:rPr>
        <w:t xml:space="preserve"> </w:t>
      </w:r>
      <w:proofErr w:type="spellStart"/>
      <w:r w:rsidRPr="00B61E9E">
        <w:rPr>
          <w:color w:val="031832"/>
        </w:rPr>
        <w:t>Nahalat</w:t>
      </w:r>
      <w:proofErr w:type="spellEnd"/>
      <w:r w:rsidRPr="00B61E9E">
        <w:rPr>
          <w:color w:val="031832"/>
        </w:rPr>
        <w:t xml:space="preserve"> Shimon International in our </w:t>
      </w:r>
      <w:proofErr w:type="spellStart"/>
      <w:r w:rsidRPr="00B61E9E">
        <w:rPr>
          <w:color w:val="031832"/>
        </w:rPr>
        <w:t>neighbourhood</w:t>
      </w:r>
      <w:proofErr w:type="spellEnd"/>
      <w:r w:rsidRPr="00B61E9E">
        <w:rPr>
          <w:color w:val="031832"/>
        </w:rPr>
        <w:t xml:space="preserve"> have been facilitated by the 1970 Legal and Administrative Matters Law, which exclusively allows Jewish Israelis to pursue claims to land and property allegedly owned by the Jewish population in East Jerusalem before the establishment of the State of Israel in 1948.</w:t>
      </w:r>
      <w:hyperlink r:id="rId11" w:anchor="easy-footnote-bottom-5-6060" w:history="1">
        <w:proofErr w:type="gramStart"/>
        <w:r w:rsidRPr="00B61E9E">
          <w:rPr>
            <w:rStyle w:val="Hyperlink"/>
            <w:color w:val="631549"/>
            <w:bdr w:val="none" w:sz="0" w:space="0" w:color="auto" w:frame="1"/>
            <w:vertAlign w:val="superscript"/>
          </w:rPr>
          <w:t>5</w:t>
        </w:r>
        <w:proofErr w:type="gramEnd"/>
      </w:hyperlink>
      <w:r w:rsidRPr="00B61E9E">
        <w:rPr>
          <w:color w:val="031832"/>
        </w:rPr>
        <w:t> </w:t>
      </w:r>
      <w:proofErr w:type="spellStart"/>
      <w:r w:rsidRPr="00B61E9E">
        <w:rPr>
          <w:color w:val="031832"/>
        </w:rPr>
        <w:t>Utilising</w:t>
      </w:r>
      <w:proofErr w:type="spellEnd"/>
      <w:r w:rsidRPr="00B61E9E">
        <w:rPr>
          <w:color w:val="031832"/>
        </w:rPr>
        <w:t xml:space="preserve"> this law, the Israeli Custodian General in 1972 transferred the ownership of the Karm Al-</w:t>
      </w:r>
      <w:proofErr w:type="spellStart"/>
      <w:r w:rsidRPr="00B61E9E">
        <w:rPr>
          <w:color w:val="031832"/>
        </w:rPr>
        <w:t>Ja’ouni</w:t>
      </w:r>
      <w:proofErr w:type="spellEnd"/>
      <w:r w:rsidRPr="00B61E9E">
        <w:rPr>
          <w:color w:val="031832"/>
        </w:rPr>
        <w:t xml:space="preserve"> land we have been residing on since 1956 to two Jewish Committees. In the 1990s, the two Jewish Committees sold their ownership rights to </w:t>
      </w:r>
      <w:proofErr w:type="spellStart"/>
      <w:r w:rsidRPr="00B61E9E">
        <w:rPr>
          <w:color w:val="031832"/>
        </w:rPr>
        <w:t>Nahalat</w:t>
      </w:r>
      <w:proofErr w:type="spellEnd"/>
      <w:r w:rsidRPr="00B61E9E">
        <w:rPr>
          <w:color w:val="031832"/>
        </w:rPr>
        <w:t xml:space="preserve"> Shimon International, a private settler </w:t>
      </w:r>
      <w:proofErr w:type="spellStart"/>
      <w:r w:rsidRPr="00B61E9E">
        <w:rPr>
          <w:color w:val="031832"/>
        </w:rPr>
        <w:t>organisation</w:t>
      </w:r>
      <w:proofErr w:type="spellEnd"/>
      <w:r w:rsidRPr="00B61E9E">
        <w:rPr>
          <w:color w:val="031832"/>
        </w:rPr>
        <w:t xml:space="preserve">, which does not have ties to the original alleged Jewish owners. The settler </w:t>
      </w:r>
      <w:proofErr w:type="spellStart"/>
      <w:r w:rsidRPr="00B61E9E">
        <w:rPr>
          <w:color w:val="031832"/>
        </w:rPr>
        <w:t>organisation</w:t>
      </w:r>
      <w:proofErr w:type="spellEnd"/>
      <w:r w:rsidRPr="00B61E9E">
        <w:rPr>
          <w:color w:val="031832"/>
        </w:rPr>
        <w:t xml:space="preserve"> has vigorously worked to bring eviction lawsuits against us.</w:t>
      </w:r>
    </w:p>
    <w:p w14:paraId="263B06B7" w14:textId="77777777" w:rsidR="00B61E9E" w:rsidRPr="00B61E9E" w:rsidRDefault="00B61E9E" w:rsidP="00B61E9E">
      <w:pPr>
        <w:pStyle w:val="NormalWeb"/>
        <w:spacing w:before="0" w:beforeAutospacing="0" w:after="0" w:afterAutospacing="0"/>
        <w:textAlignment w:val="baseline"/>
        <w:rPr>
          <w:color w:val="031832"/>
        </w:rPr>
      </w:pPr>
      <w:r w:rsidRPr="00B61E9E">
        <w:rPr>
          <w:rStyle w:val="Emphasis"/>
          <w:b/>
          <w:bCs/>
          <w:color w:val="031832"/>
          <w:bdr w:val="none" w:sz="0" w:space="0" w:color="auto" w:frame="1"/>
        </w:rPr>
        <w:t>Current Situation in Sheikh Jarrah: Imminent Forced Displacement</w:t>
      </w:r>
    </w:p>
    <w:p w14:paraId="417D6483"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Three families </w:t>
      </w:r>
      <w:proofErr w:type="spellStart"/>
      <w:r w:rsidRPr="00B61E9E">
        <w:rPr>
          <w:color w:val="031832"/>
        </w:rPr>
        <w:t>totalling</w:t>
      </w:r>
      <w:proofErr w:type="spellEnd"/>
      <w:r w:rsidRPr="00B61E9E">
        <w:rPr>
          <w:color w:val="031832"/>
        </w:rPr>
        <w:t xml:space="preserve"> 67 people </w:t>
      </w:r>
      <w:proofErr w:type="gramStart"/>
      <w:r w:rsidRPr="00B61E9E">
        <w:rPr>
          <w:color w:val="031832"/>
        </w:rPr>
        <w:t>were already forcibly evicted</w:t>
      </w:r>
      <w:proofErr w:type="gramEnd"/>
      <w:r w:rsidRPr="00B61E9E">
        <w:rPr>
          <w:color w:val="031832"/>
        </w:rPr>
        <w:t xml:space="preserve"> from our </w:t>
      </w:r>
      <w:proofErr w:type="spellStart"/>
      <w:r w:rsidRPr="00B61E9E">
        <w:rPr>
          <w:color w:val="031832"/>
        </w:rPr>
        <w:t>neighbourhood</w:t>
      </w:r>
      <w:proofErr w:type="spellEnd"/>
      <w:r w:rsidRPr="00B61E9E">
        <w:rPr>
          <w:color w:val="031832"/>
        </w:rPr>
        <w:t xml:space="preserve"> in 2009, with the support of the Israeli police. Following these evictions, the settler </w:t>
      </w:r>
      <w:proofErr w:type="spellStart"/>
      <w:r w:rsidRPr="00B61E9E">
        <w:rPr>
          <w:color w:val="031832"/>
        </w:rPr>
        <w:t>organisation</w:t>
      </w:r>
      <w:proofErr w:type="spellEnd"/>
      <w:r w:rsidRPr="00B61E9E">
        <w:rPr>
          <w:color w:val="031832"/>
        </w:rPr>
        <w:t xml:space="preserve">, </w:t>
      </w:r>
      <w:proofErr w:type="spellStart"/>
      <w:r w:rsidRPr="00B61E9E">
        <w:rPr>
          <w:color w:val="031832"/>
        </w:rPr>
        <w:t>Nahalat</w:t>
      </w:r>
      <w:proofErr w:type="spellEnd"/>
      <w:r w:rsidRPr="00B61E9E">
        <w:rPr>
          <w:color w:val="031832"/>
        </w:rPr>
        <w:t xml:space="preserve"> Shimon International, submitted a Town Plan Scheme to the Jerusalem Local Planning Commission of the Jerusalem Municipality for the establishment of a new settlement in our </w:t>
      </w:r>
      <w:proofErr w:type="spellStart"/>
      <w:r w:rsidRPr="00B61E9E">
        <w:rPr>
          <w:color w:val="031832"/>
        </w:rPr>
        <w:t>neighbourhood</w:t>
      </w:r>
      <w:proofErr w:type="spellEnd"/>
      <w:r w:rsidRPr="00B61E9E">
        <w:rPr>
          <w:color w:val="031832"/>
        </w:rPr>
        <w:t>. The Plan proposed to evict the Palestinian residents, demolish their houses, and later construct 200 settlement units for Jewish Israeli settlers.</w:t>
      </w:r>
      <w:hyperlink r:id="rId12" w:anchor="easy-footnote-bottom-6-6060" w:history="1">
        <w:r w:rsidRPr="00B61E9E">
          <w:rPr>
            <w:rStyle w:val="Hyperlink"/>
            <w:color w:val="631549"/>
            <w:bdr w:val="none" w:sz="0" w:space="0" w:color="auto" w:frame="1"/>
            <w:vertAlign w:val="superscript"/>
          </w:rPr>
          <w:t>6</w:t>
        </w:r>
      </w:hyperlink>
      <w:hyperlink r:id="rId13" w:anchor="_ftn6" w:history="1">
        <w:r w:rsidRPr="00B61E9E">
          <w:rPr>
            <w:color w:val="631549"/>
            <w:u w:val="single"/>
            <w:bdr w:val="none" w:sz="0" w:space="0" w:color="auto" w:frame="1"/>
          </w:rPr>
          <w:br/>
        </w:r>
      </w:hyperlink>
    </w:p>
    <w:p w14:paraId="0285BAC1"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In addition to the threat of losing our homes, we have been enduring a lengthy, exhausting, and unaffordable legal struggle to challenge the eviction lawsuits filed against us by settler </w:t>
      </w:r>
      <w:proofErr w:type="spellStart"/>
      <w:r w:rsidRPr="00B61E9E">
        <w:rPr>
          <w:color w:val="031832"/>
        </w:rPr>
        <w:t>organisations</w:t>
      </w:r>
      <w:proofErr w:type="spellEnd"/>
      <w:r w:rsidRPr="00B61E9E">
        <w:rPr>
          <w:color w:val="031832"/>
        </w:rPr>
        <w:t xml:space="preserve"> in Israeli courts since 1972. Given the discriminatory and </w:t>
      </w:r>
      <w:proofErr w:type="spellStart"/>
      <w:r w:rsidRPr="00B61E9E">
        <w:rPr>
          <w:color w:val="031832"/>
        </w:rPr>
        <w:t>untransparent</w:t>
      </w:r>
      <w:proofErr w:type="spellEnd"/>
      <w:r w:rsidRPr="00B61E9E">
        <w:rPr>
          <w:color w:val="031832"/>
        </w:rPr>
        <w:t xml:space="preserve"> nature of the Israeli legal system as applied in the occupied territory, we </w:t>
      </w:r>
      <w:proofErr w:type="gramStart"/>
      <w:r w:rsidRPr="00B61E9E">
        <w:rPr>
          <w:color w:val="031832"/>
        </w:rPr>
        <w:t>are systematically denied</w:t>
      </w:r>
      <w:proofErr w:type="gramEnd"/>
      <w:r w:rsidRPr="00B61E9E">
        <w:rPr>
          <w:color w:val="031832"/>
        </w:rPr>
        <w:t xml:space="preserve"> access to justice or any effective remedy.</w:t>
      </w:r>
    </w:p>
    <w:p w14:paraId="5F5A2453"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If the forced evictions move forward, we </w:t>
      </w:r>
      <w:proofErr w:type="gramStart"/>
      <w:r w:rsidRPr="00B61E9E">
        <w:rPr>
          <w:color w:val="031832"/>
        </w:rPr>
        <w:t>will be subjected</w:t>
      </w:r>
      <w:proofErr w:type="gramEnd"/>
      <w:r w:rsidRPr="00B61E9E">
        <w:rPr>
          <w:color w:val="031832"/>
        </w:rPr>
        <w:t xml:space="preserve"> to other Israeli policies that together make-up Israeli practices that result in the widespread and systematic transfer of the Palestinian Jerusalemite population. If we set up a tent outside our houses, the Israeli occupying forces will demolish it, as part of its widespread and systematic policy of demolition of Palestinian property. If we rent a home outside Jerusalem because we cannot afford to rent in Jerusalem, we will be at risk of having our residency status revoked and not be allowed to enter Jerusalem, pursuant to Israel’s residency revocation policy, which requires Palestinian Jerusalemites to constantly prove their “center of life” is in the city.</w:t>
      </w:r>
    </w:p>
    <w:p w14:paraId="2030766C" w14:textId="77777777" w:rsidR="00B61E9E" w:rsidRPr="00B61E9E" w:rsidRDefault="00B61E9E" w:rsidP="00B61E9E">
      <w:pPr>
        <w:pStyle w:val="NormalWeb"/>
        <w:spacing w:before="0" w:beforeAutospacing="0" w:after="0" w:afterAutospacing="0"/>
        <w:jc w:val="center"/>
        <w:textAlignment w:val="baseline"/>
        <w:rPr>
          <w:color w:val="031832"/>
        </w:rPr>
      </w:pPr>
      <w:r w:rsidRPr="00B61E9E">
        <w:rPr>
          <w:color w:val="031832"/>
        </w:rPr>
        <w:t>***</w:t>
      </w:r>
    </w:p>
    <w:p w14:paraId="7E3BD7C9"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xml:space="preserve">We welcome the 3 March 2021 announcement by your Office on the opening of a full criminal investigation into the Situation in Palestine. This is a </w:t>
      </w:r>
      <w:proofErr w:type="gramStart"/>
      <w:r w:rsidRPr="00B61E9E">
        <w:rPr>
          <w:color w:val="031832"/>
        </w:rPr>
        <w:t>long-awaited</w:t>
      </w:r>
      <w:proofErr w:type="gramEnd"/>
      <w:r w:rsidRPr="00B61E9E">
        <w:rPr>
          <w:color w:val="031832"/>
        </w:rPr>
        <w:t xml:space="preserve"> and a critically important step towards ensuring the rule of law and ending impunity, while ensuring accountability for Israel’s crimes within the jurisdiction of the Court.</w:t>
      </w:r>
    </w:p>
    <w:p w14:paraId="58D22FF5"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As part of that investigation, we call on your Office to:</w:t>
      </w:r>
    </w:p>
    <w:p w14:paraId="1286A040" w14:textId="77777777" w:rsidR="00B61E9E" w:rsidRPr="00B61E9E" w:rsidRDefault="00B61E9E" w:rsidP="00B61E9E">
      <w:pPr>
        <w:numPr>
          <w:ilvl w:val="0"/>
          <w:numId w:val="1"/>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Publicly condemn the imminent forced evictions of Palestinians in Sheikh Jarrah </w:t>
      </w:r>
      <w:proofErr w:type="spellStart"/>
      <w:r w:rsidRPr="00B61E9E">
        <w:rPr>
          <w:rFonts w:cs="Times New Roman"/>
          <w:color w:val="031832"/>
          <w:szCs w:val="24"/>
        </w:rPr>
        <w:t>neighbourhood</w:t>
      </w:r>
      <w:proofErr w:type="spellEnd"/>
      <w:r w:rsidRPr="00B61E9E">
        <w:rPr>
          <w:rFonts w:cs="Times New Roman"/>
          <w:color w:val="031832"/>
          <w:szCs w:val="24"/>
        </w:rPr>
        <w:t xml:space="preserve"> and urgently investigate this case within the Situation of Palestine;</w:t>
      </w:r>
    </w:p>
    <w:p w14:paraId="51BE6D59" w14:textId="77777777" w:rsidR="00B61E9E" w:rsidRPr="00B61E9E" w:rsidRDefault="00B61E9E" w:rsidP="00B61E9E">
      <w:pPr>
        <w:numPr>
          <w:ilvl w:val="0"/>
          <w:numId w:val="1"/>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Warn those perpetrators most responsible for the conduct in question that their policies and actions in occupied East Jerusalem, which aim at manipulating the city’s demographic character in </w:t>
      </w:r>
      <w:proofErr w:type="spellStart"/>
      <w:r w:rsidRPr="00B61E9E">
        <w:rPr>
          <w:rFonts w:cs="Times New Roman"/>
          <w:color w:val="031832"/>
          <w:szCs w:val="24"/>
        </w:rPr>
        <w:t>favour</w:t>
      </w:r>
      <w:proofErr w:type="spellEnd"/>
      <w:r w:rsidRPr="00B61E9E">
        <w:rPr>
          <w:rFonts w:cs="Times New Roman"/>
          <w:color w:val="031832"/>
          <w:szCs w:val="24"/>
        </w:rPr>
        <w:t xml:space="preserve"> of Israeli-Jewish domination, may constitute war crimes and crimes against humanity within the jurisdiction of the Court;</w:t>
      </w:r>
    </w:p>
    <w:p w14:paraId="1175CEB8" w14:textId="77777777" w:rsidR="00B61E9E" w:rsidRPr="00B61E9E" w:rsidRDefault="00B61E9E" w:rsidP="00B61E9E">
      <w:pPr>
        <w:numPr>
          <w:ilvl w:val="0"/>
          <w:numId w:val="1"/>
        </w:numPr>
        <w:spacing w:before="150" w:after="150" w:line="390" w:lineRule="atLeast"/>
        <w:ind w:left="0"/>
        <w:textAlignment w:val="baseline"/>
        <w:rPr>
          <w:rFonts w:cs="Times New Roman"/>
          <w:color w:val="031832"/>
          <w:szCs w:val="24"/>
        </w:rPr>
      </w:pPr>
      <w:r w:rsidRPr="00B61E9E">
        <w:rPr>
          <w:rFonts w:cs="Times New Roman"/>
          <w:color w:val="031832"/>
          <w:szCs w:val="24"/>
        </w:rPr>
        <w:lastRenderedPageBreak/>
        <w:t>Operating under Part 9 of the Rome Statute, call upon Jordan and Palestine, as ICC States Parties, to cooperate with your Office in providing any documents relevant to the investigation of the imminent forced evictions in Sheikh Jarrah; and</w:t>
      </w:r>
    </w:p>
    <w:p w14:paraId="6F882515" w14:textId="77777777" w:rsidR="00B61E9E" w:rsidRPr="00B61E9E" w:rsidRDefault="00B61E9E" w:rsidP="00B61E9E">
      <w:pPr>
        <w:numPr>
          <w:ilvl w:val="0"/>
          <w:numId w:val="1"/>
        </w:numPr>
        <w:spacing w:before="150" w:after="150" w:line="390" w:lineRule="atLeast"/>
        <w:ind w:left="0"/>
        <w:textAlignment w:val="baseline"/>
        <w:rPr>
          <w:rFonts w:cs="Times New Roman"/>
          <w:color w:val="031832"/>
          <w:szCs w:val="24"/>
        </w:rPr>
      </w:pPr>
      <w:r w:rsidRPr="00B61E9E">
        <w:rPr>
          <w:rFonts w:cs="Times New Roman"/>
          <w:color w:val="031832"/>
          <w:szCs w:val="24"/>
        </w:rPr>
        <w:t>Take any appropriate action, within the confines of the exercise of your mandate under the Rome Statute, to prevent the Palestinian protected population in the Karm Al-</w:t>
      </w:r>
      <w:proofErr w:type="spellStart"/>
      <w:r w:rsidRPr="00B61E9E">
        <w:rPr>
          <w:rFonts w:cs="Times New Roman"/>
          <w:color w:val="031832"/>
          <w:szCs w:val="24"/>
        </w:rPr>
        <w:t>Ja’ouni</w:t>
      </w:r>
      <w:proofErr w:type="spellEnd"/>
      <w:r w:rsidRPr="00B61E9E">
        <w:rPr>
          <w:rFonts w:cs="Times New Roman"/>
          <w:color w:val="031832"/>
          <w:szCs w:val="24"/>
        </w:rPr>
        <w:t xml:space="preserve"> area of Sheikh Jarrah from being </w:t>
      </w:r>
      <w:proofErr w:type="gramStart"/>
      <w:r w:rsidRPr="00B61E9E">
        <w:rPr>
          <w:rFonts w:cs="Times New Roman"/>
          <w:color w:val="031832"/>
          <w:szCs w:val="24"/>
        </w:rPr>
        <w:t>displaced</w:t>
      </w:r>
      <w:proofErr w:type="gramEnd"/>
      <w:r w:rsidRPr="00B61E9E">
        <w:rPr>
          <w:rFonts w:cs="Times New Roman"/>
          <w:color w:val="031832"/>
          <w:szCs w:val="24"/>
        </w:rPr>
        <w:t xml:space="preserve"> and dispossessed for the second time.</w:t>
      </w:r>
    </w:p>
    <w:p w14:paraId="55039854"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We remain at your disposal and stand ready to provide further information to assist the investigation.</w:t>
      </w:r>
    </w:p>
    <w:p w14:paraId="05F7B88B" w14:textId="77777777" w:rsidR="00B61E9E" w:rsidRPr="00B61E9E" w:rsidRDefault="00B61E9E" w:rsidP="00B61E9E">
      <w:pPr>
        <w:pStyle w:val="NormalWeb"/>
        <w:spacing w:before="0" w:beforeAutospacing="0" w:after="0" w:afterAutospacing="0"/>
        <w:textAlignment w:val="baseline"/>
        <w:rPr>
          <w:color w:val="031832"/>
        </w:rPr>
      </w:pPr>
      <w:r w:rsidRPr="00B61E9E">
        <w:rPr>
          <w:rStyle w:val="Strong"/>
          <w:color w:val="031832"/>
          <w:bdr w:val="none" w:sz="0" w:space="0" w:color="auto" w:frame="1"/>
        </w:rPr>
        <w:t>Yours sincerely,</w:t>
      </w:r>
    </w:p>
    <w:p w14:paraId="0B6F60CD"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The 28 families of the Sheikh Jarrah neighborhood in occupied East Jerusalem</w:t>
      </w:r>
    </w:p>
    <w:p w14:paraId="4AE143B5" w14:textId="77777777" w:rsidR="00B61E9E" w:rsidRPr="00B61E9E" w:rsidRDefault="00B61E9E" w:rsidP="00B61E9E">
      <w:pPr>
        <w:pStyle w:val="NormalWeb"/>
        <w:spacing w:before="0" w:beforeAutospacing="0" w:after="0" w:afterAutospacing="0"/>
        <w:textAlignment w:val="baseline"/>
        <w:rPr>
          <w:color w:val="031832"/>
        </w:rPr>
      </w:pPr>
      <w:hyperlink r:id="rId14" w:tgtFrame="_blank" w:history="1">
        <w:r w:rsidRPr="00B61E9E">
          <w:rPr>
            <w:rStyle w:val="Hyperlink"/>
            <w:color w:val="631549"/>
            <w:bdr w:val="none" w:sz="0" w:space="0" w:color="auto" w:frame="1"/>
          </w:rPr>
          <w:t>Read the letter to the ICC Prosecutor here.</w:t>
        </w:r>
      </w:hyperlink>
    </w:p>
    <w:p w14:paraId="3EEF492D"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w:t>
      </w:r>
    </w:p>
    <w:p w14:paraId="7CD715B1" w14:textId="77777777" w:rsidR="00B61E9E" w:rsidRPr="00B61E9E" w:rsidRDefault="00B61E9E" w:rsidP="00B61E9E">
      <w:pPr>
        <w:pStyle w:val="NormalWeb"/>
        <w:spacing w:before="0" w:beforeAutospacing="0" w:after="0" w:afterAutospacing="0"/>
        <w:textAlignment w:val="baseline"/>
        <w:rPr>
          <w:color w:val="031832"/>
        </w:rPr>
      </w:pPr>
      <w:r w:rsidRPr="00B61E9E">
        <w:rPr>
          <w:rStyle w:val="Strong"/>
          <w:color w:val="031832"/>
          <w:bdr w:val="none" w:sz="0" w:space="0" w:color="auto" w:frame="1"/>
        </w:rPr>
        <w:t xml:space="preserve">List of endorsing Palestinian, Israeli, regional and international human rights </w:t>
      </w:r>
      <w:proofErr w:type="spellStart"/>
      <w:r w:rsidRPr="00B61E9E">
        <w:rPr>
          <w:rStyle w:val="Strong"/>
          <w:color w:val="031832"/>
          <w:bdr w:val="none" w:sz="0" w:space="0" w:color="auto" w:frame="1"/>
        </w:rPr>
        <w:t>organisations</w:t>
      </w:r>
      <w:proofErr w:type="spellEnd"/>
      <w:r w:rsidRPr="00B61E9E">
        <w:rPr>
          <w:rStyle w:val="Strong"/>
          <w:color w:val="031832"/>
          <w:bdr w:val="none" w:sz="0" w:space="0" w:color="auto" w:frame="1"/>
        </w:rPr>
        <w:t xml:space="preserve">; Palestinian coalitions representing over 150 Palestinian civil society </w:t>
      </w:r>
      <w:proofErr w:type="spellStart"/>
      <w:r w:rsidRPr="00B61E9E">
        <w:rPr>
          <w:rStyle w:val="Strong"/>
          <w:color w:val="031832"/>
          <w:bdr w:val="none" w:sz="0" w:space="0" w:color="auto" w:frame="1"/>
        </w:rPr>
        <w:t>organisations</w:t>
      </w:r>
      <w:proofErr w:type="spellEnd"/>
      <w:r w:rsidRPr="00B61E9E">
        <w:rPr>
          <w:rStyle w:val="Strong"/>
          <w:color w:val="031832"/>
          <w:bdr w:val="none" w:sz="0" w:space="0" w:color="auto" w:frame="1"/>
        </w:rPr>
        <w:t>; solidarity groups for Palestine; faith-based groups; indigenous groups; racial justice groups; and student groups:</w:t>
      </w:r>
    </w:p>
    <w:p w14:paraId="6268190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Academics for Palestine (Ireland)</w:t>
      </w:r>
    </w:p>
    <w:p w14:paraId="4E958AA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ACT Conflict Resolution</w:t>
      </w:r>
    </w:p>
    <w:p w14:paraId="59F4B90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Adalah</w:t>
      </w:r>
      <w:proofErr w:type="spellEnd"/>
      <w:r w:rsidRPr="00B61E9E">
        <w:rPr>
          <w:rFonts w:cs="Times New Roman"/>
          <w:color w:val="031832"/>
          <w:szCs w:val="24"/>
        </w:rPr>
        <w:t xml:space="preserve"> Justice Project</w:t>
      </w:r>
    </w:p>
    <w:p w14:paraId="1C6A25C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Addameer</w:t>
      </w:r>
      <w:proofErr w:type="spellEnd"/>
      <w:r w:rsidRPr="00B61E9E">
        <w:rPr>
          <w:rFonts w:cs="Times New Roman"/>
          <w:color w:val="031832"/>
          <w:szCs w:val="24"/>
        </w:rPr>
        <w:t>. Prisoner Support and Human Rights Association</w:t>
      </w:r>
    </w:p>
    <w:p w14:paraId="2F37B83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AISHA Association for Woman and Child Protection</w:t>
      </w:r>
    </w:p>
    <w:p w14:paraId="07A2813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Al </w:t>
      </w:r>
      <w:proofErr w:type="spellStart"/>
      <w:r w:rsidRPr="00B61E9E">
        <w:rPr>
          <w:rFonts w:cs="Times New Roman"/>
          <w:color w:val="031832"/>
          <w:szCs w:val="24"/>
        </w:rPr>
        <w:t>Mezan</w:t>
      </w:r>
      <w:proofErr w:type="spellEnd"/>
      <w:r w:rsidRPr="00B61E9E">
        <w:rPr>
          <w:rFonts w:cs="Times New Roman"/>
          <w:color w:val="031832"/>
          <w:szCs w:val="24"/>
        </w:rPr>
        <w:t xml:space="preserve"> Center for Human Rights</w:t>
      </w:r>
    </w:p>
    <w:p w14:paraId="00445BD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Al-</w:t>
      </w:r>
      <w:proofErr w:type="spellStart"/>
      <w:r w:rsidRPr="00B61E9E">
        <w:rPr>
          <w:rFonts w:cs="Times New Roman"/>
          <w:color w:val="031832"/>
          <w:szCs w:val="24"/>
        </w:rPr>
        <w:t>Awda</w:t>
      </w:r>
      <w:proofErr w:type="spellEnd"/>
      <w:r w:rsidRPr="00B61E9E">
        <w:rPr>
          <w:rFonts w:cs="Times New Roman"/>
          <w:color w:val="031832"/>
          <w:szCs w:val="24"/>
        </w:rPr>
        <w:t xml:space="preserve"> New York, The Palestine Right to Return Coalition</w:t>
      </w:r>
    </w:p>
    <w:p w14:paraId="59845C2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Al-</w:t>
      </w:r>
      <w:proofErr w:type="spellStart"/>
      <w:r w:rsidRPr="00B61E9E">
        <w:rPr>
          <w:rFonts w:cs="Times New Roman"/>
          <w:color w:val="031832"/>
          <w:szCs w:val="24"/>
        </w:rPr>
        <w:t>Awda</w:t>
      </w:r>
      <w:proofErr w:type="spellEnd"/>
      <w:r w:rsidRPr="00B61E9E">
        <w:rPr>
          <w:rFonts w:cs="Times New Roman"/>
          <w:color w:val="031832"/>
          <w:szCs w:val="24"/>
        </w:rPr>
        <w:t>, The Palestine Right to Return Coalition (PRRC)</w:t>
      </w:r>
    </w:p>
    <w:p w14:paraId="45CF8F6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Al-Haq, Law in the Service of Man</w:t>
      </w:r>
    </w:p>
    <w:p w14:paraId="46BDE8E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Alrowwad</w:t>
      </w:r>
      <w:proofErr w:type="spellEnd"/>
      <w:r w:rsidRPr="00B61E9E">
        <w:rPr>
          <w:rFonts w:cs="Times New Roman"/>
          <w:color w:val="031832"/>
          <w:szCs w:val="24"/>
        </w:rPr>
        <w:t xml:space="preserve"> Cultural and Arts Society</w:t>
      </w:r>
    </w:p>
    <w:p w14:paraId="7E9C57A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American Muslim Bar Association (AMBA)</w:t>
      </w:r>
    </w:p>
    <w:p w14:paraId="4EDC9AC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American Muslims for Palestine</w:t>
      </w:r>
    </w:p>
    <w:p w14:paraId="002ACC2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American Muslims for Palestine of New Jersey (AMP NJ)</w:t>
      </w:r>
    </w:p>
    <w:p w14:paraId="04E6409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American-Arab Anti-Discrimination Committee (ADC)</w:t>
      </w:r>
    </w:p>
    <w:p w14:paraId="1049C87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lastRenderedPageBreak/>
        <w:t>American-Arab Anti-Discrimination Committee Georgia Chapter</w:t>
      </w:r>
    </w:p>
    <w:p w14:paraId="799B4D2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Applied Research Institute-Jerusalem</w:t>
      </w:r>
    </w:p>
    <w:p w14:paraId="55EB003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Arab Agronomists Association</w:t>
      </w:r>
    </w:p>
    <w:p w14:paraId="3373D43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Arab Canadian Lawyers Association</w:t>
      </w:r>
    </w:p>
    <w:p w14:paraId="7DA1D99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Arab Center for Agricultural Development (ACAD)</w:t>
      </w:r>
    </w:p>
    <w:p w14:paraId="4526316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Arab Lawyers Association (UK)</w:t>
      </w:r>
    </w:p>
    <w:p w14:paraId="65412BE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Arab Organization for Human Rights (AOHR)</w:t>
      </w:r>
    </w:p>
    <w:p w14:paraId="103D482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Asia Pacific Center for Integral Study of Life</w:t>
      </w:r>
    </w:p>
    <w:p w14:paraId="1A06E6B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Asociación</w:t>
      </w:r>
      <w:proofErr w:type="spellEnd"/>
      <w:r w:rsidRPr="00B61E9E">
        <w:rPr>
          <w:rFonts w:cs="Times New Roman"/>
          <w:color w:val="031832"/>
          <w:szCs w:val="24"/>
        </w:rPr>
        <w:t xml:space="preserve"> Americana de </w:t>
      </w:r>
      <w:proofErr w:type="spellStart"/>
      <w:r w:rsidRPr="00B61E9E">
        <w:rPr>
          <w:rFonts w:cs="Times New Roman"/>
          <w:color w:val="031832"/>
          <w:szCs w:val="24"/>
        </w:rPr>
        <w:t>Juristas</w:t>
      </w:r>
      <w:proofErr w:type="spellEnd"/>
    </w:p>
    <w:p w14:paraId="15CD40A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Association </w:t>
      </w:r>
      <w:proofErr w:type="spellStart"/>
      <w:r w:rsidRPr="00B61E9E">
        <w:rPr>
          <w:rFonts w:cs="Times New Roman"/>
          <w:color w:val="031832"/>
          <w:szCs w:val="24"/>
        </w:rPr>
        <w:t>Belgo-Palestinienne</w:t>
      </w:r>
      <w:proofErr w:type="spellEnd"/>
      <w:r w:rsidRPr="00B61E9E">
        <w:rPr>
          <w:rFonts w:cs="Times New Roman"/>
          <w:color w:val="031832"/>
          <w:szCs w:val="24"/>
        </w:rPr>
        <w:t xml:space="preserve"> WB</w:t>
      </w:r>
    </w:p>
    <w:p w14:paraId="7E357E5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Association France Palestine </w:t>
      </w:r>
      <w:proofErr w:type="spellStart"/>
      <w:r w:rsidRPr="00B61E9E">
        <w:rPr>
          <w:rFonts w:cs="Times New Roman"/>
          <w:color w:val="031832"/>
          <w:szCs w:val="24"/>
        </w:rPr>
        <w:t>Solidarité</w:t>
      </w:r>
      <w:proofErr w:type="spellEnd"/>
      <w:r w:rsidRPr="00B61E9E">
        <w:rPr>
          <w:rFonts w:cs="Times New Roman"/>
          <w:color w:val="031832"/>
          <w:szCs w:val="24"/>
        </w:rPr>
        <w:t xml:space="preserve"> (AFPS)</w:t>
      </w:r>
    </w:p>
    <w:p w14:paraId="653D84C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Association Suisse-Palestine</w:t>
      </w:r>
    </w:p>
    <w:p w14:paraId="041AF1B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AssoPacePalestina</w:t>
      </w:r>
      <w:proofErr w:type="spellEnd"/>
      <w:r w:rsidRPr="00B61E9E">
        <w:rPr>
          <w:rFonts w:cs="Times New Roman"/>
          <w:color w:val="031832"/>
          <w:szCs w:val="24"/>
        </w:rPr>
        <w:t xml:space="preserve"> (Italy)</w:t>
      </w:r>
    </w:p>
    <w:p w14:paraId="18B73719"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Australian Centre for International Justice</w:t>
      </w:r>
    </w:p>
    <w:p w14:paraId="47C9701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Avaaz</w:t>
      </w:r>
      <w:proofErr w:type="spellEnd"/>
    </w:p>
    <w:p w14:paraId="15DE943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B’Tselem – The Israeli Information Center for Human Rights in the Occupied Territories</w:t>
      </w:r>
    </w:p>
    <w:p w14:paraId="16E9357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Bisan</w:t>
      </w:r>
      <w:proofErr w:type="spellEnd"/>
      <w:r w:rsidRPr="00B61E9E">
        <w:rPr>
          <w:rFonts w:cs="Times New Roman"/>
          <w:color w:val="031832"/>
          <w:szCs w:val="24"/>
        </w:rPr>
        <w:t xml:space="preserve"> Center for Research and Development</w:t>
      </w:r>
    </w:p>
    <w:p w14:paraId="0BB3BE4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Boycott from Within (Israeli citizens for BDS)</w:t>
      </w:r>
    </w:p>
    <w:p w14:paraId="0997E3F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Broederlijk</w:t>
      </w:r>
      <w:proofErr w:type="spellEnd"/>
      <w:r w:rsidRPr="00B61E9E">
        <w:rPr>
          <w:rFonts w:cs="Times New Roman"/>
          <w:color w:val="031832"/>
          <w:szCs w:val="24"/>
        </w:rPr>
        <w:t xml:space="preserve"> </w:t>
      </w:r>
      <w:proofErr w:type="spellStart"/>
      <w:r w:rsidRPr="00B61E9E">
        <w:rPr>
          <w:rFonts w:cs="Times New Roman"/>
          <w:color w:val="031832"/>
          <w:szCs w:val="24"/>
        </w:rPr>
        <w:t>Delen</w:t>
      </w:r>
      <w:proofErr w:type="spellEnd"/>
    </w:p>
    <w:p w14:paraId="2312493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Cairo Institute for Human Rights Studies (CIHRS)</w:t>
      </w:r>
    </w:p>
    <w:p w14:paraId="0F8F707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Canada Palestine Association</w:t>
      </w:r>
    </w:p>
    <w:p w14:paraId="0CDA428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Canadian BDS Coalition</w:t>
      </w:r>
    </w:p>
    <w:p w14:paraId="2C36D87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Canadians for Justice and Peace in the Middle East (CJPME)</w:t>
      </w:r>
    </w:p>
    <w:p w14:paraId="4F1BE3A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Center for Constitutional Rights (USA)</w:t>
      </w:r>
    </w:p>
    <w:p w14:paraId="7BF9C9B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lastRenderedPageBreak/>
        <w:t>Civil Liberties Defense Center</w:t>
      </w:r>
    </w:p>
    <w:p w14:paraId="38BBA2C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Coalition on Law and Representation at NYU Law</w:t>
      </w:r>
    </w:p>
    <w:p w14:paraId="11619D7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Columbia Law Students for Palestine</w:t>
      </w:r>
    </w:p>
    <w:p w14:paraId="68E2B5E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Columbia University South Asian Feminisms Alliance</w:t>
      </w:r>
    </w:p>
    <w:p w14:paraId="5C68FFF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Columbia University Students for Justice in Palestine</w:t>
      </w:r>
    </w:p>
    <w:p w14:paraId="43305E2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Columbia-Barnard Jewish Voices for Peace</w:t>
      </w:r>
    </w:p>
    <w:p w14:paraId="3199CE1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Combatants for Peace</w:t>
      </w:r>
    </w:p>
    <w:p w14:paraId="74836DB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Comité</w:t>
      </w:r>
      <w:proofErr w:type="spellEnd"/>
      <w:r w:rsidRPr="00B61E9E">
        <w:rPr>
          <w:rFonts w:cs="Times New Roman"/>
          <w:color w:val="031832"/>
          <w:szCs w:val="24"/>
        </w:rPr>
        <w:t xml:space="preserve"> de </w:t>
      </w:r>
      <w:proofErr w:type="spellStart"/>
      <w:r w:rsidRPr="00B61E9E">
        <w:rPr>
          <w:rFonts w:cs="Times New Roman"/>
          <w:color w:val="031832"/>
          <w:szCs w:val="24"/>
        </w:rPr>
        <w:t>Solidaridad</w:t>
      </w:r>
      <w:proofErr w:type="spellEnd"/>
      <w:r w:rsidRPr="00B61E9E">
        <w:rPr>
          <w:rFonts w:cs="Times New Roman"/>
          <w:color w:val="031832"/>
          <w:szCs w:val="24"/>
        </w:rPr>
        <w:t xml:space="preserve"> con la Causa </w:t>
      </w:r>
      <w:proofErr w:type="spellStart"/>
      <w:r w:rsidRPr="00B61E9E">
        <w:rPr>
          <w:rFonts w:cs="Times New Roman"/>
          <w:color w:val="031832"/>
          <w:szCs w:val="24"/>
        </w:rPr>
        <w:t>Árabe</w:t>
      </w:r>
      <w:proofErr w:type="spellEnd"/>
      <w:r w:rsidRPr="00B61E9E">
        <w:rPr>
          <w:rFonts w:cs="Times New Roman"/>
          <w:color w:val="031832"/>
          <w:szCs w:val="24"/>
        </w:rPr>
        <w:t xml:space="preserve"> (CSCA)</w:t>
      </w:r>
    </w:p>
    <w:p w14:paraId="7114016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Community Action Center- Al-Quds University</w:t>
      </w:r>
    </w:p>
    <w:p w14:paraId="2785DD9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Community Media Center</w:t>
      </w:r>
    </w:p>
    <w:p w14:paraId="55931E0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Council for Arab-British Understanding (</w:t>
      </w:r>
      <w:proofErr w:type="spellStart"/>
      <w:r w:rsidRPr="00B61E9E">
        <w:rPr>
          <w:rFonts w:cs="Times New Roman"/>
          <w:color w:val="031832"/>
          <w:szCs w:val="24"/>
        </w:rPr>
        <w:t>Caabu</w:t>
      </w:r>
      <w:proofErr w:type="spellEnd"/>
      <w:r w:rsidRPr="00B61E9E">
        <w:rPr>
          <w:rFonts w:cs="Times New Roman"/>
          <w:color w:val="031832"/>
          <w:szCs w:val="24"/>
        </w:rPr>
        <w:t>)</w:t>
      </w:r>
    </w:p>
    <w:p w14:paraId="07F4F95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CRED/GIGI (Center for Research and Elaboration on Democracy/International Legal Intervention Group)</w:t>
      </w:r>
    </w:p>
    <w:p w14:paraId="5C0F75C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Cultura</w:t>
      </w:r>
      <w:proofErr w:type="spellEnd"/>
      <w:r w:rsidRPr="00B61E9E">
        <w:rPr>
          <w:rFonts w:cs="Times New Roman"/>
          <w:color w:val="031832"/>
          <w:szCs w:val="24"/>
        </w:rPr>
        <w:t xml:space="preserve"> è </w:t>
      </w:r>
      <w:proofErr w:type="spellStart"/>
      <w:r w:rsidRPr="00B61E9E">
        <w:rPr>
          <w:rFonts w:cs="Times New Roman"/>
          <w:color w:val="031832"/>
          <w:szCs w:val="24"/>
        </w:rPr>
        <w:t>Libertà</w:t>
      </w:r>
      <w:proofErr w:type="spellEnd"/>
      <w:r w:rsidRPr="00B61E9E">
        <w:rPr>
          <w:rFonts w:cs="Times New Roman"/>
          <w:color w:val="031832"/>
          <w:szCs w:val="24"/>
        </w:rPr>
        <w:t xml:space="preserve"> (Italy)</w:t>
      </w:r>
    </w:p>
    <w:p w14:paraId="5825F29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Diensten</w:t>
      </w:r>
      <w:proofErr w:type="spellEnd"/>
      <w:r w:rsidRPr="00B61E9E">
        <w:rPr>
          <w:rFonts w:cs="Times New Roman"/>
          <w:color w:val="031832"/>
          <w:szCs w:val="24"/>
        </w:rPr>
        <w:t xml:space="preserve"> </w:t>
      </w:r>
      <w:proofErr w:type="spellStart"/>
      <w:r w:rsidRPr="00B61E9E">
        <w:rPr>
          <w:rFonts w:cs="Times New Roman"/>
          <w:color w:val="031832"/>
          <w:szCs w:val="24"/>
        </w:rPr>
        <w:t>en</w:t>
      </w:r>
      <w:proofErr w:type="spellEnd"/>
      <w:r w:rsidRPr="00B61E9E">
        <w:rPr>
          <w:rFonts w:cs="Times New Roman"/>
          <w:color w:val="031832"/>
          <w:szCs w:val="24"/>
        </w:rPr>
        <w:t xml:space="preserve"> </w:t>
      </w:r>
      <w:proofErr w:type="spellStart"/>
      <w:r w:rsidRPr="00B61E9E">
        <w:rPr>
          <w:rFonts w:cs="Times New Roman"/>
          <w:color w:val="031832"/>
          <w:szCs w:val="24"/>
        </w:rPr>
        <w:t>Onderzoek</w:t>
      </w:r>
      <w:proofErr w:type="spellEnd"/>
      <w:r w:rsidRPr="00B61E9E">
        <w:rPr>
          <w:rFonts w:cs="Times New Roman"/>
          <w:color w:val="031832"/>
          <w:szCs w:val="24"/>
        </w:rPr>
        <w:t xml:space="preserve"> Centrum </w:t>
      </w:r>
      <w:proofErr w:type="spellStart"/>
      <w:r w:rsidRPr="00B61E9E">
        <w:rPr>
          <w:rFonts w:cs="Times New Roman"/>
          <w:color w:val="031832"/>
          <w:szCs w:val="24"/>
        </w:rPr>
        <w:t>Palestina</w:t>
      </w:r>
      <w:proofErr w:type="spellEnd"/>
      <w:r w:rsidRPr="00B61E9E">
        <w:rPr>
          <w:rFonts w:cs="Times New Roman"/>
          <w:color w:val="031832"/>
          <w:szCs w:val="24"/>
        </w:rPr>
        <w:t xml:space="preserve"> (Netherlands)</w:t>
      </w:r>
    </w:p>
    <w:p w14:paraId="42D9480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Disabilities Representative Persons Network (Gaza)</w:t>
      </w:r>
    </w:p>
    <w:p w14:paraId="24AD09F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Disciples Palestine Israel Network</w:t>
      </w:r>
    </w:p>
    <w:p w14:paraId="1D63FEE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Eclipse Rising</w:t>
      </w:r>
    </w:p>
    <w:p w14:paraId="2036CA4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El-</w:t>
      </w:r>
      <w:proofErr w:type="spellStart"/>
      <w:r w:rsidRPr="00B61E9E">
        <w:rPr>
          <w:rFonts w:cs="Times New Roman"/>
          <w:color w:val="031832"/>
          <w:szCs w:val="24"/>
        </w:rPr>
        <w:t>Wedad</w:t>
      </w:r>
      <w:proofErr w:type="spellEnd"/>
      <w:r w:rsidRPr="00B61E9E">
        <w:rPr>
          <w:rFonts w:cs="Times New Roman"/>
          <w:color w:val="031832"/>
          <w:szCs w:val="24"/>
        </w:rPr>
        <w:t xml:space="preserve"> Society for Community Rehabilitation (WSCR)</w:t>
      </w:r>
    </w:p>
    <w:p w14:paraId="70FA978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End the Deadly Exchange—Seattle</w:t>
      </w:r>
    </w:p>
    <w:p w14:paraId="5894D7E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European Legal Support Center</w:t>
      </w:r>
    </w:p>
    <w:p w14:paraId="612CD24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Faces of Feminism – Georgia State University</w:t>
      </w:r>
    </w:p>
    <w:p w14:paraId="0F8AC6B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Falastiniyat</w:t>
      </w:r>
      <w:proofErr w:type="spellEnd"/>
      <w:r w:rsidRPr="00B61E9E">
        <w:rPr>
          <w:rFonts w:cs="Times New Roman"/>
          <w:color w:val="031832"/>
          <w:szCs w:val="24"/>
        </w:rPr>
        <w:t xml:space="preserve"> Seattle</w:t>
      </w:r>
    </w:p>
    <w:p w14:paraId="59F5BEF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FIDH – International Federation for Human Rights</w:t>
      </w:r>
    </w:p>
    <w:p w14:paraId="43AC89F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lastRenderedPageBreak/>
        <w:t>Filastiniyat</w:t>
      </w:r>
      <w:proofErr w:type="spellEnd"/>
      <w:r w:rsidRPr="00B61E9E">
        <w:rPr>
          <w:rFonts w:cs="Times New Roman"/>
          <w:color w:val="031832"/>
          <w:szCs w:val="24"/>
        </w:rPr>
        <w:t xml:space="preserve"> Organization</w:t>
      </w:r>
    </w:p>
    <w:p w14:paraId="4D366A7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Finnish-Arab Friendship Society</w:t>
      </w:r>
    </w:p>
    <w:p w14:paraId="3B9FB3A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Forum Civil Peace Service</w:t>
      </w:r>
    </w:p>
    <w:p w14:paraId="78BC8FC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Friends of Sabeel North America – FOSNA</w:t>
      </w:r>
    </w:p>
    <w:p w14:paraId="74E5556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Gaza Action Ireland</w:t>
      </w:r>
    </w:p>
    <w:p w14:paraId="1D0B526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Gaza Urban &amp; </w:t>
      </w:r>
      <w:proofErr w:type="spellStart"/>
      <w:r w:rsidRPr="00B61E9E">
        <w:rPr>
          <w:rFonts w:cs="Times New Roman"/>
          <w:color w:val="031832"/>
          <w:szCs w:val="24"/>
        </w:rPr>
        <w:t>Peri</w:t>
      </w:r>
      <w:proofErr w:type="spellEnd"/>
      <w:r w:rsidRPr="00B61E9E">
        <w:rPr>
          <w:rFonts w:cs="Times New Roman"/>
          <w:color w:val="031832"/>
          <w:szCs w:val="24"/>
        </w:rPr>
        <w:t>-urban Agriculture Platform (GUPAP)</w:t>
      </w:r>
    </w:p>
    <w:p w14:paraId="5663F8A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Giovani </w:t>
      </w:r>
      <w:proofErr w:type="spellStart"/>
      <w:r w:rsidRPr="00B61E9E">
        <w:rPr>
          <w:rFonts w:cs="Times New Roman"/>
          <w:color w:val="031832"/>
          <w:szCs w:val="24"/>
        </w:rPr>
        <w:t>Palestinesi</w:t>
      </w:r>
      <w:proofErr w:type="spellEnd"/>
      <w:r w:rsidRPr="00B61E9E">
        <w:rPr>
          <w:rFonts w:cs="Times New Roman"/>
          <w:color w:val="031832"/>
          <w:szCs w:val="24"/>
        </w:rPr>
        <w:t xml:space="preserve"> </w:t>
      </w:r>
      <w:proofErr w:type="spellStart"/>
      <w:r w:rsidRPr="00B61E9E">
        <w:rPr>
          <w:rFonts w:cs="Times New Roman"/>
          <w:color w:val="031832"/>
          <w:szCs w:val="24"/>
        </w:rPr>
        <w:t>d’Italia</w:t>
      </w:r>
      <w:proofErr w:type="spellEnd"/>
    </w:p>
    <w:p w14:paraId="5446047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Global Kairos Asia Pacific Solidarity for Palestine (GKAPS)</w:t>
      </w:r>
    </w:p>
    <w:p w14:paraId="1D262A1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Global Kairos for Justice Coalition</w:t>
      </w:r>
    </w:p>
    <w:p w14:paraId="5C2A6F0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Global Legal Action Network</w:t>
      </w:r>
    </w:p>
    <w:p w14:paraId="62F341B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Global Network of Movement Lawyers</w:t>
      </w:r>
    </w:p>
    <w:p w14:paraId="292D6E0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Good Shepherd Collective</w:t>
      </w:r>
    </w:p>
    <w:p w14:paraId="4EE2431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Grassroots Al-Quds</w:t>
      </w:r>
    </w:p>
    <w:p w14:paraId="593435D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Grassroots International</w:t>
      </w:r>
    </w:p>
    <w:p w14:paraId="4303A38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Harvard Law School Palestine Trek</w:t>
      </w:r>
    </w:p>
    <w:p w14:paraId="7DA51AA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Horyzon</w:t>
      </w:r>
      <w:proofErr w:type="spellEnd"/>
      <w:r w:rsidRPr="00B61E9E">
        <w:rPr>
          <w:rFonts w:cs="Times New Roman"/>
          <w:color w:val="031832"/>
          <w:szCs w:val="24"/>
        </w:rPr>
        <w:t xml:space="preserve"> (Switzerland)</w:t>
      </w:r>
    </w:p>
    <w:p w14:paraId="41FC63B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Human Rights &amp; Democracy Media Center (SHAMS)</w:t>
      </w:r>
    </w:p>
    <w:p w14:paraId="0A8B393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ICAHD (The Israeli Committee Against House Demolitions)</w:t>
      </w:r>
    </w:p>
    <w:p w14:paraId="1A1F51A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ICAHD Finland</w:t>
      </w:r>
    </w:p>
    <w:p w14:paraId="3E8CE0A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ICAHD UK</w:t>
      </w:r>
    </w:p>
    <w:p w14:paraId="3D93C7E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IECD (</w:t>
      </w:r>
      <w:proofErr w:type="spellStart"/>
      <w:r w:rsidRPr="00B61E9E">
        <w:rPr>
          <w:rFonts w:cs="Times New Roman"/>
          <w:color w:val="031832"/>
          <w:szCs w:val="24"/>
        </w:rPr>
        <w:t>l’Institut</w:t>
      </w:r>
      <w:proofErr w:type="spellEnd"/>
      <w:r w:rsidRPr="00B61E9E">
        <w:rPr>
          <w:rFonts w:cs="Times New Roman"/>
          <w:color w:val="031832"/>
          <w:szCs w:val="24"/>
        </w:rPr>
        <w:t xml:space="preserve"> </w:t>
      </w:r>
      <w:proofErr w:type="spellStart"/>
      <w:r w:rsidRPr="00B61E9E">
        <w:rPr>
          <w:rFonts w:cs="Times New Roman"/>
          <w:color w:val="031832"/>
          <w:szCs w:val="24"/>
        </w:rPr>
        <w:t>européen</w:t>
      </w:r>
      <w:proofErr w:type="spellEnd"/>
      <w:r w:rsidRPr="00B61E9E">
        <w:rPr>
          <w:rFonts w:cs="Times New Roman"/>
          <w:color w:val="031832"/>
          <w:szCs w:val="24"/>
        </w:rPr>
        <w:t xml:space="preserve"> de </w:t>
      </w:r>
      <w:proofErr w:type="spellStart"/>
      <w:r w:rsidRPr="00B61E9E">
        <w:rPr>
          <w:rFonts w:cs="Times New Roman"/>
          <w:color w:val="031832"/>
          <w:szCs w:val="24"/>
        </w:rPr>
        <w:t>coopération</w:t>
      </w:r>
      <w:proofErr w:type="spellEnd"/>
      <w:r w:rsidRPr="00B61E9E">
        <w:rPr>
          <w:rFonts w:cs="Times New Roman"/>
          <w:color w:val="031832"/>
          <w:szCs w:val="24"/>
        </w:rPr>
        <w:t xml:space="preserve"> et de </w:t>
      </w:r>
      <w:proofErr w:type="spellStart"/>
      <w:r w:rsidRPr="00B61E9E">
        <w:rPr>
          <w:rFonts w:cs="Times New Roman"/>
          <w:color w:val="031832"/>
          <w:szCs w:val="24"/>
        </w:rPr>
        <w:t>développement</w:t>
      </w:r>
      <w:proofErr w:type="spellEnd"/>
      <w:r w:rsidRPr="00B61E9E">
        <w:rPr>
          <w:rFonts w:cs="Times New Roman"/>
          <w:color w:val="031832"/>
          <w:szCs w:val="24"/>
        </w:rPr>
        <w:t>)</w:t>
      </w:r>
    </w:p>
    <w:p w14:paraId="6968C33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IfNotNow</w:t>
      </w:r>
      <w:proofErr w:type="spellEnd"/>
    </w:p>
    <w:p w14:paraId="73159D5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Independent Jewish Voices Canada</w:t>
      </w:r>
    </w:p>
    <w:p w14:paraId="1F432C8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Indo-Palestine Solidarity Network</w:t>
      </w:r>
    </w:p>
    <w:p w14:paraId="6F107AA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lastRenderedPageBreak/>
        <w:t>International Association of Democratic Lawyers (IADL)</w:t>
      </w:r>
    </w:p>
    <w:p w14:paraId="663F492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International Jewish Anti-Zionist Network (IJAN)</w:t>
      </w:r>
    </w:p>
    <w:p w14:paraId="24E6B61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International Organization for the Elimination of All Forms of Racial Discrimination (EAFORD)</w:t>
      </w:r>
    </w:p>
    <w:p w14:paraId="41E43E1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Ireland-Palestine Solidarity Campaign</w:t>
      </w:r>
    </w:p>
    <w:p w14:paraId="6C2DBE0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Israel Palestine Mission Network of the Presbyterian Church (USA)</w:t>
      </w:r>
    </w:p>
    <w:p w14:paraId="31DF368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Italian Association Democratic Jurists</w:t>
      </w:r>
    </w:p>
    <w:p w14:paraId="5B3BD72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Jewish Voice for Just Peace (Ireland)</w:t>
      </w:r>
    </w:p>
    <w:p w14:paraId="21B99B2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Jewish Voice for Peace</w:t>
      </w:r>
    </w:p>
    <w:p w14:paraId="68830D6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Jewish Voice for Peace-New York City</w:t>
      </w:r>
    </w:p>
    <w:p w14:paraId="06A5EC2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Jews for Palestinian Right of Return</w:t>
      </w:r>
    </w:p>
    <w:p w14:paraId="266175C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Just Peace Advocates/</w:t>
      </w:r>
      <w:proofErr w:type="spellStart"/>
      <w:r w:rsidRPr="00B61E9E">
        <w:rPr>
          <w:rFonts w:cs="Times New Roman"/>
          <w:color w:val="031832"/>
          <w:szCs w:val="24"/>
        </w:rPr>
        <w:t>Mouvement</w:t>
      </w:r>
      <w:proofErr w:type="spellEnd"/>
      <w:r w:rsidRPr="00B61E9E">
        <w:rPr>
          <w:rFonts w:cs="Times New Roman"/>
          <w:color w:val="031832"/>
          <w:szCs w:val="24"/>
        </w:rPr>
        <w:t xml:space="preserve"> Pour </w:t>
      </w:r>
      <w:proofErr w:type="spellStart"/>
      <w:r w:rsidRPr="00B61E9E">
        <w:rPr>
          <w:rFonts w:cs="Times New Roman"/>
          <w:color w:val="031832"/>
          <w:szCs w:val="24"/>
        </w:rPr>
        <w:t>Une</w:t>
      </w:r>
      <w:proofErr w:type="spellEnd"/>
      <w:r w:rsidRPr="00B61E9E">
        <w:rPr>
          <w:rFonts w:cs="Times New Roman"/>
          <w:color w:val="031832"/>
          <w:szCs w:val="24"/>
        </w:rPr>
        <w:t xml:space="preserve"> </w:t>
      </w:r>
      <w:proofErr w:type="spellStart"/>
      <w:r w:rsidRPr="00B61E9E">
        <w:rPr>
          <w:rFonts w:cs="Times New Roman"/>
          <w:color w:val="031832"/>
          <w:szCs w:val="24"/>
        </w:rPr>
        <w:t>Paix</w:t>
      </w:r>
      <w:proofErr w:type="spellEnd"/>
      <w:r w:rsidRPr="00B61E9E">
        <w:rPr>
          <w:rFonts w:cs="Times New Roman"/>
          <w:color w:val="031832"/>
          <w:szCs w:val="24"/>
        </w:rPr>
        <w:t xml:space="preserve"> </w:t>
      </w:r>
      <w:proofErr w:type="spellStart"/>
      <w:r w:rsidRPr="00B61E9E">
        <w:rPr>
          <w:rFonts w:cs="Times New Roman"/>
          <w:color w:val="031832"/>
          <w:szCs w:val="24"/>
        </w:rPr>
        <w:t>Juste</w:t>
      </w:r>
      <w:proofErr w:type="spellEnd"/>
    </w:p>
    <w:p w14:paraId="03F106F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Just Vision</w:t>
      </w:r>
    </w:p>
    <w:p w14:paraId="50A46B1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Justice for Palestinians, Calgary</w:t>
      </w:r>
    </w:p>
    <w:p w14:paraId="4EAC86B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Kairos Palestine</w:t>
      </w:r>
    </w:p>
    <w:p w14:paraId="4BB96AB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Labor for Palestine</w:t>
      </w:r>
    </w:p>
    <w:p w14:paraId="233F732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Lawyers for Palestinian Human Rights</w:t>
      </w:r>
    </w:p>
    <w:p w14:paraId="5430768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MA’AN Development Center</w:t>
      </w:r>
    </w:p>
    <w:p w14:paraId="623F119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Maghazi</w:t>
      </w:r>
      <w:proofErr w:type="spellEnd"/>
      <w:r w:rsidRPr="00B61E9E">
        <w:rPr>
          <w:rFonts w:cs="Times New Roman"/>
          <w:color w:val="031832"/>
          <w:szCs w:val="24"/>
        </w:rPr>
        <w:t xml:space="preserve"> Community Rehabilitation Society (MCRS)/Community Development Foundation</w:t>
      </w:r>
    </w:p>
    <w:p w14:paraId="2891FEA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Middle East Children’s Alliance</w:t>
      </w:r>
    </w:p>
    <w:p w14:paraId="03E34D19"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Na’amod</w:t>
      </w:r>
      <w:proofErr w:type="spellEnd"/>
      <w:r w:rsidRPr="00B61E9E">
        <w:rPr>
          <w:rFonts w:cs="Times New Roman"/>
          <w:color w:val="031832"/>
          <w:szCs w:val="24"/>
        </w:rPr>
        <w:t>: British Jews against Occupation</w:t>
      </w:r>
    </w:p>
    <w:p w14:paraId="4211784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National Association of Democratic Lawyers (NADEL) – South Africa</w:t>
      </w:r>
    </w:p>
    <w:p w14:paraId="3340C8A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National Lawyers Guild</w:t>
      </w:r>
    </w:p>
    <w:p w14:paraId="575DE49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National Lawyers Guild – NYU Chapter</w:t>
      </w:r>
    </w:p>
    <w:p w14:paraId="48164FD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lastRenderedPageBreak/>
        <w:t>National Lawyers’ Guild – Yale Law School chapter</w:t>
      </w:r>
    </w:p>
    <w:p w14:paraId="1B02AC2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National Lawyers Guild, Palestine Subcommittee</w:t>
      </w:r>
    </w:p>
    <w:p w14:paraId="5093FA7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National Students for Justice in Palestine</w:t>
      </w:r>
    </w:p>
    <w:p w14:paraId="57FD537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New York University Law Women</w:t>
      </w:r>
    </w:p>
    <w:p w14:paraId="2C77F61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Niagara Movement for justice in Palestine-Israel (NMJPI)</w:t>
      </w:r>
    </w:p>
    <w:p w14:paraId="1127AAF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Norwegian People’s Aid</w:t>
      </w:r>
    </w:p>
    <w:p w14:paraId="39D78A5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Norwegian Union of Municipal and General Employees – </w:t>
      </w:r>
      <w:proofErr w:type="spellStart"/>
      <w:r w:rsidRPr="00B61E9E">
        <w:rPr>
          <w:rFonts w:cs="Times New Roman"/>
          <w:color w:val="031832"/>
          <w:szCs w:val="24"/>
        </w:rPr>
        <w:t>Fagforbundet</w:t>
      </w:r>
      <w:proofErr w:type="spellEnd"/>
    </w:p>
    <w:p w14:paraId="1CE24089"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NOVACT — International Institute for Nonviolent Action</w:t>
      </w:r>
    </w:p>
    <w:p w14:paraId="2ED28BF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NY4Palestine</w:t>
      </w:r>
    </w:p>
    <w:p w14:paraId="5E4FF4B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NYU Law Ending the Prison Industrial Complex</w:t>
      </w:r>
    </w:p>
    <w:p w14:paraId="3C6C11F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NYU Law International Refugee Assistance Project</w:t>
      </w:r>
    </w:p>
    <w:p w14:paraId="18F9B90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NYU Law Students for Justice in Palestine</w:t>
      </w:r>
    </w:p>
    <w:p w14:paraId="3F3CE16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NYU Middle Eastern Law Students Association</w:t>
      </w:r>
    </w:p>
    <w:p w14:paraId="1DA09A7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NYU </w:t>
      </w:r>
      <w:proofErr w:type="spellStart"/>
      <w:r w:rsidRPr="00B61E9E">
        <w:rPr>
          <w:rFonts w:cs="Times New Roman"/>
          <w:color w:val="031832"/>
          <w:szCs w:val="24"/>
        </w:rPr>
        <w:t>OUTLaw</w:t>
      </w:r>
      <w:proofErr w:type="spellEnd"/>
    </w:p>
    <w:p w14:paraId="3552A3D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Oakville Palestinian Rights Association</w:t>
      </w:r>
    </w:p>
    <w:p w14:paraId="3E645C6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Observatori</w:t>
      </w:r>
      <w:proofErr w:type="spellEnd"/>
      <w:r w:rsidRPr="00B61E9E">
        <w:rPr>
          <w:rFonts w:cs="Times New Roman"/>
          <w:color w:val="031832"/>
          <w:szCs w:val="24"/>
        </w:rPr>
        <w:t xml:space="preserve"> DESC (Barcelona)</w:t>
      </w:r>
    </w:p>
    <w:p w14:paraId="2B3A9BF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Ontario BDS</w:t>
      </w:r>
    </w:p>
    <w:p w14:paraId="027E087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Palestina</w:t>
      </w:r>
      <w:proofErr w:type="spellEnd"/>
      <w:r w:rsidRPr="00B61E9E">
        <w:rPr>
          <w:rFonts w:cs="Times New Roman"/>
          <w:color w:val="031832"/>
          <w:szCs w:val="24"/>
        </w:rPr>
        <w:t xml:space="preserve"> </w:t>
      </w:r>
      <w:proofErr w:type="spellStart"/>
      <w:r w:rsidRPr="00B61E9E">
        <w:rPr>
          <w:rFonts w:cs="Times New Roman"/>
          <w:color w:val="031832"/>
          <w:szCs w:val="24"/>
        </w:rPr>
        <w:t>Solidariteit</w:t>
      </w:r>
      <w:proofErr w:type="spellEnd"/>
      <w:r w:rsidRPr="00B61E9E">
        <w:rPr>
          <w:rFonts w:cs="Times New Roman"/>
          <w:color w:val="031832"/>
          <w:szCs w:val="24"/>
        </w:rPr>
        <w:t xml:space="preserve"> </w:t>
      </w:r>
      <w:proofErr w:type="spellStart"/>
      <w:r w:rsidRPr="00B61E9E">
        <w:rPr>
          <w:rFonts w:cs="Times New Roman"/>
          <w:color w:val="031832"/>
          <w:szCs w:val="24"/>
        </w:rPr>
        <w:t>vzw</w:t>
      </w:r>
      <w:proofErr w:type="spellEnd"/>
      <w:r w:rsidRPr="00B61E9E">
        <w:rPr>
          <w:rFonts w:cs="Times New Roman"/>
          <w:color w:val="031832"/>
          <w:szCs w:val="24"/>
        </w:rPr>
        <w:t>, Belgium</w:t>
      </w:r>
    </w:p>
    <w:p w14:paraId="38172D0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Palestine Action Committee of Texas</w:t>
      </w:r>
    </w:p>
    <w:p w14:paraId="6C27F63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Palestine Solidarity Campaign UK</w:t>
      </w:r>
    </w:p>
    <w:p w14:paraId="541D3FB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Palestine Solidarity Committee – Austin, Texas</w:t>
      </w:r>
    </w:p>
    <w:p w14:paraId="0122686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Palestine Solidarity Network Edmonton</w:t>
      </w:r>
    </w:p>
    <w:p w14:paraId="200C539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Palestine Writes</w:t>
      </w:r>
    </w:p>
    <w:p w14:paraId="13EED03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Palestinian Canadian Academics and Artists Network</w:t>
      </w:r>
    </w:p>
    <w:p w14:paraId="4BB5F06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lastRenderedPageBreak/>
        <w:t>Palestinian Centre for Human Rights (PCHR)</w:t>
      </w:r>
    </w:p>
    <w:p w14:paraId="1DD5A17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Palestinian Christian Alliance for Peace</w:t>
      </w:r>
    </w:p>
    <w:p w14:paraId="27A0FB6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Palestinian Family Planning and Protection Association (PFPPA)</w:t>
      </w:r>
    </w:p>
    <w:p w14:paraId="65D93A5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Palestinian Non-Governmental Organizations Network (PNGO)</w:t>
      </w:r>
    </w:p>
    <w:p w14:paraId="59A0F87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Palestinian Women Development Society</w:t>
      </w:r>
    </w:p>
    <w:p w14:paraId="0F69090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Palestinian Working Woman for Development (PWWSD)</w:t>
      </w:r>
    </w:p>
    <w:p w14:paraId="4B8B5D6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Palestinian Youth Movement (PYM)</w:t>
      </w:r>
    </w:p>
    <w:p w14:paraId="3C8B23C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PAN Asia Pacific</w:t>
      </w:r>
    </w:p>
    <w:p w14:paraId="40E8E16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Pax</w:t>
      </w:r>
      <w:proofErr w:type="spellEnd"/>
      <w:r w:rsidRPr="00B61E9E">
        <w:rPr>
          <w:rFonts w:cs="Times New Roman"/>
          <w:color w:val="031832"/>
          <w:szCs w:val="24"/>
        </w:rPr>
        <w:t xml:space="preserve"> Christi </w:t>
      </w:r>
      <w:proofErr w:type="spellStart"/>
      <w:r w:rsidRPr="00B61E9E">
        <w:rPr>
          <w:rFonts w:cs="Times New Roman"/>
          <w:color w:val="031832"/>
          <w:szCs w:val="24"/>
        </w:rPr>
        <w:t>Diözesanverband</w:t>
      </w:r>
      <w:proofErr w:type="spellEnd"/>
      <w:r w:rsidRPr="00B61E9E">
        <w:rPr>
          <w:rFonts w:cs="Times New Roman"/>
          <w:color w:val="031832"/>
          <w:szCs w:val="24"/>
        </w:rPr>
        <w:t xml:space="preserve"> </w:t>
      </w:r>
      <w:proofErr w:type="spellStart"/>
      <w:r w:rsidRPr="00B61E9E">
        <w:rPr>
          <w:rFonts w:cs="Times New Roman"/>
          <w:color w:val="031832"/>
          <w:szCs w:val="24"/>
        </w:rPr>
        <w:t>Rottenburg</w:t>
      </w:r>
      <w:proofErr w:type="spellEnd"/>
      <w:r w:rsidRPr="00B61E9E">
        <w:rPr>
          <w:rFonts w:cs="Times New Roman"/>
          <w:color w:val="031832"/>
          <w:szCs w:val="24"/>
        </w:rPr>
        <w:t>-Stuttgart</w:t>
      </w:r>
    </w:p>
    <w:p w14:paraId="411B671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Pax</w:t>
      </w:r>
      <w:proofErr w:type="spellEnd"/>
      <w:r w:rsidRPr="00B61E9E">
        <w:rPr>
          <w:rFonts w:cs="Times New Roman"/>
          <w:color w:val="031832"/>
          <w:szCs w:val="24"/>
        </w:rPr>
        <w:t xml:space="preserve"> Christi England and Wales</w:t>
      </w:r>
    </w:p>
    <w:p w14:paraId="534F765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Pax</w:t>
      </w:r>
      <w:proofErr w:type="spellEnd"/>
      <w:r w:rsidRPr="00B61E9E">
        <w:rPr>
          <w:rFonts w:cs="Times New Roman"/>
          <w:color w:val="031832"/>
          <w:szCs w:val="24"/>
        </w:rPr>
        <w:t xml:space="preserve"> Christi International</w:t>
      </w:r>
    </w:p>
    <w:p w14:paraId="2A7BA0E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Pax</w:t>
      </w:r>
      <w:proofErr w:type="spellEnd"/>
      <w:r w:rsidRPr="00B61E9E">
        <w:rPr>
          <w:rFonts w:cs="Times New Roman"/>
          <w:color w:val="031832"/>
          <w:szCs w:val="24"/>
        </w:rPr>
        <w:t xml:space="preserve"> Christi </w:t>
      </w:r>
      <w:proofErr w:type="spellStart"/>
      <w:r w:rsidRPr="00B61E9E">
        <w:rPr>
          <w:rFonts w:cs="Times New Roman"/>
          <w:color w:val="031832"/>
          <w:szCs w:val="24"/>
        </w:rPr>
        <w:t>Nahostkommission</w:t>
      </w:r>
      <w:proofErr w:type="spellEnd"/>
      <w:r w:rsidRPr="00B61E9E">
        <w:rPr>
          <w:rFonts w:cs="Times New Roman"/>
          <w:color w:val="031832"/>
          <w:szCs w:val="24"/>
        </w:rPr>
        <w:t>, Germany</w:t>
      </w:r>
    </w:p>
    <w:p w14:paraId="63D97C3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Paz con </w:t>
      </w:r>
      <w:proofErr w:type="spellStart"/>
      <w:r w:rsidRPr="00B61E9E">
        <w:rPr>
          <w:rFonts w:cs="Times New Roman"/>
          <w:color w:val="031832"/>
          <w:szCs w:val="24"/>
        </w:rPr>
        <w:t>Dignidad</w:t>
      </w:r>
      <w:proofErr w:type="spellEnd"/>
      <w:r w:rsidRPr="00B61E9E">
        <w:rPr>
          <w:rFonts w:cs="Times New Roman"/>
          <w:color w:val="031832"/>
          <w:szCs w:val="24"/>
        </w:rPr>
        <w:t xml:space="preserve"> (Spain)</w:t>
      </w:r>
    </w:p>
    <w:p w14:paraId="297F14D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Peace Alliance Winnipeg</w:t>
      </w:r>
    </w:p>
    <w:p w14:paraId="0B4F1AD4"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Philippine Alliance of Human Rights Advocates, Inc. (PAHRA)</w:t>
      </w:r>
    </w:p>
    <w:p w14:paraId="74C4FC9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Project South</w:t>
      </w:r>
    </w:p>
    <w:p w14:paraId="441C562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Ramallah Center for Human Rights Studies RCHRS</w:t>
      </w:r>
    </w:p>
    <w:p w14:paraId="0E21C959"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Rhode Island School of Design (RISD) Students for Justice in Palestine</w:t>
      </w:r>
    </w:p>
    <w:p w14:paraId="4136112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Rochester Witness for Palestine, Inc.</w:t>
      </w:r>
    </w:p>
    <w:p w14:paraId="523C08D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Sadaka</w:t>
      </w:r>
      <w:proofErr w:type="spellEnd"/>
      <w:r w:rsidRPr="00B61E9E">
        <w:rPr>
          <w:rFonts w:cs="Times New Roman"/>
          <w:color w:val="031832"/>
          <w:szCs w:val="24"/>
        </w:rPr>
        <w:t>-the Ireland Palestine Alliance</w:t>
      </w:r>
    </w:p>
    <w:p w14:paraId="642CD30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Samidoun</w:t>
      </w:r>
      <w:proofErr w:type="spellEnd"/>
      <w:r w:rsidRPr="00B61E9E">
        <w:rPr>
          <w:rFonts w:cs="Times New Roman"/>
          <w:color w:val="031832"/>
          <w:szCs w:val="24"/>
        </w:rPr>
        <w:t xml:space="preserve"> Palestinian Prisoner Solidarity Network</w:t>
      </w:r>
    </w:p>
    <w:p w14:paraId="26A7F3E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Scottish Palestine Solidarity Campaign</w:t>
      </w:r>
    </w:p>
    <w:p w14:paraId="1445C32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 xml:space="preserve">Sheffield </w:t>
      </w:r>
      <w:proofErr w:type="spellStart"/>
      <w:r w:rsidRPr="00B61E9E">
        <w:rPr>
          <w:rFonts w:cs="Times New Roman"/>
          <w:color w:val="031832"/>
          <w:szCs w:val="24"/>
        </w:rPr>
        <w:t>Labour</w:t>
      </w:r>
      <w:proofErr w:type="spellEnd"/>
      <w:r w:rsidRPr="00B61E9E">
        <w:rPr>
          <w:rFonts w:cs="Times New Roman"/>
          <w:color w:val="031832"/>
          <w:szCs w:val="24"/>
        </w:rPr>
        <w:t xml:space="preserve"> Friends of Palestine</w:t>
      </w:r>
    </w:p>
    <w:p w14:paraId="535BC8B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Socio-Economic Rights Institute of South Africa</w:t>
      </w:r>
    </w:p>
    <w:p w14:paraId="0330EF41"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lastRenderedPageBreak/>
        <w:t>SODePAZ</w:t>
      </w:r>
      <w:proofErr w:type="spellEnd"/>
      <w:r w:rsidRPr="00B61E9E">
        <w:rPr>
          <w:rFonts w:cs="Times New Roman"/>
          <w:color w:val="031832"/>
          <w:szCs w:val="24"/>
        </w:rPr>
        <w:t xml:space="preserve"> (Spain)</w:t>
      </w:r>
    </w:p>
    <w:p w14:paraId="07573602"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Solutions Not Punishment Collaborative (</w:t>
      </w:r>
      <w:proofErr w:type="spellStart"/>
      <w:r w:rsidRPr="00B61E9E">
        <w:rPr>
          <w:rFonts w:cs="Times New Roman"/>
          <w:color w:val="031832"/>
          <w:szCs w:val="24"/>
        </w:rPr>
        <w:t>SNaP</w:t>
      </w:r>
      <w:proofErr w:type="spellEnd"/>
      <w:r w:rsidRPr="00B61E9E">
        <w:rPr>
          <w:rFonts w:cs="Times New Roman"/>
          <w:color w:val="031832"/>
          <w:szCs w:val="24"/>
        </w:rPr>
        <w:t xml:space="preserve"> Co.)</w:t>
      </w:r>
    </w:p>
    <w:p w14:paraId="37BF905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South Asian Law Students Association, NYU School of Law</w:t>
      </w:r>
    </w:p>
    <w:p w14:paraId="4B11517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Stop the Wall – the Palestinian Grassroots Anti-Apartheid Wall Campaign</w:t>
      </w:r>
    </w:p>
    <w:p w14:paraId="726FBE3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Students for Justice in Palestine at Occidental College</w:t>
      </w:r>
    </w:p>
    <w:p w14:paraId="43E1185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Students for Justice in Palestine Chicago</w:t>
      </w:r>
    </w:p>
    <w:p w14:paraId="2D6FFC8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Agricultural Development Association (PARC)</w:t>
      </w:r>
    </w:p>
    <w:p w14:paraId="3C388E7B"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Black and Brown Coalition of PHL</w:t>
      </w:r>
    </w:p>
    <w:p w14:paraId="60BED5A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Civic Coalition for Palestinian Rights in Jerusalem (CCPRJ)</w:t>
      </w:r>
    </w:p>
    <w:p w14:paraId="14185B9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Jerusalem Legal Aid and Human Rights Center (JLAC)</w:t>
      </w:r>
    </w:p>
    <w:p w14:paraId="057F62F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National Centre for Community Rehabilitation (NCCR)</w:t>
      </w:r>
    </w:p>
    <w:p w14:paraId="03054C4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National Society for Rehabilitation- Gaza strip</w:t>
      </w:r>
    </w:p>
    <w:p w14:paraId="7D4C9E8D"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O’odham Anti- Border Collective</w:t>
      </w:r>
    </w:p>
    <w:p w14:paraId="7F6B8819"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Palestine Institute for Public Diplomacy</w:t>
      </w:r>
    </w:p>
    <w:p w14:paraId="5B51282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Palestine Project</w:t>
      </w:r>
    </w:p>
    <w:p w14:paraId="537F6BB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Palestinian Center for Organic Agriculture</w:t>
      </w:r>
    </w:p>
    <w:p w14:paraId="5A5420BF"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Palestinian Developmental Women Studies Association (PDWSA)</w:t>
      </w:r>
    </w:p>
    <w:p w14:paraId="68793459"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Palestinian Human Rights Organizations Council (PHROC)</w:t>
      </w:r>
    </w:p>
    <w:p w14:paraId="0CDA28E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Palestinian Initiative for the Promotion of Global Dialogue and Democracy-MIFTAH</w:t>
      </w:r>
    </w:p>
    <w:p w14:paraId="2860E9D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Red Nation</w:t>
      </w:r>
    </w:p>
    <w:p w14:paraId="28F7732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The Rights Forum</w:t>
      </w:r>
    </w:p>
    <w:p w14:paraId="3808C8A0"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Trade Union Friends of Palestine, Ireland</w:t>
      </w:r>
    </w:p>
    <w:p w14:paraId="440583D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U.S. Palestinian Community Network (USPCN)</w:t>
      </w:r>
    </w:p>
    <w:p w14:paraId="229F56D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lastRenderedPageBreak/>
        <w:t>Ukrainian Association of Democratic Lawyers</w:t>
      </w:r>
    </w:p>
    <w:p w14:paraId="55D2AB53"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Union of Palestinian Women Committees (UPWC)</w:t>
      </w:r>
    </w:p>
    <w:p w14:paraId="0E0384B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Unite the Union Rep of Ireland</w:t>
      </w:r>
    </w:p>
    <w:p w14:paraId="38073A18"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United Church of Christ Palestine Israel Network</w:t>
      </w:r>
    </w:p>
    <w:p w14:paraId="084C8DDA"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United Methodists for Kairos Response (UMKR)</w:t>
      </w:r>
    </w:p>
    <w:p w14:paraId="7BEAA395"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United Network for Justice and Peace in Palestine-Israel</w:t>
      </w:r>
    </w:p>
    <w:p w14:paraId="73927E97"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US Campaign for Palestinian Rights</w:t>
      </w:r>
    </w:p>
    <w:p w14:paraId="560F639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US Campaign for the Academic and Cultural Boycott of Israel</w:t>
      </w:r>
    </w:p>
    <w:p w14:paraId="276D422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Vegans for BDS</w:t>
      </w:r>
    </w:p>
    <w:p w14:paraId="258F638E"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proofErr w:type="spellStart"/>
      <w:r w:rsidRPr="00B61E9E">
        <w:rPr>
          <w:rFonts w:cs="Times New Roman"/>
          <w:color w:val="031832"/>
          <w:szCs w:val="24"/>
        </w:rPr>
        <w:t>Vrede</w:t>
      </w:r>
      <w:proofErr w:type="spellEnd"/>
      <w:r w:rsidRPr="00B61E9E">
        <w:rPr>
          <w:rFonts w:cs="Times New Roman"/>
          <w:color w:val="031832"/>
          <w:szCs w:val="24"/>
        </w:rPr>
        <w:t xml:space="preserve"> </w:t>
      </w:r>
      <w:proofErr w:type="spellStart"/>
      <w:r w:rsidRPr="00B61E9E">
        <w:rPr>
          <w:rFonts w:cs="Times New Roman"/>
          <w:color w:val="031832"/>
          <w:szCs w:val="24"/>
        </w:rPr>
        <w:t>vzw</w:t>
      </w:r>
      <w:proofErr w:type="spellEnd"/>
    </w:p>
    <w:p w14:paraId="08EAF776"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War on Want</w:t>
      </w:r>
    </w:p>
    <w:p w14:paraId="3924182C" w14:textId="77777777" w:rsidR="00B61E9E" w:rsidRPr="00B61E9E" w:rsidRDefault="00B61E9E" w:rsidP="00B61E9E">
      <w:pPr>
        <w:numPr>
          <w:ilvl w:val="0"/>
          <w:numId w:val="2"/>
        </w:numPr>
        <w:spacing w:before="150" w:after="150" w:line="390" w:lineRule="atLeast"/>
        <w:ind w:left="0"/>
        <w:textAlignment w:val="baseline"/>
        <w:rPr>
          <w:rFonts w:cs="Times New Roman"/>
          <w:color w:val="031832"/>
          <w:szCs w:val="24"/>
        </w:rPr>
      </w:pPr>
      <w:r w:rsidRPr="00B61E9E">
        <w:rPr>
          <w:rFonts w:cs="Times New Roman"/>
          <w:color w:val="031832"/>
          <w:szCs w:val="24"/>
        </w:rPr>
        <w:t>Women’s Centre for Legal Aid and Counselling</w:t>
      </w:r>
    </w:p>
    <w:p w14:paraId="38C03391"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w:t>
      </w:r>
    </w:p>
    <w:p w14:paraId="40870483" w14:textId="77777777" w:rsidR="00B61E9E" w:rsidRPr="00B61E9E" w:rsidRDefault="00B61E9E" w:rsidP="00B61E9E">
      <w:pPr>
        <w:textAlignment w:val="baseline"/>
        <w:rPr>
          <w:rFonts w:cs="Times New Roman"/>
          <w:color w:val="031832"/>
          <w:szCs w:val="24"/>
        </w:rPr>
      </w:pPr>
      <w:r w:rsidRPr="00B61E9E">
        <w:rPr>
          <w:rFonts w:cs="Times New Roman"/>
          <w:color w:val="031832"/>
          <w:szCs w:val="24"/>
        </w:rPr>
        <w:pict w14:anchorId="42F82318">
          <v:rect id="_x0000_i1026" style="width:0;height:1.5pt" o:hralign="center" o:hrstd="t" o:hr="t" fillcolor="#a0a0a0" stroked="f"/>
        </w:pict>
      </w:r>
    </w:p>
    <w:p w14:paraId="16C4F055" w14:textId="77777777" w:rsidR="00B61E9E" w:rsidRPr="00B61E9E" w:rsidRDefault="00B61E9E" w:rsidP="00B61E9E">
      <w:pPr>
        <w:pStyle w:val="NormalWeb"/>
        <w:spacing w:before="0" w:beforeAutospacing="0" w:after="0" w:afterAutospacing="0"/>
        <w:textAlignment w:val="baseline"/>
        <w:rPr>
          <w:color w:val="031832"/>
        </w:rPr>
      </w:pPr>
      <w:r w:rsidRPr="00B61E9E">
        <w:rPr>
          <w:color w:val="031832"/>
        </w:rPr>
        <w:t> </w:t>
      </w:r>
    </w:p>
    <w:p w14:paraId="1C449F15" w14:textId="77777777" w:rsidR="00B61E9E" w:rsidRPr="00B61E9E" w:rsidRDefault="00B61E9E" w:rsidP="00B61E9E">
      <w:pPr>
        <w:numPr>
          <w:ilvl w:val="0"/>
          <w:numId w:val="3"/>
        </w:numPr>
        <w:spacing w:after="0" w:line="390" w:lineRule="atLeast"/>
        <w:ind w:left="0"/>
        <w:textAlignment w:val="baseline"/>
        <w:rPr>
          <w:rFonts w:cs="Times New Roman"/>
          <w:color w:val="031832"/>
          <w:szCs w:val="24"/>
        </w:rPr>
      </w:pPr>
      <w:proofErr w:type="gramStart"/>
      <w:r w:rsidRPr="00B61E9E">
        <w:rPr>
          <w:rFonts w:cs="Times New Roman"/>
          <w:color w:val="031832"/>
          <w:szCs w:val="24"/>
        </w:rPr>
        <w:t>For more detailed background on the current situation facing the Palestinian residents of Sheikh Jarrah, see Al-Haq and others, ‘Joint Urgent Appeal to the United Nations Special Procedures on Forced Evictions in East Jerusalem’ (10 March 2021) &lt;</w:t>
      </w:r>
      <w:hyperlink r:id="rId15" w:history="1">
        <w:r w:rsidRPr="00B61E9E">
          <w:rPr>
            <w:rStyle w:val="Hyperlink"/>
            <w:rFonts w:cs="Times New Roman"/>
            <w:color w:val="631549"/>
            <w:szCs w:val="24"/>
            <w:bdr w:val="none" w:sz="0" w:space="0" w:color="auto" w:frame="1"/>
          </w:rPr>
          <w:t>https://www.alhaq.org/cached_uploads/download/2021/03/10/joint-urgent-appeal-to-the-united-nations-special-procedures-on-forced-evictions-in-east-jerusalem-1615372889.pdf</w:t>
        </w:r>
      </w:hyperlink>
      <w:r w:rsidRPr="00B61E9E">
        <w:rPr>
          <w:rFonts w:cs="Times New Roman"/>
          <w:color w:val="031832"/>
          <w:szCs w:val="24"/>
        </w:rPr>
        <w:t>&gt; accessed 09 April 2021; The Office of the United Nations High Commissioner for Human Rights, ‘UN expert calls for reversal of Israel’s eviction order against 16 Palestinian families’ ( 11 January 2021) &lt;</w:t>
      </w:r>
      <w:hyperlink r:id="rId16" w:history="1">
        <w:r w:rsidRPr="00B61E9E">
          <w:rPr>
            <w:rStyle w:val="Hyperlink"/>
            <w:rFonts w:cs="Times New Roman"/>
            <w:color w:val="631549"/>
            <w:szCs w:val="24"/>
            <w:bdr w:val="none" w:sz="0" w:space="0" w:color="auto" w:frame="1"/>
          </w:rPr>
          <w:t>https://www.ohchr.org/EN/NewsEvents/Pages/DisplayNews.aspx?NewsID=26648&amp;LangID=E</w:t>
        </w:r>
      </w:hyperlink>
      <w:r w:rsidRPr="00B61E9E">
        <w:rPr>
          <w:rFonts w:cs="Times New Roman"/>
          <w:color w:val="031832"/>
          <w:szCs w:val="24"/>
        </w:rPr>
        <w:t>&gt; accessed 09 April 2021; European Union, ‘Six Month Report on Israeli Settlements in the occupied West Bank, including East Jerusalem’ (4 February 2019) at: &lt;</w:t>
      </w:r>
      <w:hyperlink r:id="rId17" w:history="1">
        <w:r w:rsidRPr="00B61E9E">
          <w:rPr>
            <w:rStyle w:val="Hyperlink"/>
            <w:rFonts w:cs="Times New Roman"/>
            <w:color w:val="631549"/>
            <w:szCs w:val="24"/>
            <w:bdr w:val="none" w:sz="0" w:space="0" w:color="auto" w:frame="1"/>
          </w:rPr>
          <w:t>https://eeas.europa.eu/sites/default/files/six-month_report_on_israeli_settlements_in_the_occupied_west_bank_including_east_jerusalem_reporting_period_july-december_2018_0.pdf</w:t>
        </w:r>
      </w:hyperlink>
      <w:r w:rsidRPr="00B61E9E">
        <w:rPr>
          <w:rFonts w:cs="Times New Roman"/>
          <w:color w:val="031832"/>
          <w:szCs w:val="24"/>
        </w:rPr>
        <w:t xml:space="preserve">&gt; accessed 09 April 2021 (“Sheikh Jarrah is one in a </w:t>
      </w:r>
      <w:r w:rsidRPr="00B61E9E">
        <w:rPr>
          <w:rFonts w:cs="Times New Roman"/>
          <w:color w:val="031832"/>
          <w:szCs w:val="24"/>
        </w:rPr>
        <w:lastRenderedPageBreak/>
        <w:t xml:space="preserve">ring of Palestinian </w:t>
      </w:r>
      <w:proofErr w:type="spellStart"/>
      <w:r w:rsidRPr="00B61E9E">
        <w:rPr>
          <w:rFonts w:cs="Times New Roman"/>
          <w:color w:val="031832"/>
          <w:szCs w:val="24"/>
        </w:rPr>
        <w:t>neighbourhoods</w:t>
      </w:r>
      <w:proofErr w:type="spellEnd"/>
      <w:r w:rsidRPr="00B61E9E">
        <w:rPr>
          <w:rFonts w:cs="Times New Roman"/>
          <w:color w:val="031832"/>
          <w:szCs w:val="24"/>
        </w:rPr>
        <w:t xml:space="preserve"> where displacement activities are increased in order to deepen Israeli control”).</w:t>
      </w:r>
      <w:proofErr w:type="gramEnd"/>
    </w:p>
    <w:p w14:paraId="0F97B6EF" w14:textId="77777777" w:rsidR="00B61E9E" w:rsidRPr="00B61E9E" w:rsidRDefault="00B61E9E" w:rsidP="00B61E9E">
      <w:pPr>
        <w:numPr>
          <w:ilvl w:val="0"/>
          <w:numId w:val="3"/>
        </w:numPr>
        <w:spacing w:after="0" w:line="390" w:lineRule="atLeast"/>
        <w:ind w:left="0"/>
        <w:textAlignment w:val="baseline"/>
        <w:rPr>
          <w:rFonts w:cs="Times New Roman"/>
          <w:color w:val="031832"/>
          <w:szCs w:val="24"/>
        </w:rPr>
      </w:pPr>
      <w:r w:rsidRPr="00B61E9E">
        <w:rPr>
          <w:rFonts w:cs="Times New Roman"/>
          <w:color w:val="031832"/>
          <w:szCs w:val="24"/>
        </w:rPr>
        <w:t xml:space="preserve">ICC, ‘Statement of the Prosecutor of the International Criminal Court, </w:t>
      </w:r>
      <w:proofErr w:type="spellStart"/>
      <w:r w:rsidRPr="00B61E9E">
        <w:rPr>
          <w:rFonts w:cs="Times New Roman"/>
          <w:color w:val="031832"/>
          <w:szCs w:val="24"/>
        </w:rPr>
        <w:t>Fatou</w:t>
      </w:r>
      <w:proofErr w:type="spellEnd"/>
      <w:r w:rsidRPr="00B61E9E">
        <w:rPr>
          <w:rFonts w:cs="Times New Roman"/>
          <w:color w:val="031832"/>
          <w:szCs w:val="24"/>
        </w:rPr>
        <w:t xml:space="preserve"> </w:t>
      </w:r>
      <w:proofErr w:type="spellStart"/>
      <w:r w:rsidRPr="00B61E9E">
        <w:rPr>
          <w:rFonts w:cs="Times New Roman"/>
          <w:color w:val="031832"/>
          <w:szCs w:val="24"/>
        </w:rPr>
        <w:t>Bensouda</w:t>
      </w:r>
      <w:proofErr w:type="spellEnd"/>
      <w:r w:rsidRPr="00B61E9E">
        <w:rPr>
          <w:rFonts w:cs="Times New Roman"/>
          <w:color w:val="031832"/>
          <w:szCs w:val="24"/>
        </w:rPr>
        <w:t>, regarding the Situation in Palestine’ (17 October 2018) &lt;</w:t>
      </w:r>
      <w:hyperlink r:id="rId18" w:history="1">
        <w:r w:rsidRPr="00B61E9E">
          <w:rPr>
            <w:rStyle w:val="Hyperlink"/>
            <w:rFonts w:cs="Times New Roman"/>
            <w:color w:val="631549"/>
            <w:szCs w:val="24"/>
            <w:bdr w:val="none" w:sz="0" w:space="0" w:color="auto" w:frame="1"/>
          </w:rPr>
          <w:t>https://www.icc-cpi.int/Pages/item.aspx?name=181017-otp-stat-palestine</w:t>
        </w:r>
      </w:hyperlink>
      <w:r w:rsidRPr="00B61E9E">
        <w:rPr>
          <w:rFonts w:cs="Times New Roman"/>
          <w:color w:val="031832"/>
          <w:szCs w:val="24"/>
        </w:rPr>
        <w:t>&gt; accessed 09 April 2021.</w:t>
      </w:r>
    </w:p>
    <w:p w14:paraId="4A519B2E" w14:textId="77777777" w:rsidR="00B61E9E" w:rsidRPr="00B61E9E" w:rsidRDefault="00B61E9E" w:rsidP="00B61E9E">
      <w:pPr>
        <w:numPr>
          <w:ilvl w:val="0"/>
          <w:numId w:val="3"/>
        </w:numPr>
        <w:spacing w:after="0" w:line="390" w:lineRule="atLeast"/>
        <w:ind w:left="0"/>
        <w:textAlignment w:val="baseline"/>
        <w:rPr>
          <w:rFonts w:cs="Times New Roman"/>
          <w:color w:val="031832"/>
          <w:szCs w:val="24"/>
        </w:rPr>
      </w:pPr>
      <w:r w:rsidRPr="00B61E9E">
        <w:rPr>
          <w:rFonts w:cs="Times New Roman"/>
          <w:color w:val="031832"/>
          <w:szCs w:val="24"/>
        </w:rPr>
        <w:t>Situation in the State of Palestine, Decision on the ‘Prosecution request pursuant to article 19(3) for a ruling on the Court’s territorial jurisdiction in Palestine’ ICC-01/18, (5 February 2021) &lt;</w:t>
      </w:r>
      <w:hyperlink r:id="rId19" w:history="1">
        <w:r w:rsidRPr="00B61E9E">
          <w:rPr>
            <w:rStyle w:val="Hyperlink"/>
            <w:rFonts w:cs="Times New Roman"/>
            <w:color w:val="631549"/>
            <w:szCs w:val="24"/>
            <w:bdr w:val="none" w:sz="0" w:space="0" w:color="auto" w:frame="1"/>
          </w:rPr>
          <w:t>https://www.icc-cpi.int/CourtRecords/CR2021_01165.PDF</w:t>
        </w:r>
      </w:hyperlink>
      <w:r w:rsidRPr="00B61E9E">
        <w:rPr>
          <w:rFonts w:cs="Times New Roman"/>
          <w:color w:val="031832"/>
          <w:szCs w:val="24"/>
        </w:rPr>
        <w:t>&gt; accessed 09 April 2021.</w:t>
      </w:r>
    </w:p>
    <w:p w14:paraId="37BB21EE" w14:textId="77777777" w:rsidR="00B61E9E" w:rsidRPr="00B61E9E" w:rsidRDefault="00B61E9E" w:rsidP="00B61E9E">
      <w:pPr>
        <w:numPr>
          <w:ilvl w:val="0"/>
          <w:numId w:val="3"/>
        </w:numPr>
        <w:spacing w:after="0" w:line="390" w:lineRule="atLeast"/>
        <w:ind w:left="0"/>
        <w:textAlignment w:val="baseline"/>
        <w:rPr>
          <w:rFonts w:cs="Times New Roman"/>
          <w:color w:val="031832"/>
          <w:szCs w:val="24"/>
        </w:rPr>
      </w:pPr>
      <w:r w:rsidRPr="00B61E9E">
        <w:rPr>
          <w:rFonts w:cs="Times New Roman"/>
          <w:color w:val="031832"/>
          <w:szCs w:val="24"/>
        </w:rPr>
        <w:t xml:space="preserve">ICC, ‘Statement of ICC Prosecutor, </w:t>
      </w:r>
      <w:proofErr w:type="spellStart"/>
      <w:r w:rsidRPr="00B61E9E">
        <w:rPr>
          <w:rFonts w:cs="Times New Roman"/>
          <w:color w:val="031832"/>
          <w:szCs w:val="24"/>
        </w:rPr>
        <w:t>Fatou</w:t>
      </w:r>
      <w:proofErr w:type="spellEnd"/>
      <w:r w:rsidRPr="00B61E9E">
        <w:rPr>
          <w:rFonts w:cs="Times New Roman"/>
          <w:color w:val="031832"/>
          <w:szCs w:val="24"/>
        </w:rPr>
        <w:t xml:space="preserve"> </w:t>
      </w:r>
      <w:proofErr w:type="spellStart"/>
      <w:r w:rsidRPr="00B61E9E">
        <w:rPr>
          <w:rFonts w:cs="Times New Roman"/>
          <w:color w:val="031832"/>
          <w:szCs w:val="24"/>
        </w:rPr>
        <w:t>Bensouda</w:t>
      </w:r>
      <w:proofErr w:type="spellEnd"/>
      <w:r w:rsidRPr="00B61E9E">
        <w:rPr>
          <w:rFonts w:cs="Times New Roman"/>
          <w:color w:val="031832"/>
          <w:szCs w:val="24"/>
        </w:rPr>
        <w:t>, respecting an investigation of the Situation in Palestine’ (3 March 2021) &lt;</w:t>
      </w:r>
      <w:hyperlink r:id="rId20" w:history="1">
        <w:r w:rsidRPr="00B61E9E">
          <w:rPr>
            <w:rStyle w:val="Hyperlink"/>
            <w:rFonts w:cs="Times New Roman"/>
            <w:color w:val="631549"/>
            <w:szCs w:val="24"/>
            <w:bdr w:val="none" w:sz="0" w:space="0" w:color="auto" w:frame="1"/>
          </w:rPr>
          <w:t>https://www.icc-cpi.int/Pages/item.aspx?name=210303-prosecutor-statement-investigation-palestine</w:t>
        </w:r>
      </w:hyperlink>
      <w:r w:rsidRPr="00B61E9E">
        <w:rPr>
          <w:rFonts w:cs="Times New Roman"/>
          <w:color w:val="031832"/>
          <w:szCs w:val="24"/>
        </w:rPr>
        <w:t>&gt; accessed 09 April 2021.</w:t>
      </w:r>
    </w:p>
    <w:p w14:paraId="211188B8" w14:textId="77777777" w:rsidR="00B61E9E" w:rsidRPr="00B61E9E" w:rsidRDefault="00B61E9E" w:rsidP="00B61E9E">
      <w:pPr>
        <w:numPr>
          <w:ilvl w:val="0"/>
          <w:numId w:val="3"/>
        </w:numPr>
        <w:spacing w:after="0" w:line="390" w:lineRule="atLeast"/>
        <w:ind w:left="0"/>
        <w:textAlignment w:val="baseline"/>
        <w:rPr>
          <w:rFonts w:cs="Times New Roman"/>
          <w:color w:val="031832"/>
          <w:szCs w:val="24"/>
        </w:rPr>
      </w:pPr>
      <w:r w:rsidRPr="00B61E9E">
        <w:rPr>
          <w:rFonts w:cs="Times New Roman"/>
          <w:color w:val="031832"/>
          <w:szCs w:val="24"/>
        </w:rPr>
        <w:t>Legal and Administrative Arrangements Law, 1970 &lt;</w:t>
      </w:r>
      <w:hyperlink r:id="rId21" w:history="1">
        <w:r w:rsidRPr="00B61E9E">
          <w:rPr>
            <w:rStyle w:val="Hyperlink"/>
            <w:rFonts w:cs="Times New Roman"/>
            <w:color w:val="631549"/>
            <w:szCs w:val="24"/>
            <w:bdr w:val="none" w:sz="0" w:space="0" w:color="auto" w:frame="1"/>
          </w:rPr>
          <w:t>https://www.nevo.co.il/law_html/law01/319_009.htm</w:t>
        </w:r>
      </w:hyperlink>
      <w:r w:rsidRPr="00B61E9E">
        <w:rPr>
          <w:rFonts w:cs="Times New Roman"/>
          <w:color w:val="031832"/>
          <w:szCs w:val="24"/>
        </w:rPr>
        <w:t>&gt; accessed 09 April 2021.</w:t>
      </w:r>
    </w:p>
    <w:p w14:paraId="38B6CBD8" w14:textId="77777777" w:rsidR="00B61E9E" w:rsidRPr="00B61E9E" w:rsidRDefault="00B61E9E" w:rsidP="00B61E9E">
      <w:pPr>
        <w:numPr>
          <w:ilvl w:val="0"/>
          <w:numId w:val="3"/>
        </w:numPr>
        <w:spacing w:after="0" w:line="390" w:lineRule="atLeast"/>
        <w:ind w:left="0"/>
        <w:textAlignment w:val="baseline"/>
        <w:rPr>
          <w:rFonts w:cs="Times New Roman"/>
          <w:color w:val="031832"/>
          <w:szCs w:val="24"/>
        </w:rPr>
      </w:pPr>
      <w:proofErr w:type="spellStart"/>
      <w:r w:rsidRPr="00B61E9E">
        <w:rPr>
          <w:rFonts w:cs="Times New Roman"/>
          <w:color w:val="031832"/>
          <w:szCs w:val="24"/>
        </w:rPr>
        <w:t>Ir</w:t>
      </w:r>
      <w:proofErr w:type="spellEnd"/>
      <w:r w:rsidRPr="00B61E9E">
        <w:rPr>
          <w:rFonts w:cs="Times New Roman"/>
          <w:color w:val="031832"/>
          <w:szCs w:val="24"/>
        </w:rPr>
        <w:t xml:space="preserve"> </w:t>
      </w:r>
      <w:proofErr w:type="spellStart"/>
      <w:r w:rsidRPr="00B61E9E">
        <w:rPr>
          <w:rFonts w:cs="Times New Roman"/>
          <w:color w:val="031832"/>
          <w:szCs w:val="24"/>
        </w:rPr>
        <w:t>Amim</w:t>
      </w:r>
      <w:proofErr w:type="spellEnd"/>
      <w:r w:rsidRPr="00B61E9E">
        <w:rPr>
          <w:rFonts w:cs="Times New Roman"/>
          <w:color w:val="031832"/>
          <w:szCs w:val="24"/>
        </w:rPr>
        <w:t xml:space="preserve">, ‘Evictions and Settlement Plans in Sheikh Jarrah: The Case of Shimon </w:t>
      </w:r>
      <w:proofErr w:type="spellStart"/>
      <w:r w:rsidRPr="00B61E9E">
        <w:rPr>
          <w:rFonts w:cs="Times New Roman"/>
          <w:color w:val="031832"/>
          <w:szCs w:val="24"/>
        </w:rPr>
        <w:t>HaTzadik</w:t>
      </w:r>
      <w:proofErr w:type="spellEnd"/>
      <w:r w:rsidRPr="00B61E9E">
        <w:rPr>
          <w:rFonts w:cs="Times New Roman"/>
          <w:color w:val="031832"/>
          <w:szCs w:val="24"/>
        </w:rPr>
        <w:t>’ (25 June 2009) &lt;</w:t>
      </w:r>
      <w:hyperlink r:id="rId22" w:history="1">
        <w:r w:rsidRPr="00B61E9E">
          <w:rPr>
            <w:rStyle w:val="Hyperlink"/>
            <w:rFonts w:cs="Times New Roman"/>
            <w:color w:val="631549"/>
            <w:szCs w:val="24"/>
            <w:bdr w:val="none" w:sz="0" w:space="0" w:color="auto" w:frame="1"/>
          </w:rPr>
          <w:t>https://www.ir-amim.org.il/sites/default/files/SheikhJarrahEngnew.pdf</w:t>
        </w:r>
      </w:hyperlink>
      <w:r w:rsidRPr="00B61E9E">
        <w:rPr>
          <w:rFonts w:cs="Times New Roman"/>
          <w:color w:val="031832"/>
          <w:szCs w:val="24"/>
        </w:rPr>
        <w:t>&gt; accessed 09 April 2021.</w:t>
      </w:r>
    </w:p>
    <w:p w14:paraId="57B6DE81" w14:textId="77777777" w:rsidR="00B61E9E" w:rsidRPr="00B61E9E" w:rsidRDefault="00B61E9E">
      <w:pPr>
        <w:rPr>
          <w:rFonts w:cs="Times New Roman"/>
          <w:szCs w:val="24"/>
        </w:rPr>
      </w:pPr>
    </w:p>
    <w:sectPr w:rsidR="00B61E9E" w:rsidRPr="00B6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EE7"/>
    <w:multiLevelType w:val="multilevel"/>
    <w:tmpl w:val="B57AA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A24593"/>
    <w:multiLevelType w:val="multilevel"/>
    <w:tmpl w:val="C13C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874935"/>
    <w:multiLevelType w:val="multilevel"/>
    <w:tmpl w:val="852C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9E"/>
    <w:rsid w:val="007733EE"/>
    <w:rsid w:val="00877E19"/>
    <w:rsid w:val="00A86523"/>
    <w:rsid w:val="00AE203F"/>
    <w:rsid w:val="00B61E9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4798"/>
  <w15:chartTrackingRefBased/>
  <w15:docId w15:val="{F99DE2C3-F3BC-4086-9B2F-EB808F80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61E9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E9E"/>
    <w:rPr>
      <w:rFonts w:ascii="Times New Roman" w:eastAsia="Times New Roman" w:hAnsi="Times New Roman" w:cs="Times New Roman"/>
      <w:b/>
      <w:bCs/>
      <w:kern w:val="36"/>
      <w:sz w:val="48"/>
      <w:szCs w:val="48"/>
    </w:rPr>
  </w:style>
  <w:style w:type="paragraph" w:customStyle="1" w:styleId="post-meta">
    <w:name w:val="post-meta"/>
    <w:basedOn w:val="Normal"/>
    <w:rsid w:val="00B61E9E"/>
    <w:pPr>
      <w:spacing w:before="100" w:beforeAutospacing="1" w:after="100" w:afterAutospacing="1" w:line="240" w:lineRule="auto"/>
    </w:pPr>
    <w:rPr>
      <w:rFonts w:eastAsia="Times New Roman" w:cs="Times New Roman"/>
      <w:szCs w:val="24"/>
    </w:rPr>
  </w:style>
  <w:style w:type="character" w:customStyle="1" w:styleId="published">
    <w:name w:val="published"/>
    <w:basedOn w:val="DefaultParagraphFont"/>
    <w:rsid w:val="00B61E9E"/>
  </w:style>
  <w:style w:type="character" w:styleId="Hyperlink">
    <w:name w:val="Hyperlink"/>
    <w:basedOn w:val="DefaultParagraphFont"/>
    <w:uiPriority w:val="99"/>
    <w:unhideWhenUsed/>
    <w:rsid w:val="00B61E9E"/>
    <w:rPr>
      <w:color w:val="0563C1" w:themeColor="hyperlink"/>
      <w:u w:val="single"/>
    </w:rPr>
  </w:style>
  <w:style w:type="paragraph" w:styleId="NormalWeb">
    <w:name w:val="Normal (Web)"/>
    <w:basedOn w:val="Normal"/>
    <w:uiPriority w:val="99"/>
    <w:semiHidden/>
    <w:unhideWhenUsed/>
    <w:rsid w:val="00B61E9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61E9E"/>
    <w:rPr>
      <w:b/>
      <w:bCs/>
    </w:rPr>
  </w:style>
  <w:style w:type="character" w:customStyle="1" w:styleId="easy-footnote">
    <w:name w:val="easy-footnote"/>
    <w:basedOn w:val="DefaultParagraphFont"/>
    <w:rsid w:val="00B61E9E"/>
  </w:style>
  <w:style w:type="character" w:styleId="Emphasis">
    <w:name w:val="Emphasis"/>
    <w:basedOn w:val="DefaultParagraphFont"/>
    <w:uiPriority w:val="20"/>
    <w:qFormat/>
    <w:rsid w:val="00B61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20566">
      <w:bodyDiv w:val="1"/>
      <w:marLeft w:val="0"/>
      <w:marRight w:val="0"/>
      <w:marTop w:val="0"/>
      <w:marBottom w:val="0"/>
      <w:divBdr>
        <w:top w:val="none" w:sz="0" w:space="0" w:color="auto"/>
        <w:left w:val="none" w:sz="0" w:space="0" w:color="auto"/>
        <w:bottom w:val="none" w:sz="0" w:space="0" w:color="auto"/>
        <w:right w:val="none" w:sz="0" w:space="0" w:color="auto"/>
      </w:divBdr>
    </w:div>
    <w:div w:id="1842112584">
      <w:bodyDiv w:val="1"/>
      <w:marLeft w:val="0"/>
      <w:marRight w:val="0"/>
      <w:marTop w:val="0"/>
      <w:marBottom w:val="0"/>
      <w:divBdr>
        <w:top w:val="none" w:sz="0" w:space="0" w:color="auto"/>
        <w:left w:val="none" w:sz="0" w:space="0" w:color="auto"/>
        <w:bottom w:val="none" w:sz="0" w:space="0" w:color="auto"/>
        <w:right w:val="none" w:sz="0" w:space="0" w:color="auto"/>
      </w:divBdr>
      <w:divsChild>
        <w:div w:id="904611998">
          <w:marLeft w:val="0"/>
          <w:marRight w:val="0"/>
          <w:marTop w:val="0"/>
          <w:marBottom w:val="0"/>
          <w:divBdr>
            <w:top w:val="none" w:sz="0" w:space="0" w:color="auto"/>
            <w:left w:val="none" w:sz="0" w:space="0" w:color="auto"/>
            <w:bottom w:val="none" w:sz="0" w:space="0" w:color="auto"/>
            <w:right w:val="none" w:sz="0" w:space="0" w:color="auto"/>
          </w:divBdr>
          <w:divsChild>
            <w:div w:id="1027873148">
              <w:marLeft w:val="0"/>
              <w:marRight w:val="0"/>
              <w:marTop w:val="0"/>
              <w:marBottom w:val="0"/>
              <w:divBdr>
                <w:top w:val="none" w:sz="0" w:space="0" w:color="auto"/>
                <w:left w:val="none" w:sz="0" w:space="0" w:color="auto"/>
                <w:bottom w:val="none" w:sz="0" w:space="0" w:color="auto"/>
                <w:right w:val="none" w:sz="0" w:space="0" w:color="auto"/>
              </w:divBdr>
              <w:divsChild>
                <w:div w:id="965543397">
                  <w:marLeft w:val="0"/>
                  <w:marRight w:val="0"/>
                  <w:marTop w:val="0"/>
                  <w:marBottom w:val="0"/>
                  <w:divBdr>
                    <w:top w:val="none" w:sz="0" w:space="0" w:color="auto"/>
                    <w:left w:val="none" w:sz="0" w:space="0" w:color="auto"/>
                    <w:bottom w:val="none" w:sz="0" w:space="0" w:color="auto"/>
                    <w:right w:val="none" w:sz="0" w:space="0" w:color="auto"/>
                  </w:divBdr>
                  <w:divsChild>
                    <w:div w:id="441145695">
                      <w:marLeft w:val="0"/>
                      <w:marRight w:val="0"/>
                      <w:marTop w:val="100"/>
                      <w:marBottom w:val="100"/>
                      <w:divBdr>
                        <w:top w:val="none" w:sz="0" w:space="0" w:color="auto"/>
                        <w:left w:val="none" w:sz="0" w:space="0" w:color="auto"/>
                        <w:bottom w:val="none" w:sz="0" w:space="0" w:color="auto"/>
                        <w:right w:val="none" w:sz="0" w:space="0" w:color="auto"/>
                      </w:divBdr>
                      <w:divsChild>
                        <w:div w:id="2018459289">
                          <w:marLeft w:val="0"/>
                          <w:marRight w:val="0"/>
                          <w:marTop w:val="0"/>
                          <w:marBottom w:val="0"/>
                          <w:divBdr>
                            <w:top w:val="none" w:sz="0" w:space="0" w:color="auto"/>
                            <w:left w:val="none" w:sz="0" w:space="0" w:color="auto"/>
                            <w:bottom w:val="none" w:sz="0" w:space="0" w:color="auto"/>
                            <w:right w:val="none" w:sz="0" w:space="0" w:color="auto"/>
                          </w:divBdr>
                          <w:divsChild>
                            <w:div w:id="413860267">
                              <w:marLeft w:val="0"/>
                              <w:marRight w:val="0"/>
                              <w:marTop w:val="0"/>
                              <w:marBottom w:val="0"/>
                              <w:divBdr>
                                <w:top w:val="none" w:sz="0" w:space="0" w:color="auto"/>
                                <w:left w:val="none" w:sz="0" w:space="0" w:color="auto"/>
                                <w:bottom w:val="none" w:sz="0" w:space="0" w:color="auto"/>
                                <w:right w:val="none" w:sz="0" w:space="0" w:color="auto"/>
                              </w:divBdr>
                              <w:divsChild>
                                <w:div w:id="755981430">
                                  <w:marLeft w:val="0"/>
                                  <w:marRight w:val="0"/>
                                  <w:marTop w:val="0"/>
                                  <w:marBottom w:val="0"/>
                                  <w:divBdr>
                                    <w:top w:val="none" w:sz="0" w:space="0" w:color="auto"/>
                                    <w:left w:val="none" w:sz="0" w:space="0" w:color="auto"/>
                                    <w:bottom w:val="none" w:sz="0" w:space="0" w:color="auto"/>
                                    <w:right w:val="none" w:sz="0" w:space="0" w:color="auto"/>
                                  </w:divBdr>
                                </w:div>
                                <w:div w:id="1264803684">
                                  <w:marLeft w:val="0"/>
                                  <w:marRight w:val="0"/>
                                  <w:marTop w:val="0"/>
                                  <w:marBottom w:val="0"/>
                                  <w:divBdr>
                                    <w:top w:val="none" w:sz="0" w:space="0" w:color="auto"/>
                                    <w:left w:val="none" w:sz="0" w:space="0" w:color="auto"/>
                                    <w:bottom w:val="none" w:sz="0" w:space="0" w:color="auto"/>
                                    <w:right w:val="none" w:sz="0" w:space="0" w:color="auto"/>
                                  </w:divBdr>
                                </w:div>
                                <w:div w:id="385378886">
                                  <w:marLeft w:val="0"/>
                                  <w:marRight w:val="0"/>
                                  <w:marTop w:val="0"/>
                                  <w:marBottom w:val="0"/>
                                  <w:divBdr>
                                    <w:top w:val="none" w:sz="0" w:space="0" w:color="auto"/>
                                    <w:left w:val="none" w:sz="0" w:space="0" w:color="auto"/>
                                    <w:bottom w:val="none" w:sz="0" w:space="0" w:color="auto"/>
                                    <w:right w:val="none" w:sz="0" w:space="0" w:color="auto"/>
                                  </w:divBdr>
                                </w:div>
                                <w:div w:id="377584684">
                                  <w:marLeft w:val="0"/>
                                  <w:marRight w:val="0"/>
                                  <w:marTop w:val="0"/>
                                  <w:marBottom w:val="0"/>
                                  <w:divBdr>
                                    <w:top w:val="none" w:sz="0" w:space="0" w:color="auto"/>
                                    <w:left w:val="none" w:sz="0" w:space="0" w:color="auto"/>
                                    <w:bottom w:val="none" w:sz="0" w:space="0" w:color="auto"/>
                                    <w:right w:val="none" w:sz="0" w:space="0" w:color="auto"/>
                                  </w:divBdr>
                                </w:div>
                                <w:div w:id="1079793193">
                                  <w:marLeft w:val="0"/>
                                  <w:marRight w:val="0"/>
                                  <w:marTop w:val="0"/>
                                  <w:marBottom w:val="0"/>
                                  <w:divBdr>
                                    <w:top w:val="none" w:sz="0" w:space="0" w:color="auto"/>
                                    <w:left w:val="none" w:sz="0" w:space="0" w:color="auto"/>
                                    <w:bottom w:val="none" w:sz="0" w:space="0" w:color="auto"/>
                                    <w:right w:val="none" w:sz="0" w:space="0" w:color="auto"/>
                                  </w:divBdr>
                                </w:div>
                                <w:div w:id="107089414">
                                  <w:marLeft w:val="0"/>
                                  <w:marRight w:val="0"/>
                                  <w:marTop w:val="0"/>
                                  <w:marBottom w:val="0"/>
                                  <w:divBdr>
                                    <w:top w:val="none" w:sz="0" w:space="0" w:color="auto"/>
                                    <w:left w:val="none" w:sz="0" w:space="0" w:color="auto"/>
                                    <w:bottom w:val="none" w:sz="0" w:space="0" w:color="auto"/>
                                    <w:right w:val="none" w:sz="0" w:space="0" w:color="auto"/>
                                  </w:divBdr>
                                  <w:divsChild>
                                    <w:div w:id="174660076">
                                      <w:marLeft w:val="0"/>
                                      <w:marRight w:val="0"/>
                                      <w:marTop w:val="0"/>
                                      <w:marBottom w:val="0"/>
                                      <w:divBdr>
                                        <w:top w:val="none" w:sz="0" w:space="0" w:color="auto"/>
                                        <w:left w:val="none" w:sz="0" w:space="0" w:color="auto"/>
                                        <w:bottom w:val="none" w:sz="0" w:space="0" w:color="auto"/>
                                        <w:right w:val="none" w:sz="0" w:space="0" w:color="auto"/>
                                      </w:divBdr>
                                      <w:divsChild>
                                        <w:div w:id="3196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ij.org.au/joint-letter-sheikh-jarrah-families-urge-icc-prosecutor-to-investigate-forced-evictions-in-east-jerusalem/" TargetMode="External"/><Relationship Id="rId13" Type="http://schemas.openxmlformats.org/officeDocument/2006/relationships/hyperlink" Target="file:///C:\Users\ltodd\AppData\Local\Temp\PUBLIC_Communication_Letter_Sheikh%20Jarrah.docx" TargetMode="External"/><Relationship Id="rId18" Type="http://schemas.openxmlformats.org/officeDocument/2006/relationships/hyperlink" Target="https://www.icc-cpi.int/Pages/item.aspx?name=181017-otp-stat-palestine" TargetMode="External"/><Relationship Id="rId3" Type="http://schemas.openxmlformats.org/officeDocument/2006/relationships/settings" Target="settings.xml"/><Relationship Id="rId21" Type="http://schemas.openxmlformats.org/officeDocument/2006/relationships/hyperlink" Target="https://www.nevo.co.il/law_html/law01/319_009.htm" TargetMode="External"/><Relationship Id="rId7" Type="http://schemas.openxmlformats.org/officeDocument/2006/relationships/hyperlink" Target="https://acij.org.au/joint-letter-sheikh-jarrah-families-urge-icc-prosecutor-to-investigate-forced-evictions-in-east-jerusalem/" TargetMode="External"/><Relationship Id="rId12" Type="http://schemas.openxmlformats.org/officeDocument/2006/relationships/hyperlink" Target="https://acij.org.au/joint-letter-sheikh-jarrah-families-urge-icc-prosecutor-to-investigate-forced-evictions-in-east-jerusalem/" TargetMode="External"/><Relationship Id="rId17" Type="http://schemas.openxmlformats.org/officeDocument/2006/relationships/hyperlink" Target="https://eeas.europa.eu/sites/default/files/six-month_report_on_israeli_settlements_in_the_occupied_west_bank_including_east_jerusalem_reporting_period_july-december_2018_0.pdf" TargetMode="External"/><Relationship Id="rId2" Type="http://schemas.openxmlformats.org/officeDocument/2006/relationships/styles" Target="styles.xml"/><Relationship Id="rId16" Type="http://schemas.openxmlformats.org/officeDocument/2006/relationships/hyperlink" Target="https://www.ohchr.org/EN/NewsEvents/Pages/DisplayNews.aspx?NewsID=26648&amp;LangID=E" TargetMode="External"/><Relationship Id="rId20" Type="http://schemas.openxmlformats.org/officeDocument/2006/relationships/hyperlink" Target="https://www.icc-cpi.int/Pages/item.aspx?name=210303-prosecutor-statement-investigation-palestine" TargetMode="External"/><Relationship Id="rId1" Type="http://schemas.openxmlformats.org/officeDocument/2006/relationships/numbering" Target="numbering.xml"/><Relationship Id="rId6" Type="http://schemas.openxmlformats.org/officeDocument/2006/relationships/hyperlink" Target="https://acij.org.au/joint-letter-sheikh-jarrah-families-urge-icc-prosecutor-to-investigate-forced-evictions-in-east-jerusalem/public_communication_letter_sheikh-jarrah/" TargetMode="External"/><Relationship Id="rId11" Type="http://schemas.openxmlformats.org/officeDocument/2006/relationships/hyperlink" Target="https://acij.org.au/joint-letter-sheikh-jarrah-families-urge-icc-prosecutor-to-investigate-forced-evictions-in-east-jerusalem/" TargetMode="External"/><Relationship Id="rId24" Type="http://schemas.openxmlformats.org/officeDocument/2006/relationships/theme" Target="theme/theme1.xml"/><Relationship Id="rId5" Type="http://schemas.openxmlformats.org/officeDocument/2006/relationships/hyperlink" Target="https://acij.org.au/joint-letter-sheikh-jarrah-families-urge-icc-prosecutor-to-investigate-forced-evictions-in-east-jerusalem/" TargetMode="External"/><Relationship Id="rId15" Type="http://schemas.openxmlformats.org/officeDocument/2006/relationships/hyperlink" Target="https://www.alhaq.org/cached_uploads/download/2021/03/10/joint-urgent-appeal-to-the-united-nations-special-procedures-on-forced-evictions-in-east-jerusalem-1615372889.pdf" TargetMode="External"/><Relationship Id="rId23" Type="http://schemas.openxmlformats.org/officeDocument/2006/relationships/fontTable" Target="fontTable.xml"/><Relationship Id="rId10" Type="http://schemas.openxmlformats.org/officeDocument/2006/relationships/hyperlink" Target="https://acij.org.au/joint-letter-sheikh-jarrah-families-urge-icc-prosecutor-to-investigate-forced-evictions-in-east-jerusalem/" TargetMode="External"/><Relationship Id="rId19" Type="http://schemas.openxmlformats.org/officeDocument/2006/relationships/hyperlink" Target="https://www.icc-cpi.int/CourtRecords/CR2021_01165.PDF" TargetMode="External"/><Relationship Id="rId4" Type="http://schemas.openxmlformats.org/officeDocument/2006/relationships/webSettings" Target="webSettings.xml"/><Relationship Id="rId9" Type="http://schemas.openxmlformats.org/officeDocument/2006/relationships/hyperlink" Target="https://acij.org.au/joint-letter-sheikh-jarrah-families-urge-icc-prosecutor-to-investigate-forced-evictions-in-east-jerusalem/" TargetMode="External"/><Relationship Id="rId14" Type="http://schemas.openxmlformats.org/officeDocument/2006/relationships/hyperlink" Target="https://acij.org.au/joint-letter-sheikh-jarrah-families-urge-icc-prosecutor-to-investigate-forced-evictions-in-east-jerusalem/public_communication_letter_sheikh-jarrah/" TargetMode="External"/><Relationship Id="rId22" Type="http://schemas.openxmlformats.org/officeDocument/2006/relationships/hyperlink" Target="https://www.ir-amim.org.il/sites/default/files/SheikhJarrahEng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2021-12-10T00:20:00Z</dcterms:created>
  <dcterms:modified xsi:type="dcterms:W3CDTF">2021-12-10T00:22:00Z</dcterms:modified>
</cp:coreProperties>
</file>