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AA" w:rsidRPr="00BA4041" w:rsidRDefault="00F01E99" w:rsidP="00715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NGO Action News</w:t>
      </w:r>
    </w:p>
    <w:p w:rsidR="00715C54" w:rsidRPr="00BA4041" w:rsidRDefault="00F01E99" w:rsidP="00715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16</w:t>
      </w:r>
      <w:r w:rsidR="00ED6DC0" w:rsidRPr="00BA4041">
        <w:rPr>
          <w:rFonts w:ascii="Times New Roman" w:hAnsi="Times New Roman" w:cs="Times New Roman"/>
          <w:sz w:val="24"/>
          <w:szCs w:val="24"/>
        </w:rPr>
        <w:t>, 2016</w:t>
      </w:r>
    </w:p>
    <w:p w:rsidR="00895A06" w:rsidRPr="00BA4041" w:rsidRDefault="00F01E99" w:rsidP="00715C5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15E47">
          <w:rPr>
            <w:rStyle w:val="Hyperlink"/>
            <w:rFonts w:ascii="Times New Roman" w:hAnsi="Times New Roman" w:cs="Times New Roman"/>
            <w:sz w:val="24"/>
            <w:szCs w:val="24"/>
          </w:rPr>
          <w:t>https://unispal.un.org/ngoactionnews.nsf/1c0b3ab87dc4f2f8852568f8007759fd/90991c00022115558525808b007d5154?OpenDocument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C54" w:rsidRDefault="00715C54" w:rsidP="00895A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1E99" w:rsidRDefault="00F01E99" w:rsidP="00895A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1E99" w:rsidRPr="00F01E99" w:rsidRDefault="00F01E99" w:rsidP="00F0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Verdana" w:eastAsia="Times New Roman" w:hAnsi="Verdana" w:cs="Times New Roman"/>
          <w:b/>
          <w:bCs/>
          <w:sz w:val="27"/>
          <w:szCs w:val="27"/>
        </w:rPr>
        <w:t>NGO ACTION NEWS</w:t>
      </w:r>
    </w:p>
    <w:p w:rsidR="00F01E99" w:rsidRPr="00F01E99" w:rsidRDefault="00F01E99" w:rsidP="00F0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Middle East</w:t>
      </w:r>
    </w:p>
    <w:p w:rsidR="00F01E99" w:rsidRPr="00F01E99" w:rsidRDefault="00F01E99" w:rsidP="00F0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Times New Roman" w:eastAsia="Times New Roman" w:hAnsi="Times New Roman" w:cs="Times New Roman"/>
          <w:sz w:val="24"/>
          <w:szCs w:val="24"/>
        </w:rPr>
        <w:br/>
      </w:r>
      <w:r w:rsidRPr="00F01E99">
        <w:rPr>
          <w:rFonts w:ascii="Symbol" w:eastAsia="Times New Roman" w:hAnsi="Symbol" w:cs="Times New Roman"/>
          <w:sz w:val="24"/>
          <w:szCs w:val="24"/>
        </w:rPr>
        <w:t></w:t>
      </w:r>
      <w:r w:rsidRPr="00F01E99">
        <w:rPr>
          <w:rFonts w:ascii="Symbol" w:eastAsia="Times New Roman" w:hAnsi="Symbol" w:cs="Times New Roman"/>
          <w:sz w:val="24"/>
          <w:szCs w:val="24"/>
        </w:rPr>
        <w:t></w:t>
      </w:r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On 19 January 2017, the Arab Centre for the Advancement of Social Media will hold the </w:t>
      </w:r>
      <w:hyperlink r:id="rId5" w:history="1">
        <w:r w:rsidRPr="00F0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Palestine Digital Activism Forum</w:t>
        </w:r>
      </w:hyperlink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at the Red Crescent Society Hotel in Al </w:t>
      </w:r>
      <w:proofErr w:type="spellStart"/>
      <w:r w:rsidRPr="00F01E99">
        <w:rPr>
          <w:rFonts w:ascii="Times New Roman" w:eastAsia="Times New Roman" w:hAnsi="Times New Roman" w:cs="Times New Roman"/>
          <w:sz w:val="24"/>
          <w:szCs w:val="24"/>
        </w:rPr>
        <w:t>Bireh</w:t>
      </w:r>
      <w:proofErr w:type="spellEnd"/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/Ramallah. </w:t>
      </w:r>
    </w:p>
    <w:p w:rsidR="00F01E99" w:rsidRPr="00F01E99" w:rsidRDefault="00F01E99" w:rsidP="00F01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Symbol" w:eastAsia="Times New Roman" w:hAnsi="Symbol" w:cs="Times New Roman"/>
          <w:sz w:val="24"/>
          <w:szCs w:val="24"/>
        </w:rPr>
        <w:t></w:t>
      </w:r>
      <w:r w:rsidRPr="00F01E99">
        <w:rPr>
          <w:rFonts w:ascii="Symbol" w:eastAsia="Times New Roman" w:hAnsi="Symbol" w:cs="Times New Roman"/>
          <w:sz w:val="24"/>
          <w:szCs w:val="24"/>
        </w:rPr>
        <w:t></w:t>
      </w:r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According to an </w:t>
      </w:r>
      <w:hyperlink r:id="rId6" w:history="1">
        <w:r w:rsidRPr="00F0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opinion poll</w:t>
        </w:r>
      </w:hyperlink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conducted in the West Bank and Gaza by the Palestinian Centre for Policy and Survey Research between 8 and 10 December, the public perception that the two-State solution is no longer viable significantly increased during the last quarter of 2016, probably due to a rise in settlement activity during that period. </w:t>
      </w:r>
    </w:p>
    <w:p w:rsidR="00F01E99" w:rsidRPr="00F01E99" w:rsidRDefault="00F01E99" w:rsidP="00F0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Times New Roman" w:eastAsia="Times New Roman" w:hAnsi="Times New Roman" w:cs="Times New Roman"/>
          <w:sz w:val="24"/>
          <w:szCs w:val="24"/>
        </w:rPr>
        <w:br/>
      </w:r>
      <w:r w:rsidRPr="00F01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Europe</w:t>
      </w:r>
    </w:p>
    <w:p w:rsidR="00F01E99" w:rsidRPr="00F01E99" w:rsidRDefault="00F01E99" w:rsidP="00F0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Times New Roman" w:eastAsia="Times New Roman" w:hAnsi="Times New Roman" w:cs="Times New Roman"/>
          <w:sz w:val="24"/>
          <w:szCs w:val="24"/>
        </w:rPr>
        <w:br/>
      </w:r>
      <w:r w:rsidRPr="00F01E99">
        <w:rPr>
          <w:rFonts w:ascii="Symbol" w:eastAsia="Times New Roman" w:hAnsi="Symbol" w:cs="Times New Roman"/>
          <w:sz w:val="24"/>
          <w:szCs w:val="24"/>
        </w:rPr>
        <w:t></w:t>
      </w:r>
      <w:r w:rsidRPr="00F01E99">
        <w:rPr>
          <w:rFonts w:ascii="Symbol" w:eastAsia="Times New Roman" w:hAnsi="Symbol" w:cs="Times New Roman"/>
          <w:sz w:val="24"/>
          <w:szCs w:val="24"/>
        </w:rPr>
        <w:t></w:t>
      </w:r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Medical Aid for Palestine opened registration for the </w:t>
      </w:r>
      <w:hyperlink r:id="rId7" w:history="1">
        <w:r w:rsidRPr="00F0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Cycle for Palestine</w:t>
        </w:r>
      </w:hyperlink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bike ride from London to Glasgow, scheduled to take place from 4 to 9 July 2017. </w:t>
      </w:r>
    </w:p>
    <w:p w:rsidR="00F01E99" w:rsidRPr="00F01E99" w:rsidRDefault="00F01E99" w:rsidP="00F01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Symbol" w:eastAsia="Times New Roman" w:hAnsi="Symbol" w:cs="Times New Roman"/>
          <w:sz w:val="24"/>
          <w:szCs w:val="24"/>
        </w:rPr>
        <w:t></w:t>
      </w:r>
      <w:r w:rsidRPr="00F01E99">
        <w:rPr>
          <w:rFonts w:ascii="Symbol" w:eastAsia="Times New Roman" w:hAnsi="Symbol" w:cs="Times New Roman"/>
          <w:sz w:val="24"/>
          <w:szCs w:val="24"/>
        </w:rPr>
        <w:t></w:t>
      </w:r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On 8 December, numerous </w:t>
      </w:r>
      <w:hyperlink r:id="rId8" w:history="1">
        <w:r w:rsidRPr="00F0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European legal scholars</w:t>
        </w:r>
      </w:hyperlink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issued a statement to defend the right to support BDS as a lawful exercise of freedom of expression, criticizing legislative measures to outlaw the movement. </w:t>
      </w:r>
    </w:p>
    <w:p w:rsidR="00F01E99" w:rsidRPr="00F01E99" w:rsidRDefault="00F01E99" w:rsidP="00F01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Symbol" w:eastAsia="Times New Roman" w:hAnsi="Symbol" w:cs="Times New Roman"/>
          <w:sz w:val="24"/>
          <w:szCs w:val="24"/>
        </w:rPr>
        <w:t></w:t>
      </w:r>
      <w:r w:rsidRPr="00F01E99">
        <w:rPr>
          <w:rFonts w:ascii="Symbol" w:eastAsia="Times New Roman" w:hAnsi="Symbol" w:cs="Times New Roman"/>
          <w:sz w:val="24"/>
          <w:szCs w:val="24"/>
        </w:rPr>
        <w:t></w:t>
      </w:r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In November, over 100 trade union delegates from all over Europe launched in Brussels the </w:t>
      </w:r>
      <w:hyperlink r:id="rId9" w:history="1">
        <w:r w:rsidRPr="00F0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European Trade Union Initiative for Justice in Palestine</w:t>
        </w:r>
      </w:hyperlink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which seeks to strengthen ties between the Palestinian </w:t>
      </w:r>
      <w:proofErr w:type="spellStart"/>
      <w:r w:rsidRPr="00F01E99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movement and European trade unions. </w:t>
      </w:r>
    </w:p>
    <w:p w:rsidR="00F01E99" w:rsidRPr="00F01E99" w:rsidRDefault="00F01E99" w:rsidP="00F01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Symbol" w:eastAsia="Times New Roman" w:hAnsi="Symbol" w:cs="Times New Roman"/>
          <w:sz w:val="24"/>
          <w:szCs w:val="24"/>
        </w:rPr>
        <w:t></w:t>
      </w:r>
      <w:r w:rsidRPr="00F01E99">
        <w:rPr>
          <w:rFonts w:ascii="Symbol" w:eastAsia="Times New Roman" w:hAnsi="Symbol" w:cs="Times New Roman"/>
          <w:sz w:val="24"/>
          <w:szCs w:val="24"/>
        </w:rPr>
        <w:t></w:t>
      </w:r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On 22 November, the Centre for Middle Eastern Studies of the Fundación </w:t>
      </w:r>
      <w:proofErr w:type="spellStart"/>
      <w:r w:rsidRPr="00F01E99">
        <w:rPr>
          <w:rFonts w:ascii="Times New Roman" w:eastAsia="Times New Roman" w:hAnsi="Times New Roman" w:cs="Times New Roman"/>
          <w:sz w:val="24"/>
          <w:szCs w:val="24"/>
        </w:rPr>
        <w:t>Promoción</w:t>
      </w:r>
      <w:proofErr w:type="spellEnd"/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Social de la </w:t>
      </w:r>
      <w:proofErr w:type="spellStart"/>
      <w:r w:rsidRPr="00F01E99">
        <w:rPr>
          <w:rFonts w:ascii="Times New Roman" w:eastAsia="Times New Roman" w:hAnsi="Times New Roman" w:cs="Times New Roman"/>
          <w:sz w:val="24"/>
          <w:szCs w:val="24"/>
        </w:rPr>
        <w:t>Cultura</w:t>
      </w:r>
      <w:proofErr w:type="spellEnd"/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(FPSC) organized in Madrid a seminar on “The </w:t>
      </w:r>
      <w:hyperlink r:id="rId10" w:history="1">
        <w:r w:rsidRPr="00F0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participation of women in water access and management</w:t>
        </w:r>
      </w:hyperlink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: the case of Palestine", funded by the Spanish Agency for International Development Cooperation (AECID). </w:t>
      </w:r>
    </w:p>
    <w:p w:rsidR="00F01E99" w:rsidRPr="00F01E99" w:rsidRDefault="00F01E99" w:rsidP="00F0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Times New Roman" w:eastAsia="Times New Roman" w:hAnsi="Times New Roman" w:cs="Times New Roman"/>
          <w:sz w:val="24"/>
          <w:szCs w:val="24"/>
        </w:rPr>
        <w:br/>
      </w:r>
      <w:r w:rsidRPr="00F01E99">
        <w:rPr>
          <w:rFonts w:ascii="Times New Roman" w:eastAsia="Times New Roman" w:hAnsi="Times New Roman" w:cs="Times New Roman"/>
          <w:sz w:val="24"/>
          <w:szCs w:val="24"/>
        </w:rPr>
        <w:br/>
      </w:r>
      <w:r w:rsidRPr="00F01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North America</w:t>
      </w:r>
    </w:p>
    <w:p w:rsidR="00F01E99" w:rsidRPr="00F01E99" w:rsidRDefault="00F01E99" w:rsidP="00F0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Times New Roman" w:eastAsia="Times New Roman" w:hAnsi="Times New Roman" w:cs="Times New Roman"/>
          <w:sz w:val="24"/>
          <w:szCs w:val="24"/>
        </w:rPr>
        <w:br/>
      </w:r>
      <w:r w:rsidRPr="00F01E99">
        <w:rPr>
          <w:rFonts w:ascii="Symbol" w:eastAsia="Times New Roman" w:hAnsi="Symbol" w:cs="Times New Roman"/>
          <w:sz w:val="24"/>
          <w:szCs w:val="24"/>
        </w:rPr>
        <w:t></w:t>
      </w:r>
      <w:r w:rsidRPr="00F01E99">
        <w:rPr>
          <w:rFonts w:ascii="Symbol" w:eastAsia="Times New Roman" w:hAnsi="Symbol" w:cs="Times New Roman"/>
          <w:sz w:val="24"/>
          <w:szCs w:val="24"/>
        </w:rPr>
        <w:t></w:t>
      </w:r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Registration opened for </w:t>
      </w:r>
      <w:hyperlink r:id="rId11" w:history="1">
        <w:r w:rsidRPr="00F0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 Street’s national conference</w:t>
        </w:r>
      </w:hyperlink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(“Defending our Values – Fighting for Our Future”), scheduled to take place from 25 to 28 February 2017 in Washington D.C. </w:t>
      </w:r>
    </w:p>
    <w:p w:rsidR="00F01E99" w:rsidRPr="00F01E99" w:rsidRDefault="00F01E99" w:rsidP="00F01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Symbol" w:eastAsia="Times New Roman" w:hAnsi="Symbol" w:cs="Times New Roman"/>
          <w:sz w:val="24"/>
          <w:szCs w:val="24"/>
        </w:rPr>
        <w:lastRenderedPageBreak/>
        <w:t></w:t>
      </w:r>
      <w:r w:rsidRPr="00F01E99">
        <w:rPr>
          <w:rFonts w:ascii="Symbol" w:eastAsia="Times New Roman" w:hAnsi="Symbol" w:cs="Times New Roman"/>
          <w:sz w:val="24"/>
          <w:szCs w:val="24"/>
        </w:rPr>
        <w:t></w:t>
      </w:r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To mark International Human Rights Day on 10 December, </w:t>
      </w:r>
      <w:proofErr w:type="spellStart"/>
      <w:r w:rsidRPr="00F01E99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for Children International- Palestine and the American Friends Service Committee collected as part of their </w:t>
      </w:r>
      <w:hyperlink r:id="rId12" w:history="1">
        <w:r w:rsidRPr="00F0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“No Way to Treat a Child”</w:t>
        </w:r>
      </w:hyperlink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campaign signatures for a petition urging the US Secretary of State to hold Israeli authorities accountable for human rights violations against Palestinian child detainees. </w:t>
      </w:r>
    </w:p>
    <w:p w:rsidR="00F01E99" w:rsidRPr="00F01E99" w:rsidRDefault="00F01E99" w:rsidP="00F0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Times New Roman" w:eastAsia="Times New Roman" w:hAnsi="Times New Roman" w:cs="Times New Roman"/>
          <w:sz w:val="24"/>
          <w:szCs w:val="24"/>
        </w:rPr>
        <w:br/>
      </w:r>
      <w:r w:rsidRPr="00F01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Latin America</w:t>
      </w:r>
    </w:p>
    <w:p w:rsidR="00F01E99" w:rsidRPr="00F01E99" w:rsidRDefault="00F01E99" w:rsidP="00F0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Times New Roman" w:eastAsia="Times New Roman" w:hAnsi="Times New Roman" w:cs="Times New Roman"/>
          <w:sz w:val="24"/>
          <w:szCs w:val="24"/>
        </w:rPr>
        <w:br/>
      </w:r>
      <w:r w:rsidRPr="00F01E99">
        <w:rPr>
          <w:rFonts w:ascii="Symbol" w:eastAsia="Times New Roman" w:hAnsi="Symbol" w:cs="Times New Roman"/>
          <w:sz w:val="24"/>
          <w:szCs w:val="24"/>
        </w:rPr>
        <w:t></w:t>
      </w:r>
      <w:r w:rsidRPr="00F01E99">
        <w:rPr>
          <w:rFonts w:ascii="Symbol" w:eastAsia="Times New Roman" w:hAnsi="Symbol" w:cs="Times New Roman"/>
          <w:sz w:val="24"/>
          <w:szCs w:val="24"/>
        </w:rPr>
        <w:t></w:t>
      </w:r>
      <w:r w:rsidRPr="00F01E99">
        <w:rPr>
          <w:rFonts w:ascii="Times New Roman" w:eastAsia="Times New Roman" w:hAnsi="Times New Roman" w:cs="Times New Roman"/>
          <w:sz w:val="24"/>
          <w:szCs w:val="24"/>
        </w:rPr>
        <w:t>On 6 December, the University of São Paolo organized in collaboration with Middle East Monitor a conference entitled “</w:t>
      </w:r>
      <w:hyperlink r:id="rId13" w:history="1">
        <w:r w:rsidRPr="00F0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Brazilian Perspectives on Palestine</w:t>
        </w:r>
      </w:hyperlink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in a Changing Middle East”. </w:t>
      </w:r>
    </w:p>
    <w:p w:rsidR="00F01E99" w:rsidRPr="00F01E99" w:rsidRDefault="00F01E99" w:rsidP="00F01E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1E99" w:rsidRPr="00F01E99" w:rsidRDefault="00F01E99" w:rsidP="00F0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Australia</w:t>
      </w:r>
    </w:p>
    <w:p w:rsidR="00F01E99" w:rsidRPr="00F01E99" w:rsidRDefault="00F01E99" w:rsidP="00F01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Times New Roman" w:eastAsia="Times New Roman" w:hAnsi="Times New Roman" w:cs="Times New Roman"/>
          <w:sz w:val="24"/>
          <w:szCs w:val="24"/>
        </w:rPr>
        <w:br/>
      </w:r>
      <w:r w:rsidRPr="00F01E99">
        <w:rPr>
          <w:rFonts w:ascii="Symbol" w:eastAsia="Times New Roman" w:hAnsi="Symbol" w:cs="Times New Roman"/>
          <w:sz w:val="24"/>
          <w:szCs w:val="24"/>
        </w:rPr>
        <w:t></w:t>
      </w:r>
      <w:r w:rsidRPr="00F01E99">
        <w:rPr>
          <w:rFonts w:ascii="Symbol" w:eastAsia="Times New Roman" w:hAnsi="Symbol" w:cs="Times New Roman"/>
          <w:sz w:val="24"/>
          <w:szCs w:val="24"/>
        </w:rPr>
        <w:t></w:t>
      </w:r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From 19 December until Christmas Eve, the Australian Friends for Palestine Association (AFOPA) is organizing a </w:t>
      </w:r>
      <w:hyperlink r:id="rId14" w:history="1">
        <w:r w:rsidRPr="00F0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Christmas Sale</w:t>
        </w:r>
      </w:hyperlink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at the Palestine Centre for Peace in Adelaide of food products, ceramics, </w:t>
      </w:r>
      <w:proofErr w:type="gramStart"/>
      <w:r w:rsidRPr="00F01E99">
        <w:rPr>
          <w:rFonts w:ascii="Times New Roman" w:eastAsia="Times New Roman" w:hAnsi="Times New Roman" w:cs="Times New Roman"/>
          <w:sz w:val="24"/>
          <w:szCs w:val="24"/>
        </w:rPr>
        <w:t>glass</w:t>
      </w:r>
      <w:proofErr w:type="gramEnd"/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and hand-made olive wood decoration from Palestine. </w:t>
      </w:r>
    </w:p>
    <w:p w:rsidR="00F01E99" w:rsidRPr="00F01E99" w:rsidRDefault="00F01E99" w:rsidP="00F01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E99">
        <w:rPr>
          <w:rFonts w:ascii="Times New Roman" w:eastAsia="Times New Roman" w:hAnsi="Times New Roman" w:cs="Times New Roman"/>
          <w:sz w:val="24"/>
          <w:szCs w:val="24"/>
        </w:rPr>
        <w:br/>
      </w:r>
      <w:r w:rsidRPr="00F01E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United Nations</w:t>
      </w:r>
    </w:p>
    <w:p w:rsidR="00F01E99" w:rsidRPr="00BA4041" w:rsidRDefault="00F01E99" w:rsidP="00F01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E99">
        <w:rPr>
          <w:rFonts w:ascii="Times New Roman" w:eastAsia="Times New Roman" w:hAnsi="Times New Roman" w:cs="Times New Roman"/>
          <w:sz w:val="24"/>
          <w:szCs w:val="24"/>
        </w:rPr>
        <w:br/>
      </w:r>
      <w:r w:rsidRPr="00F01E99">
        <w:rPr>
          <w:rFonts w:ascii="Symbol" w:eastAsia="Times New Roman" w:hAnsi="Symbol" w:cs="Times New Roman"/>
          <w:sz w:val="24"/>
          <w:szCs w:val="24"/>
        </w:rPr>
        <w:t></w:t>
      </w:r>
      <w:r w:rsidRPr="00F01E99">
        <w:rPr>
          <w:rFonts w:ascii="Symbol" w:eastAsia="Times New Roman" w:hAnsi="Symbol" w:cs="Times New Roman"/>
          <w:sz w:val="24"/>
          <w:szCs w:val="24"/>
        </w:rPr>
        <w:t></w:t>
      </w:r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As part of its Monthly Humanitarian Bulletin, on 13 December, UN OCHA presented the first in a series of articles on the </w:t>
      </w:r>
      <w:hyperlink r:id="rId15" w:history="1">
        <w:r w:rsidRPr="00F01E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 facto expansion of settlements</w:t>
        </w:r>
      </w:hyperlink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and its humanitarian impact on Palestinian communities, featuring the case of </w:t>
      </w:r>
      <w:proofErr w:type="spellStart"/>
      <w:r w:rsidRPr="00F01E99">
        <w:rPr>
          <w:rFonts w:ascii="Times New Roman" w:eastAsia="Times New Roman" w:hAnsi="Times New Roman" w:cs="Times New Roman"/>
          <w:sz w:val="24"/>
          <w:szCs w:val="24"/>
        </w:rPr>
        <w:t>Asfar</w:t>
      </w:r>
      <w:proofErr w:type="spellEnd"/>
      <w:r w:rsidRPr="00F01E99">
        <w:rPr>
          <w:rFonts w:ascii="Times New Roman" w:eastAsia="Times New Roman" w:hAnsi="Times New Roman" w:cs="Times New Roman"/>
          <w:sz w:val="24"/>
          <w:szCs w:val="24"/>
        </w:rPr>
        <w:t xml:space="preserve"> settlement in the Hebron governorate.</w:t>
      </w:r>
    </w:p>
    <w:sectPr w:rsidR="00F01E99" w:rsidRPr="00BA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54"/>
    <w:rsid w:val="000B0494"/>
    <w:rsid w:val="000D54F1"/>
    <w:rsid w:val="0046578F"/>
    <w:rsid w:val="00571BC7"/>
    <w:rsid w:val="00715C54"/>
    <w:rsid w:val="007208AA"/>
    <w:rsid w:val="008478E2"/>
    <w:rsid w:val="00895A06"/>
    <w:rsid w:val="00B847B6"/>
    <w:rsid w:val="00BA4041"/>
    <w:rsid w:val="00BA69BB"/>
    <w:rsid w:val="00BD09DE"/>
    <w:rsid w:val="00E90A58"/>
    <w:rsid w:val="00ED6DC0"/>
    <w:rsid w:val="00F01E99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99E1"/>
  <w15:chartTrackingRefBased/>
  <w15:docId w15:val="{9B2130F6-891A-4279-A815-1596CB94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4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A4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D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6DC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A4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A40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ntry-cat">
    <w:name w:val="entry-cat"/>
    <w:basedOn w:val="DefaultParagraphFont"/>
    <w:rsid w:val="00BA4041"/>
  </w:style>
  <w:style w:type="character" w:styleId="Strong">
    <w:name w:val="Strong"/>
    <w:basedOn w:val="DefaultParagraphFont"/>
    <w:uiPriority w:val="22"/>
    <w:qFormat/>
    <w:rsid w:val="00BA4041"/>
    <w:rPr>
      <w:b/>
      <w:bCs/>
    </w:rPr>
  </w:style>
  <w:style w:type="character" w:styleId="Emphasis">
    <w:name w:val="Emphasis"/>
    <w:basedOn w:val="DefaultParagraphFont"/>
    <w:uiPriority w:val="20"/>
    <w:qFormat/>
    <w:rsid w:val="00BA40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smovement.net/news/statement-european-legal-scholars-defending-right-support-bds-palestinian-rights" TargetMode="External"/><Relationship Id="rId13" Type="http://schemas.openxmlformats.org/officeDocument/2006/relationships/hyperlink" Target="http://commonactionforum.net/wp-content/uploads/2016/11/20161117_Brazilian-Perspectives-on-Palestin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mail05.un.org/mail/npalesti.nsf?OpenDatabase" TargetMode="External"/><Relationship Id="rId12" Type="http://schemas.openxmlformats.org/officeDocument/2006/relationships/hyperlink" Target="http://nwttac.dci-palestine.org/petition_stop_israeli_military_detention?utm_campaign=12_10nwpetition&amp;utm_medium=email&amp;utm_source=dcipalestin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cpsr.org/sites/default/files/poll%2062%20press%20release%20December%202016%20English.pdf" TargetMode="External"/><Relationship Id="rId11" Type="http://schemas.openxmlformats.org/officeDocument/2006/relationships/hyperlink" Target="http://jstreet.org/conference/" TargetMode="External"/><Relationship Id="rId5" Type="http://schemas.openxmlformats.org/officeDocument/2006/relationships/hyperlink" Target="http://us8.campaign-archive1.com/?u=e5414f2d143b501b653ad8d5f&amp;id=f4827030b5&amp;e=7c3f9cedbf" TargetMode="External"/><Relationship Id="rId15" Type="http://schemas.openxmlformats.org/officeDocument/2006/relationships/hyperlink" Target="http://www.ochaopt.org/content/humanitarian-impact-de-facto-settlement-expansion-case-asfar" TargetMode="External"/><Relationship Id="rId10" Type="http://schemas.openxmlformats.org/officeDocument/2006/relationships/hyperlink" Target="http://www.fundacionfpsc.org/eng/index.php?idAct=1238&amp;sec=68" TargetMode="External"/><Relationship Id="rId4" Type="http://schemas.openxmlformats.org/officeDocument/2006/relationships/hyperlink" Target="https://unispal.un.org/ngoactionnews.nsf/1c0b3ab87dc4f2f8852568f8007759fd/90991c00022115558525808b007d5154?OpenDocument" TargetMode="External"/><Relationship Id="rId9" Type="http://schemas.openxmlformats.org/officeDocument/2006/relationships/hyperlink" Target="http://www.eccpalestine.org/european-trade-union-initiative-for-justice-in-palestine/" TargetMode="External"/><Relationship Id="rId14" Type="http://schemas.openxmlformats.org/officeDocument/2006/relationships/hyperlink" Target="http://palestinecenterforpeac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2017-09-05T16:02:00Z</dcterms:created>
  <dcterms:modified xsi:type="dcterms:W3CDTF">2017-09-05T16:02:00Z</dcterms:modified>
</cp:coreProperties>
</file>