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A6" w:rsidRPr="00314CA6" w:rsidRDefault="00314CA6" w:rsidP="00314CA6">
      <w:pPr>
        <w:spacing w:after="0" w:line="240" w:lineRule="auto"/>
        <w:jc w:val="center"/>
        <w:rPr>
          <w:rFonts w:eastAsia="Times New Roman" w:cs="Times New Roman"/>
          <w:szCs w:val="24"/>
        </w:rPr>
      </w:pPr>
      <w:r w:rsidRPr="00314CA6">
        <w:rPr>
          <w:rFonts w:eastAsia="Times New Roman" w:cs="Times New Roman"/>
          <w:szCs w:val="24"/>
        </w:rPr>
        <w:fldChar w:fldCharType="begin"/>
      </w:r>
      <w:r w:rsidRPr="00314CA6">
        <w:rPr>
          <w:rFonts w:eastAsia="Times New Roman" w:cs="Times New Roman"/>
          <w:szCs w:val="24"/>
        </w:rPr>
        <w:instrText xml:space="preserve"> HYPERLINK "https://www.un.org/unispal" </w:instrText>
      </w:r>
      <w:r w:rsidRPr="00314CA6">
        <w:rPr>
          <w:rFonts w:eastAsia="Times New Roman" w:cs="Times New Roman"/>
          <w:szCs w:val="24"/>
        </w:rPr>
        <w:fldChar w:fldCharType="separate"/>
      </w:r>
      <w:r w:rsidRPr="00314CA6">
        <w:rPr>
          <w:rFonts w:eastAsia="Times New Roman" w:cs="Times New Roman"/>
          <w:color w:val="0000FF"/>
          <w:szCs w:val="24"/>
        </w:rPr>
        <w:t>Home</w:t>
      </w:r>
      <w:r w:rsidRPr="00314CA6">
        <w:rPr>
          <w:rFonts w:eastAsia="Times New Roman" w:cs="Times New Roman"/>
          <w:szCs w:val="24"/>
        </w:rPr>
        <w:fldChar w:fldCharType="end"/>
      </w:r>
      <w:r w:rsidRPr="00314CA6">
        <w:rPr>
          <w:rFonts w:eastAsia="Times New Roman" w:cs="Times New Roman"/>
          <w:szCs w:val="24"/>
        </w:rPr>
        <w:t>/NGO Action News – 10 June 2021</w:t>
      </w:r>
    </w:p>
    <w:p w:rsidR="00314CA6" w:rsidRPr="00314CA6" w:rsidRDefault="00314CA6" w:rsidP="00314CA6">
      <w:pPr>
        <w:shd w:val="clear" w:color="auto" w:fill="42A9DC"/>
        <w:spacing w:after="420" w:line="240" w:lineRule="auto"/>
        <w:jc w:val="right"/>
        <w:outlineLvl w:val="0"/>
        <w:rPr>
          <w:rFonts w:eastAsia="Times New Roman" w:cs="Times New Roman"/>
          <w:b/>
          <w:bCs/>
          <w:kern w:val="36"/>
          <w:sz w:val="48"/>
          <w:szCs w:val="48"/>
        </w:rPr>
      </w:pPr>
      <w:r w:rsidRPr="00314CA6">
        <w:rPr>
          <w:rFonts w:eastAsia="Times New Roman" w:cs="Times New Roman"/>
          <w:b/>
          <w:bCs/>
          <w:kern w:val="36"/>
          <w:sz w:val="48"/>
          <w:szCs w:val="48"/>
        </w:rPr>
        <w:t>NGO Action News – 10 June 2021</w:t>
      </w:r>
    </w:p>
    <w:p w:rsidR="00314CA6" w:rsidRPr="00314CA6" w:rsidRDefault="00314CA6" w:rsidP="00314CA6">
      <w:pPr>
        <w:spacing w:before="100" w:beforeAutospacing="1" w:after="100" w:afterAutospacing="1" w:line="0" w:lineRule="auto"/>
        <w:outlineLvl w:val="0"/>
        <w:rPr>
          <w:rFonts w:eastAsia="Times New Roman" w:cs="Times New Roman"/>
          <w:b/>
          <w:bCs/>
          <w:kern w:val="36"/>
          <w:sz w:val="48"/>
          <w:szCs w:val="48"/>
        </w:rPr>
      </w:pPr>
      <w:r w:rsidRPr="00314CA6">
        <w:rPr>
          <w:rFonts w:eastAsia="Times New Roman" w:cs="Times New Roman"/>
          <w:b/>
          <w:bCs/>
          <w:kern w:val="36"/>
          <w:sz w:val="48"/>
          <w:szCs w:val="48"/>
        </w:rPr>
        <w:t>CIVIL SOCIETY AND THEQUESTION OF PALESTINE</w:t>
      </w:r>
    </w:p>
    <w:p w:rsidR="00314CA6" w:rsidRPr="00314CA6" w:rsidRDefault="00314CA6" w:rsidP="00314CA6">
      <w:pPr>
        <w:shd w:val="clear" w:color="auto" w:fill="EDF2FC"/>
        <w:spacing w:after="0" w:line="240" w:lineRule="auto"/>
        <w:jc w:val="center"/>
        <w:rPr>
          <w:rFonts w:eastAsia="Times New Roman" w:cs="Times New Roman"/>
          <w:caps/>
          <w:color w:val="A0A0A0"/>
          <w:sz w:val="20"/>
          <w:szCs w:val="20"/>
        </w:rPr>
      </w:pPr>
      <w:r w:rsidRPr="00314CA6">
        <w:rPr>
          <w:rFonts w:eastAsia="Times New Roman"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314CA6">
        <w:rPr>
          <w:rFonts w:eastAsia="Times New Roman" w:cs="Times New Roman"/>
          <w:caps/>
          <w:color w:val="A0A0A0"/>
          <w:sz w:val="20"/>
          <w:szCs w:val="20"/>
        </w:rPr>
        <w:t>PALESTINE .</w:t>
      </w:r>
      <w:proofErr w:type="gramEnd"/>
      <w:r w:rsidRPr="00314CA6">
        <w:rPr>
          <w:rFonts w:eastAsia="Times New Roman"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rsidR="00314CA6" w:rsidRPr="00314CA6" w:rsidRDefault="00314CA6" w:rsidP="00314CA6">
      <w:pPr>
        <w:shd w:val="clear" w:color="auto" w:fill="EDF2FC"/>
        <w:spacing w:line="240" w:lineRule="auto"/>
        <w:jc w:val="center"/>
        <w:rPr>
          <w:rFonts w:eastAsia="Times New Roman" w:cs="Times New Roman"/>
          <w:caps/>
          <w:color w:val="A0A0A0"/>
          <w:sz w:val="20"/>
          <w:szCs w:val="20"/>
        </w:rPr>
      </w:pPr>
      <w:r w:rsidRPr="00314CA6">
        <w:rPr>
          <w:rFonts w:eastAsia="Times New Roman" w:cs="Times New Roman"/>
          <w:caps/>
          <w:color w:val="A0A0A0"/>
          <w:sz w:val="20"/>
          <w:szCs w:val="20"/>
        </w:rPr>
        <w:t>×</w:t>
      </w:r>
    </w:p>
    <w:p w:rsidR="00314CA6" w:rsidRDefault="00314CA6" w:rsidP="00314CA6">
      <w:pPr>
        <w:spacing w:after="300" w:line="240" w:lineRule="auto"/>
        <w:rPr>
          <w:rFonts w:eastAsia="Times New Roman" w:cs="Times New Roman"/>
          <w:b/>
          <w:bCs/>
          <w:szCs w:val="24"/>
        </w:rPr>
      </w:pPr>
      <w:r w:rsidRPr="00314CA6">
        <w:rPr>
          <w:rFonts w:eastAsia="Times New Roman" w:cs="Times New Roman"/>
          <w:b/>
          <w:bCs/>
          <w:szCs w:val="24"/>
        </w:rPr>
        <w:t>10 June 2021</w:t>
      </w:r>
    </w:p>
    <w:p w:rsidR="00314CA6" w:rsidRPr="00314CA6" w:rsidRDefault="00314CA6" w:rsidP="00314CA6">
      <w:pPr>
        <w:spacing w:after="300" w:line="240" w:lineRule="auto"/>
        <w:rPr>
          <w:rFonts w:eastAsia="Times New Roman" w:cs="Times New Roman"/>
          <w:szCs w:val="24"/>
        </w:rPr>
      </w:pPr>
      <w:hyperlink r:id="rId5" w:history="1">
        <w:r w:rsidRPr="002C5C9E">
          <w:rPr>
            <w:rStyle w:val="Hyperlink"/>
            <w:rFonts w:eastAsia="Times New Roman" w:cs="Times New Roman"/>
            <w:szCs w:val="24"/>
          </w:rPr>
          <w:t>https://www.un.org/unispal/ngo-action-news-10-june-2021/</w:t>
        </w:r>
      </w:hyperlink>
      <w:r>
        <w:rPr>
          <w:rFonts w:eastAsia="Times New Roman" w:cs="Times New Roman"/>
          <w:szCs w:val="24"/>
        </w:rPr>
        <w:t xml:space="preserve"> </w:t>
      </w:r>
      <w:bookmarkStart w:id="0" w:name="_GoBack"/>
      <w:bookmarkEnd w:id="0"/>
    </w:p>
    <w:p w:rsidR="00314CA6" w:rsidRPr="00314CA6" w:rsidRDefault="00314CA6" w:rsidP="00314CA6">
      <w:pPr>
        <w:spacing w:after="300" w:line="240" w:lineRule="auto"/>
        <w:rPr>
          <w:rFonts w:eastAsia="Times New Roman" w:cs="Times New Roman"/>
          <w:szCs w:val="24"/>
        </w:rPr>
      </w:pPr>
      <w:r w:rsidRPr="00314CA6">
        <w:rPr>
          <w:rFonts w:eastAsia="Times New Roman" w:cs="Times New Roman"/>
          <w:b/>
          <w:bCs/>
          <w:szCs w:val="24"/>
          <w:u w:val="single"/>
        </w:rPr>
        <w:t>Middle East</w:t>
      </w:r>
    </w:p>
    <w:p w:rsidR="00314CA6" w:rsidRPr="00314CA6" w:rsidRDefault="00314CA6" w:rsidP="00314CA6">
      <w:pPr>
        <w:numPr>
          <w:ilvl w:val="0"/>
          <w:numId w:val="1"/>
        </w:numPr>
        <w:spacing w:before="100" w:beforeAutospacing="1" w:after="150" w:line="240" w:lineRule="auto"/>
        <w:rPr>
          <w:rFonts w:eastAsia="Times New Roman" w:cs="Times New Roman"/>
          <w:szCs w:val="24"/>
        </w:rPr>
      </w:pPr>
      <w:r w:rsidRPr="00314CA6">
        <w:rPr>
          <w:rFonts w:eastAsia="Times New Roman" w:cs="Times New Roman"/>
          <w:szCs w:val="24"/>
        </w:rPr>
        <w:t>On 9 June, </w:t>
      </w:r>
      <w:hyperlink r:id="rId6" w:history="1">
        <w:r w:rsidRPr="00314CA6">
          <w:rPr>
            <w:rFonts w:eastAsia="Times New Roman" w:cs="Times New Roman"/>
            <w:color w:val="0000FF"/>
            <w:szCs w:val="24"/>
          </w:rPr>
          <w:t>Al-Haq</w:t>
        </w:r>
      </w:hyperlink>
      <w:r w:rsidRPr="00314CA6">
        <w:rPr>
          <w:rFonts w:eastAsia="Times New Roman" w:cs="Times New Roman"/>
          <w:szCs w:val="24"/>
        </w:rPr>
        <w:t> issued a press release welcoming the drafting and tabling of a bill in the Chilean Parliament prohibiting the importation of goods produced in and sourced from illegal settlements in occupied territories. If passed, the bill will prevent the importation of any goods, products, or services originating in Israel’s illegal settlements in the Occupied Palestinian Territory (OPT).</w:t>
      </w:r>
    </w:p>
    <w:p w:rsidR="00314CA6" w:rsidRPr="00314CA6" w:rsidRDefault="00314CA6" w:rsidP="00314CA6">
      <w:pPr>
        <w:numPr>
          <w:ilvl w:val="0"/>
          <w:numId w:val="2"/>
        </w:numPr>
        <w:spacing w:before="100" w:beforeAutospacing="1" w:after="150" w:line="240" w:lineRule="auto"/>
        <w:rPr>
          <w:rFonts w:eastAsia="Times New Roman" w:cs="Times New Roman"/>
          <w:szCs w:val="24"/>
        </w:rPr>
      </w:pPr>
      <w:r w:rsidRPr="00314CA6">
        <w:rPr>
          <w:rFonts w:eastAsia="Times New Roman" w:cs="Times New Roman"/>
          <w:szCs w:val="24"/>
        </w:rPr>
        <w:t>On 7 June, </w:t>
      </w:r>
      <w:proofErr w:type="spellStart"/>
      <w:r w:rsidRPr="00314CA6">
        <w:rPr>
          <w:rFonts w:eastAsia="Times New Roman" w:cs="Times New Roman"/>
          <w:szCs w:val="24"/>
        </w:rPr>
        <w:fldChar w:fldCharType="begin"/>
      </w:r>
      <w:r w:rsidRPr="00314CA6">
        <w:rPr>
          <w:rFonts w:eastAsia="Times New Roman" w:cs="Times New Roman"/>
          <w:szCs w:val="24"/>
        </w:rPr>
        <w:instrText xml:space="preserve"> HYPERLINK "http://www.hamoked.org/Document.aspx?dID=Updates2243" </w:instrText>
      </w:r>
      <w:r w:rsidRPr="00314CA6">
        <w:rPr>
          <w:rFonts w:eastAsia="Times New Roman" w:cs="Times New Roman"/>
          <w:szCs w:val="24"/>
        </w:rPr>
        <w:fldChar w:fldCharType="separate"/>
      </w:r>
      <w:r w:rsidRPr="00314CA6">
        <w:rPr>
          <w:rFonts w:eastAsia="Times New Roman" w:cs="Times New Roman"/>
          <w:color w:val="0000FF"/>
          <w:szCs w:val="24"/>
        </w:rPr>
        <w:t>HaMoked</w:t>
      </w:r>
      <w:proofErr w:type="spellEnd"/>
      <w:r w:rsidRPr="00314CA6">
        <w:rPr>
          <w:rFonts w:eastAsia="Times New Roman" w:cs="Times New Roman"/>
          <w:color w:val="0000FF"/>
          <w:szCs w:val="24"/>
        </w:rPr>
        <w:t xml:space="preserve"> – Center for the </w:t>
      </w:r>
      <w:proofErr w:type="spellStart"/>
      <w:r w:rsidRPr="00314CA6">
        <w:rPr>
          <w:rFonts w:eastAsia="Times New Roman" w:cs="Times New Roman"/>
          <w:color w:val="0000FF"/>
          <w:szCs w:val="24"/>
        </w:rPr>
        <w:t>Defence</w:t>
      </w:r>
      <w:proofErr w:type="spellEnd"/>
      <w:r w:rsidRPr="00314CA6">
        <w:rPr>
          <w:rFonts w:eastAsia="Times New Roman" w:cs="Times New Roman"/>
          <w:color w:val="0000FF"/>
          <w:szCs w:val="24"/>
        </w:rPr>
        <w:t xml:space="preserve"> of the Individual</w:t>
      </w:r>
      <w:r w:rsidRPr="00314CA6">
        <w:rPr>
          <w:rFonts w:eastAsia="Times New Roman" w:cs="Times New Roman"/>
          <w:szCs w:val="24"/>
        </w:rPr>
        <w:fldChar w:fldCharType="end"/>
      </w:r>
      <w:r w:rsidRPr="00314CA6">
        <w:rPr>
          <w:rFonts w:eastAsia="Times New Roman" w:cs="Times New Roman"/>
          <w:szCs w:val="24"/>
        </w:rPr>
        <w:t> informed that it had engaged the Israeli National Insurance Institute to reverse a decision to revoke health insurance and other social security rights for East Jerusalem residents, without any legal basis, or advance notice, or holding a hearing. Such a decision constituted a severe and disproportionate violation of basic constitutional rights, among them the rights to human dignity, health and bodily integrity.</w:t>
      </w:r>
    </w:p>
    <w:p w:rsidR="00314CA6" w:rsidRPr="00314CA6" w:rsidRDefault="00314CA6" w:rsidP="00314CA6">
      <w:pPr>
        <w:numPr>
          <w:ilvl w:val="0"/>
          <w:numId w:val="3"/>
        </w:numPr>
        <w:spacing w:before="100" w:beforeAutospacing="1" w:after="150" w:line="240" w:lineRule="auto"/>
        <w:rPr>
          <w:rFonts w:eastAsia="Times New Roman" w:cs="Times New Roman"/>
          <w:szCs w:val="24"/>
        </w:rPr>
      </w:pPr>
      <w:r w:rsidRPr="00314CA6">
        <w:rPr>
          <w:rFonts w:eastAsia="Times New Roman" w:cs="Times New Roman"/>
          <w:szCs w:val="24"/>
        </w:rPr>
        <w:t>On 5 June, </w:t>
      </w:r>
      <w:hyperlink r:id="rId7" w:history="1">
        <w:r w:rsidRPr="00314CA6">
          <w:rPr>
            <w:rFonts w:eastAsia="Times New Roman" w:cs="Times New Roman"/>
            <w:color w:val="0000FF"/>
            <w:szCs w:val="24"/>
          </w:rPr>
          <w:t xml:space="preserve">Al </w:t>
        </w:r>
        <w:proofErr w:type="spellStart"/>
        <w:r w:rsidRPr="00314CA6">
          <w:rPr>
            <w:rFonts w:eastAsia="Times New Roman" w:cs="Times New Roman"/>
            <w:color w:val="0000FF"/>
            <w:szCs w:val="24"/>
          </w:rPr>
          <w:t>Mezan</w:t>
        </w:r>
        <w:proofErr w:type="spellEnd"/>
        <w:r w:rsidRPr="00314CA6">
          <w:rPr>
            <w:rFonts w:eastAsia="Times New Roman" w:cs="Times New Roman"/>
            <w:color w:val="0000FF"/>
            <w:szCs w:val="24"/>
          </w:rPr>
          <w:t xml:space="preserve"> Center for Human Rights</w:t>
        </w:r>
      </w:hyperlink>
      <w:r w:rsidRPr="00314CA6">
        <w:rPr>
          <w:rFonts w:eastAsia="Times New Roman" w:cs="Times New Roman"/>
          <w:szCs w:val="24"/>
        </w:rPr>
        <w:t> issued a press release on the occasion of World Environment Day, in which the NGO warns about the environmental impact of Israel’s military activities in Gaza. This includes, among others, the intensive use of explosive devices, which have produced large amounts of debris and rubble that contribute significantly to air and soil pollution. Similarly, Israel’s weapons, aircraft, and vehicles have also created constant noise pollution.</w:t>
      </w:r>
    </w:p>
    <w:p w:rsidR="00314CA6" w:rsidRPr="00314CA6" w:rsidRDefault="00314CA6" w:rsidP="00314CA6">
      <w:pPr>
        <w:spacing w:after="300" w:line="240" w:lineRule="auto"/>
        <w:rPr>
          <w:rFonts w:eastAsia="Times New Roman" w:cs="Times New Roman"/>
          <w:szCs w:val="24"/>
        </w:rPr>
      </w:pPr>
      <w:r w:rsidRPr="00314CA6">
        <w:rPr>
          <w:rFonts w:eastAsia="Times New Roman" w:cs="Times New Roman"/>
          <w:b/>
          <w:bCs/>
          <w:szCs w:val="24"/>
          <w:u w:val="single"/>
        </w:rPr>
        <w:t>United Nations</w:t>
      </w:r>
    </w:p>
    <w:p w:rsidR="00314CA6" w:rsidRPr="00314CA6" w:rsidRDefault="00314CA6" w:rsidP="00314CA6">
      <w:pPr>
        <w:numPr>
          <w:ilvl w:val="0"/>
          <w:numId w:val="4"/>
        </w:numPr>
        <w:spacing w:before="100" w:beforeAutospacing="1" w:after="150" w:line="240" w:lineRule="auto"/>
        <w:rPr>
          <w:rFonts w:eastAsia="Times New Roman" w:cs="Times New Roman"/>
          <w:szCs w:val="24"/>
        </w:rPr>
      </w:pPr>
      <w:r w:rsidRPr="00314CA6">
        <w:rPr>
          <w:rFonts w:eastAsia="Times New Roman" w:cs="Times New Roman"/>
          <w:szCs w:val="24"/>
        </w:rPr>
        <w:t>On 1 July, the </w:t>
      </w:r>
      <w:hyperlink r:id="rId8" w:history="1">
        <w:r w:rsidRPr="00314CA6">
          <w:rPr>
            <w:rFonts w:eastAsia="Times New Roman" w:cs="Times New Roman"/>
            <w:color w:val="0000FF"/>
            <w:szCs w:val="24"/>
          </w:rPr>
          <w:t>UN Committee on the Exercise of the Inalienable Rights of the Palestinian People</w:t>
        </w:r>
      </w:hyperlink>
      <w:r w:rsidRPr="00314CA6">
        <w:rPr>
          <w:rFonts w:eastAsia="Times New Roman" w:cs="Times New Roman"/>
          <w:szCs w:val="24"/>
        </w:rPr>
        <w:t xml:space="preserve"> will </w:t>
      </w:r>
      <w:proofErr w:type="spellStart"/>
      <w:r w:rsidRPr="00314CA6">
        <w:rPr>
          <w:rFonts w:eastAsia="Times New Roman" w:cs="Times New Roman"/>
          <w:szCs w:val="24"/>
        </w:rPr>
        <w:t>organise</w:t>
      </w:r>
      <w:proofErr w:type="spellEnd"/>
      <w:r w:rsidRPr="00314CA6">
        <w:rPr>
          <w:rFonts w:eastAsia="Times New Roman" w:cs="Times New Roman"/>
          <w:szCs w:val="24"/>
        </w:rPr>
        <w:t xml:space="preserve">, with support from the Organization of Islamic Cooperation (OIC), </w:t>
      </w:r>
      <w:r w:rsidRPr="00314CA6">
        <w:rPr>
          <w:rFonts w:eastAsia="Times New Roman" w:cs="Times New Roman"/>
          <w:szCs w:val="24"/>
        </w:rPr>
        <w:lastRenderedPageBreak/>
        <w:t>the 2021 International Conference on the Question of Jerusalem, under the theme “Forced demographic change in Jerusalem – Grave breaches and a threat to peace”. The virtual event will aim to enhance the understanding of the prevailing realities caused by the ongoing Israeli policies and practices to change the demographics and status quo in occupied East Jerusalem, with a special focus on evictions of Palestinians from their homes and demolitions of Palestinian houses and other structures in the City, and exploring means of addressing such violations in order to advance a just and peaceful resolution of the question of Palestine based on international law and the relevant UN resolutions.</w:t>
      </w:r>
    </w:p>
    <w:p w:rsidR="00314CA6" w:rsidRPr="00314CA6" w:rsidRDefault="00314CA6" w:rsidP="00314CA6">
      <w:pPr>
        <w:spacing w:after="300" w:line="240" w:lineRule="auto"/>
        <w:rPr>
          <w:rFonts w:eastAsia="Times New Roman" w:cs="Times New Roman"/>
          <w:szCs w:val="24"/>
        </w:rPr>
      </w:pPr>
      <w:r w:rsidRPr="00314CA6">
        <w:rPr>
          <w:rFonts w:eastAsia="Times New Roman" w:cs="Times New Roman"/>
          <w:szCs w:val="24"/>
        </w:rPr>
        <w:t xml:space="preserve">The invited </w:t>
      </w:r>
      <w:proofErr w:type="spellStart"/>
      <w:r w:rsidRPr="00314CA6">
        <w:rPr>
          <w:rFonts w:eastAsia="Times New Roman" w:cs="Times New Roman"/>
          <w:szCs w:val="24"/>
        </w:rPr>
        <w:t>panellists</w:t>
      </w:r>
      <w:proofErr w:type="spellEnd"/>
      <w:r w:rsidRPr="00314CA6">
        <w:rPr>
          <w:rFonts w:eastAsia="Times New Roman" w:cs="Times New Roman"/>
          <w:szCs w:val="24"/>
        </w:rPr>
        <w:t xml:space="preserve"> will highlight specific aspects of the issue, including (1) evictions and demolitions under international law and ongoing efforts to challenge these policies and practices; (2) the role of non-State actors; (3) the roles and responsibilities of Member States under international law to oppose ongoing violations and ensure accountability; and (4) the broader issue of Jerusalem as a final status issue.</w:t>
      </w:r>
    </w:p>
    <w:p w:rsidR="00314CA6" w:rsidRPr="00314CA6" w:rsidRDefault="00314CA6" w:rsidP="00314CA6">
      <w:pPr>
        <w:spacing w:after="300" w:line="240" w:lineRule="auto"/>
        <w:rPr>
          <w:rFonts w:eastAsia="Times New Roman" w:cs="Times New Roman"/>
          <w:szCs w:val="24"/>
        </w:rPr>
      </w:pPr>
      <w:r w:rsidRPr="00314CA6">
        <w:rPr>
          <w:rFonts w:eastAsia="Times New Roman" w:cs="Times New Roman"/>
          <w:b/>
          <w:bCs/>
          <w:szCs w:val="24"/>
        </w:rPr>
        <w:t> </w:t>
      </w:r>
    </w:p>
    <w:p w:rsidR="00314CA6" w:rsidRPr="00314CA6" w:rsidRDefault="00314CA6" w:rsidP="00314CA6">
      <w:pPr>
        <w:spacing w:line="240" w:lineRule="auto"/>
        <w:rPr>
          <w:rFonts w:eastAsia="Times New Roman" w:cs="Times New Roman"/>
          <w:szCs w:val="24"/>
        </w:rPr>
      </w:pPr>
      <w:r w:rsidRPr="00314CA6">
        <w:rPr>
          <w:rFonts w:eastAsia="Times New Roman" w:cs="Times New Roman"/>
          <w:i/>
          <w:iCs/>
          <w:szCs w:val="24"/>
        </w:rPr>
        <w:t>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314CA6">
        <w:rPr>
          <w:rFonts w:eastAsia="Times New Roman" w:cs="Times New Roman"/>
          <w:szCs w:val="24"/>
        </w:rPr>
        <w:t>kind,</w:t>
      </w:r>
      <w:r w:rsidRPr="00314CA6">
        <w:rPr>
          <w:rFonts w:eastAsia="Times New Roman" w:cs="Times New Roman"/>
          <w:i/>
          <w:iCs/>
          <w:szCs w:val="24"/>
        </w:rPr>
        <w:t> and do not accept any responsibility or liability for the accuracy, or reliability of the information contained in the websites linked in the newsletter.</w:t>
      </w:r>
    </w:p>
    <w:p w:rsidR="002711F6" w:rsidRDefault="00314CA6"/>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0288"/>
    <w:multiLevelType w:val="multilevel"/>
    <w:tmpl w:val="9378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77E45"/>
    <w:multiLevelType w:val="multilevel"/>
    <w:tmpl w:val="E91A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222CF"/>
    <w:multiLevelType w:val="multilevel"/>
    <w:tmpl w:val="1B8E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5052A"/>
    <w:multiLevelType w:val="multilevel"/>
    <w:tmpl w:val="8ED6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A6"/>
    <w:rsid w:val="00314CA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D424"/>
  <w15:chartTrackingRefBased/>
  <w15:docId w15:val="{44E64280-1011-4672-81A8-638EE4B3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14CA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CA6"/>
    <w:rPr>
      <w:rFonts w:ascii="Times New Roman" w:eastAsia="Times New Roman" w:hAnsi="Times New Roman" w:cs="Times New Roman"/>
      <w:b/>
      <w:bCs/>
      <w:kern w:val="36"/>
      <w:sz w:val="48"/>
      <w:szCs w:val="48"/>
    </w:rPr>
  </w:style>
  <w:style w:type="character" w:customStyle="1" w:styleId="fusion-breadcrumb-item">
    <w:name w:val="fusion-breadcrumb-item"/>
    <w:basedOn w:val="DefaultParagraphFont"/>
    <w:rsid w:val="00314CA6"/>
  </w:style>
  <w:style w:type="character" w:styleId="Hyperlink">
    <w:name w:val="Hyperlink"/>
    <w:basedOn w:val="DefaultParagraphFont"/>
    <w:uiPriority w:val="99"/>
    <w:unhideWhenUsed/>
    <w:rsid w:val="00314CA6"/>
    <w:rPr>
      <w:color w:val="0000FF"/>
      <w:u w:val="single"/>
    </w:rPr>
  </w:style>
  <w:style w:type="character" w:customStyle="1" w:styleId="fusion-breadcrumb-sep">
    <w:name w:val="fusion-breadcrumb-sep"/>
    <w:basedOn w:val="DefaultParagraphFont"/>
    <w:rsid w:val="00314CA6"/>
  </w:style>
  <w:style w:type="character" w:customStyle="1" w:styleId="breadcrumb-leaf">
    <w:name w:val="breadcrumb-leaf"/>
    <w:basedOn w:val="DefaultParagraphFont"/>
    <w:rsid w:val="00314CA6"/>
  </w:style>
  <w:style w:type="character" w:customStyle="1" w:styleId="secondline">
    <w:name w:val="secondline"/>
    <w:basedOn w:val="DefaultParagraphFont"/>
    <w:rsid w:val="00314CA6"/>
  </w:style>
  <w:style w:type="character" w:customStyle="1" w:styleId="fusion-alert-content">
    <w:name w:val="fusion-alert-content"/>
    <w:basedOn w:val="DefaultParagraphFont"/>
    <w:rsid w:val="00314CA6"/>
  </w:style>
  <w:style w:type="paragraph" w:styleId="NormalWeb">
    <w:name w:val="Normal (Web)"/>
    <w:basedOn w:val="Normal"/>
    <w:uiPriority w:val="99"/>
    <w:semiHidden/>
    <w:unhideWhenUsed/>
    <w:rsid w:val="00314CA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14CA6"/>
    <w:rPr>
      <w:b/>
      <w:bCs/>
    </w:rPr>
  </w:style>
  <w:style w:type="character" w:styleId="Emphasis">
    <w:name w:val="Emphasis"/>
    <w:basedOn w:val="DefaultParagraphFont"/>
    <w:uiPriority w:val="20"/>
    <w:qFormat/>
    <w:rsid w:val="00314C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1917">
      <w:bodyDiv w:val="1"/>
      <w:marLeft w:val="0"/>
      <w:marRight w:val="0"/>
      <w:marTop w:val="0"/>
      <w:marBottom w:val="0"/>
      <w:divBdr>
        <w:top w:val="none" w:sz="0" w:space="0" w:color="auto"/>
        <w:left w:val="none" w:sz="0" w:space="0" w:color="auto"/>
        <w:bottom w:val="none" w:sz="0" w:space="0" w:color="auto"/>
        <w:right w:val="none" w:sz="0" w:space="0" w:color="auto"/>
      </w:divBdr>
      <w:divsChild>
        <w:div w:id="1096638433">
          <w:marLeft w:val="0"/>
          <w:marRight w:val="0"/>
          <w:marTop w:val="720"/>
          <w:marBottom w:val="0"/>
          <w:divBdr>
            <w:top w:val="none" w:sz="0" w:space="0" w:color="auto"/>
            <w:left w:val="none" w:sz="0" w:space="0" w:color="auto"/>
            <w:bottom w:val="none" w:sz="0" w:space="0" w:color="auto"/>
            <w:right w:val="none" w:sz="0" w:space="0" w:color="auto"/>
          </w:divBdr>
          <w:divsChild>
            <w:div w:id="71200587">
              <w:marLeft w:val="0"/>
              <w:marRight w:val="0"/>
              <w:marTop w:val="0"/>
              <w:marBottom w:val="0"/>
              <w:divBdr>
                <w:top w:val="none" w:sz="0" w:space="0" w:color="auto"/>
                <w:left w:val="none" w:sz="0" w:space="0" w:color="auto"/>
                <w:bottom w:val="none" w:sz="0" w:space="0" w:color="auto"/>
                <w:right w:val="none" w:sz="0" w:space="0" w:color="auto"/>
              </w:divBdr>
              <w:divsChild>
                <w:div w:id="1872761170">
                  <w:marLeft w:val="0"/>
                  <w:marRight w:val="0"/>
                  <w:marTop w:val="0"/>
                  <w:marBottom w:val="0"/>
                  <w:divBdr>
                    <w:top w:val="none" w:sz="0" w:space="0" w:color="auto"/>
                    <w:left w:val="none" w:sz="0" w:space="0" w:color="auto"/>
                    <w:bottom w:val="none" w:sz="0" w:space="0" w:color="auto"/>
                    <w:right w:val="none" w:sz="0" w:space="0" w:color="auto"/>
                  </w:divBdr>
                  <w:divsChild>
                    <w:div w:id="116804116">
                      <w:marLeft w:val="0"/>
                      <w:marRight w:val="0"/>
                      <w:marTop w:val="0"/>
                      <w:marBottom w:val="0"/>
                      <w:divBdr>
                        <w:top w:val="none" w:sz="0" w:space="0" w:color="auto"/>
                        <w:left w:val="none" w:sz="0" w:space="0" w:color="auto"/>
                        <w:bottom w:val="single" w:sz="18" w:space="10" w:color="EEEEEE"/>
                        <w:right w:val="none" w:sz="0" w:space="0" w:color="auto"/>
                      </w:divBdr>
                    </w:div>
                  </w:divsChild>
                </w:div>
              </w:divsChild>
            </w:div>
          </w:divsChild>
        </w:div>
        <w:div w:id="818838037">
          <w:marLeft w:val="0"/>
          <w:marRight w:val="0"/>
          <w:marTop w:val="0"/>
          <w:marBottom w:val="0"/>
          <w:divBdr>
            <w:top w:val="none" w:sz="0" w:space="0" w:color="auto"/>
            <w:left w:val="none" w:sz="0" w:space="0" w:color="auto"/>
            <w:bottom w:val="none" w:sz="0" w:space="0" w:color="auto"/>
            <w:right w:val="none" w:sz="0" w:space="0" w:color="auto"/>
          </w:divBdr>
          <w:divsChild>
            <w:div w:id="1436707542">
              <w:marLeft w:val="0"/>
              <w:marRight w:val="0"/>
              <w:marTop w:val="0"/>
              <w:marBottom w:val="0"/>
              <w:divBdr>
                <w:top w:val="none" w:sz="0" w:space="0" w:color="auto"/>
                <w:left w:val="none" w:sz="0" w:space="0" w:color="auto"/>
                <w:bottom w:val="none" w:sz="0" w:space="0" w:color="auto"/>
                <w:right w:val="none" w:sz="0" w:space="0" w:color="auto"/>
              </w:divBdr>
              <w:divsChild>
                <w:div w:id="845442131">
                  <w:marLeft w:val="0"/>
                  <w:marRight w:val="0"/>
                  <w:marTop w:val="0"/>
                  <w:marBottom w:val="0"/>
                  <w:divBdr>
                    <w:top w:val="single" w:sz="2" w:space="15" w:color="EAE9E9"/>
                    <w:left w:val="single" w:sz="2" w:space="0" w:color="EAE9E9"/>
                    <w:bottom w:val="single" w:sz="2" w:space="15" w:color="EAE9E9"/>
                    <w:right w:val="single" w:sz="2" w:space="0" w:color="EAE9E9"/>
                  </w:divBdr>
                  <w:divsChild>
                    <w:div w:id="1586692254">
                      <w:marLeft w:val="0"/>
                      <w:marRight w:val="0"/>
                      <w:marTop w:val="0"/>
                      <w:marBottom w:val="0"/>
                      <w:divBdr>
                        <w:top w:val="none" w:sz="0" w:space="0" w:color="auto"/>
                        <w:left w:val="none" w:sz="0" w:space="0" w:color="auto"/>
                        <w:bottom w:val="none" w:sz="0" w:space="0" w:color="auto"/>
                        <w:right w:val="none" w:sz="0" w:space="0" w:color="auto"/>
                      </w:divBdr>
                      <w:divsChild>
                        <w:div w:id="965820689">
                          <w:marLeft w:val="0"/>
                          <w:marRight w:val="0"/>
                          <w:marTop w:val="0"/>
                          <w:marBottom w:val="0"/>
                          <w:divBdr>
                            <w:top w:val="none" w:sz="0" w:space="0" w:color="auto"/>
                            <w:left w:val="none" w:sz="0" w:space="0" w:color="auto"/>
                            <w:bottom w:val="none" w:sz="0" w:space="0" w:color="auto"/>
                            <w:right w:val="none" w:sz="0" w:space="0" w:color="auto"/>
                          </w:divBdr>
                          <w:divsChild>
                            <w:div w:id="409275104">
                              <w:marLeft w:val="0"/>
                              <w:marRight w:val="0"/>
                              <w:marTop w:val="0"/>
                              <w:marBottom w:val="0"/>
                              <w:divBdr>
                                <w:top w:val="none" w:sz="0" w:space="0" w:color="auto"/>
                                <w:left w:val="none" w:sz="0" w:space="0" w:color="auto"/>
                                <w:bottom w:val="none" w:sz="0" w:space="0" w:color="auto"/>
                                <w:right w:val="none" w:sz="0" w:space="0" w:color="auto"/>
                              </w:divBdr>
                              <w:divsChild>
                                <w:div w:id="1725132221">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992244234">
                          <w:marLeft w:val="0"/>
                          <w:marRight w:val="0"/>
                          <w:marTop w:val="0"/>
                          <w:marBottom w:val="0"/>
                          <w:divBdr>
                            <w:top w:val="none" w:sz="0" w:space="0" w:color="auto"/>
                            <w:left w:val="none" w:sz="0" w:space="0" w:color="auto"/>
                            <w:bottom w:val="none" w:sz="0" w:space="0" w:color="auto"/>
                            <w:right w:val="none" w:sz="0" w:space="0" w:color="auto"/>
                          </w:divBdr>
                          <w:divsChild>
                            <w:div w:id="1940065441">
                              <w:marLeft w:val="0"/>
                              <w:marRight w:val="0"/>
                              <w:marTop w:val="0"/>
                              <w:marBottom w:val="0"/>
                              <w:divBdr>
                                <w:top w:val="none" w:sz="0" w:space="0" w:color="auto"/>
                                <w:left w:val="none" w:sz="0" w:space="0" w:color="auto"/>
                                <w:bottom w:val="none" w:sz="0" w:space="0" w:color="auto"/>
                                <w:right w:val="none" w:sz="0" w:space="0" w:color="auto"/>
                              </w:divBdr>
                              <w:divsChild>
                                <w:div w:id="257324707">
                                  <w:marLeft w:val="0"/>
                                  <w:marRight w:val="0"/>
                                  <w:marTop w:val="0"/>
                                  <w:marBottom w:val="300"/>
                                  <w:divBdr>
                                    <w:top w:val="single" w:sz="6" w:space="19" w:color="A0A0A0"/>
                                    <w:left w:val="single" w:sz="6" w:space="19" w:color="A0A0A0"/>
                                    <w:bottom w:val="single" w:sz="6" w:space="19" w:color="A0A0A0"/>
                                    <w:right w:val="single" w:sz="6" w:space="19" w:color="A0A0A0"/>
                                  </w:divBdr>
                                  <w:divsChild>
                                    <w:div w:id="12141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0321">
                          <w:marLeft w:val="0"/>
                          <w:marRight w:val="0"/>
                          <w:marTop w:val="0"/>
                          <w:marBottom w:val="300"/>
                          <w:divBdr>
                            <w:top w:val="none" w:sz="0" w:space="0" w:color="auto"/>
                            <w:left w:val="none" w:sz="0" w:space="0" w:color="auto"/>
                            <w:bottom w:val="none" w:sz="0" w:space="0" w:color="auto"/>
                            <w:right w:val="none" w:sz="0" w:space="0" w:color="auto"/>
                          </w:divBdr>
                          <w:divsChild>
                            <w:div w:id="1942493842">
                              <w:marLeft w:val="0"/>
                              <w:marRight w:val="0"/>
                              <w:marTop w:val="0"/>
                              <w:marBottom w:val="0"/>
                              <w:divBdr>
                                <w:top w:val="none" w:sz="0" w:space="0" w:color="auto"/>
                                <w:left w:val="none" w:sz="0" w:space="0" w:color="auto"/>
                                <w:bottom w:val="none" w:sz="0" w:space="0" w:color="auto"/>
                                <w:right w:val="none" w:sz="0" w:space="0" w:color="auto"/>
                              </w:divBdr>
                              <w:divsChild>
                                <w:div w:id="1028261665">
                                  <w:marLeft w:val="0"/>
                                  <w:marRight w:val="0"/>
                                  <w:marTop w:val="0"/>
                                  <w:marBottom w:val="0"/>
                                  <w:divBdr>
                                    <w:top w:val="none" w:sz="0" w:space="0" w:color="auto"/>
                                    <w:left w:val="none" w:sz="0" w:space="0" w:color="auto"/>
                                    <w:bottom w:val="none" w:sz="0" w:space="0" w:color="auto"/>
                                    <w:right w:val="none" w:sz="0" w:space="0" w:color="auto"/>
                                  </w:divBdr>
                                </w:div>
                                <w:div w:id="21434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unispal/" TargetMode="External"/><Relationship Id="rId3" Type="http://schemas.openxmlformats.org/officeDocument/2006/relationships/settings" Target="settings.xml"/><Relationship Id="rId7" Type="http://schemas.openxmlformats.org/officeDocument/2006/relationships/hyperlink" Target="https://www.mezan.org/en/post/24004/On+World+Environment+Day%2C+Al+Mezan+warns+about+the+environmental+impact+of+Israel%E2%80%99s+military+activities+in+Ga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haq.org/advocacy/18488.html" TargetMode="External"/><Relationship Id="rId5" Type="http://schemas.openxmlformats.org/officeDocument/2006/relationships/hyperlink" Target="https://www.un.org/unispal/ngo-action-news-10-june-20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2022-09-22T15:26:00Z</dcterms:created>
  <dcterms:modified xsi:type="dcterms:W3CDTF">2022-09-22T15:28:00Z</dcterms:modified>
</cp:coreProperties>
</file>