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color w:val="000000"/>
          <w:sz w:val="24"/>
        </w:rPr>
        <w:t>PR Newswire (Available on Nexis)</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E17703">
        <w:rPr>
          <w:rFonts w:ascii="Times New Roman" w:hAnsi="Times New Roman" w:cs="Times New Roman"/>
          <w:bCs/>
          <w:color w:val="000000"/>
          <w:sz w:val="24"/>
        </w:rPr>
        <w:t>September</w:t>
      </w:r>
      <w:r w:rsidRPr="003045F2">
        <w:rPr>
          <w:rFonts w:ascii="Times New Roman" w:hAnsi="Times New Roman" w:cs="Times New Roman"/>
          <w:color w:val="000000"/>
          <w:sz w:val="24"/>
        </w:rPr>
        <w:t> 14, 2001, Friday</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proofErr w:type="spellStart"/>
      <w:r w:rsidRPr="003045F2">
        <w:rPr>
          <w:rFonts w:ascii="Times New Roman" w:hAnsi="Times New Roman" w:cs="Times New Roman"/>
          <w:color w:val="000000"/>
          <w:sz w:val="24"/>
        </w:rPr>
        <w:t>ProfNet</w:t>
      </w:r>
      <w:proofErr w:type="spellEnd"/>
      <w:r w:rsidRPr="003045F2">
        <w:rPr>
          <w:rFonts w:ascii="Times New Roman" w:hAnsi="Times New Roman" w:cs="Times New Roman"/>
          <w:color w:val="000000"/>
          <w:sz w:val="24"/>
        </w:rPr>
        <w:t xml:space="preserve"> Round-Up: America Under Attack II</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color w:val="000000"/>
          <w:sz w:val="24"/>
        </w:rPr>
        <w:t>SECTION: DOMESTIC NEWS</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color w:val="000000"/>
          <w:sz w:val="24"/>
        </w:rPr>
        <w:t>LENGTH: 4314 words</w:t>
      </w:r>
      <w:bookmarkStart w:id="0" w:name="_GoBack"/>
      <w:bookmarkEnd w:id="0"/>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3045F2" w:rsidRPr="003045F2" w:rsidRDefault="00172190" w:rsidP="003045F2">
      <w:pPr>
        <w:shd w:val="clear" w:color="auto" w:fill="FFFFFF"/>
        <w:spacing w:after="0" w:line="240" w:lineRule="auto"/>
        <w:rPr>
          <w:rFonts w:ascii="Times New Roman" w:hAnsi="Times New Roman" w:cs="Times New Roman"/>
          <w:color w:val="000000"/>
          <w:sz w:val="24"/>
        </w:rPr>
      </w:pPr>
      <w:r>
        <w:rPr>
          <w:rStyle w:val="contextualextensionhighlight"/>
          <w:rFonts w:ascii="Times New Roman" w:hAnsi="Times New Roman" w:cs="Times New Roman"/>
          <w:sz w:val="24"/>
          <w:bdr w:val="none" w:sz="0" w:space="0" w:color="auto" w:frame="1"/>
        </w:rPr>
        <w:t>“</w:t>
      </w:r>
      <w:proofErr w:type="spellStart"/>
      <w:r w:rsidR="003045F2" w:rsidRPr="00172190">
        <w:rPr>
          <w:rStyle w:val="contextualextensionhighlight"/>
          <w:rFonts w:ascii="Times New Roman" w:hAnsi="Times New Roman" w:cs="Times New Roman"/>
          <w:sz w:val="24"/>
          <w:bdr w:val="none" w:sz="0" w:space="0" w:color="auto" w:frame="1"/>
        </w:rPr>
        <w:t>ProfNet</w:t>
      </w:r>
      <w:proofErr w:type="spellEnd"/>
      <w:r w:rsidR="003045F2" w:rsidRPr="00172190">
        <w:rPr>
          <w:rStyle w:val="contextualextensionhighlight"/>
          <w:rFonts w:ascii="Times New Roman" w:hAnsi="Times New Roman" w:cs="Times New Roman"/>
          <w:sz w:val="24"/>
          <w:bdr w:val="none" w:sz="0" w:space="0" w:color="auto" w:frame="1"/>
        </w:rPr>
        <w:t xml:space="preserve"> is continuing to send out lists of experts who are available to comment on Tuesday’s terrorist attacks.</w:t>
      </w:r>
      <w:r w:rsidR="003045F2" w:rsidRPr="00172190">
        <w:rPr>
          <w:rFonts w:ascii="Times New Roman" w:hAnsi="Times New Roman" w:cs="Times New Roman"/>
          <w:sz w:val="24"/>
        </w:rPr>
        <w:t xml:space="preserve">  </w:t>
      </w:r>
      <w:r w:rsidR="003045F2" w:rsidRPr="003045F2">
        <w:rPr>
          <w:rFonts w:ascii="Times New Roman" w:hAnsi="Times New Roman" w:cs="Times New Roman"/>
          <w:color w:val="000000"/>
          <w:sz w:val="24"/>
        </w:rPr>
        <w:t>To view previous expert lists, visit </w:t>
      </w:r>
      <w:hyperlink r:id="rId4" w:tgtFrame="_blank" w:history="1">
        <w:r w:rsidR="003045F2" w:rsidRPr="003045F2">
          <w:rPr>
            <w:rStyle w:val="Hyperlink"/>
            <w:rFonts w:ascii="Times New Roman" w:hAnsi="Times New Roman" w:cs="Times New Roman"/>
            <w:sz w:val="24"/>
          </w:rPr>
          <w:t>http://www.profnet.com</w:t>
        </w:r>
      </w:hyperlink>
      <w:r w:rsidR="003045F2" w:rsidRPr="003045F2">
        <w:rPr>
          <w:rFonts w:ascii="Times New Roman" w:hAnsi="Times New Roman" w:cs="Times New Roman"/>
          <w:color w:val="000000"/>
          <w:sz w:val="24"/>
        </w:rPr>
        <w:t>.</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color w:val="000000"/>
          <w:sz w:val="24"/>
        </w:rPr>
        <w:t>...</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color w:val="000000"/>
          <w:sz w:val="24"/>
        </w:rPr>
        <w:t> </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r w:rsidRPr="003045F2">
        <w:rPr>
          <w:rFonts w:ascii="Times New Roman" w:hAnsi="Times New Roman" w:cs="Times New Roman"/>
          <w:b/>
          <w:bCs/>
          <w:color w:val="000000"/>
          <w:sz w:val="24"/>
        </w:rPr>
        <w:t xml:space="preserve">Michael </w:t>
      </w:r>
      <w:proofErr w:type="spellStart"/>
      <w:r w:rsidRPr="003045F2">
        <w:rPr>
          <w:rFonts w:ascii="Times New Roman" w:hAnsi="Times New Roman" w:cs="Times New Roman"/>
          <w:b/>
          <w:bCs/>
          <w:color w:val="000000"/>
          <w:sz w:val="24"/>
        </w:rPr>
        <w:t>Lynk</w:t>
      </w:r>
      <w:proofErr w:type="spellEnd"/>
      <w:r w:rsidRPr="003045F2">
        <w:rPr>
          <w:rFonts w:ascii="Times New Roman" w:hAnsi="Times New Roman" w:cs="Times New Roman"/>
          <w:b/>
          <w:bCs/>
          <w:color w:val="000000"/>
          <w:sz w:val="24"/>
        </w:rPr>
        <w:t>,</w:t>
      </w:r>
      <w:r w:rsidRPr="003045F2">
        <w:rPr>
          <w:rFonts w:ascii="Times New Roman" w:hAnsi="Times New Roman" w:cs="Times New Roman"/>
          <w:color w:val="000000"/>
          <w:sz w:val="24"/>
        </w:rPr>
        <w:t xml:space="preserve"> professor in the faculty of </w:t>
      </w:r>
      <w:proofErr w:type="gramStart"/>
      <w:r w:rsidRPr="003045F2">
        <w:rPr>
          <w:rFonts w:ascii="Times New Roman" w:hAnsi="Times New Roman" w:cs="Times New Roman"/>
          <w:color w:val="000000"/>
          <w:sz w:val="24"/>
        </w:rPr>
        <w:t>law,  The</w:t>
      </w:r>
      <w:proofErr w:type="gramEnd"/>
      <w:r w:rsidRPr="003045F2">
        <w:rPr>
          <w:rFonts w:ascii="Times New Roman" w:hAnsi="Times New Roman" w:cs="Times New Roman"/>
          <w:color w:val="000000"/>
          <w:sz w:val="24"/>
        </w:rPr>
        <w:t xml:space="preserve"> University of Western Ontario, is an expert on Middle East conflict and human rights laws, lived and worked in Israel and the Occupied Territories for the United Nations in 1989, and has also worked in Lebanon for a Canadian government-funded research project. He has written several articles on law and on politics in the Middle East. “The tragedy that hit the United States on Tuesday was immense and unspeakable. Terrorism anywhere that targets innocent civilians is impermissible and vile,” says </w:t>
      </w:r>
      <w:proofErr w:type="spellStart"/>
      <w:r w:rsidRPr="003045F2">
        <w:rPr>
          <w:rFonts w:ascii="Times New Roman" w:hAnsi="Times New Roman" w:cs="Times New Roman"/>
          <w:color w:val="000000"/>
          <w:sz w:val="24"/>
        </w:rPr>
        <w:t>Lynk</w:t>
      </w:r>
      <w:proofErr w:type="spellEnd"/>
      <w:r w:rsidRPr="003045F2">
        <w:rPr>
          <w:rFonts w:ascii="Times New Roman" w:hAnsi="Times New Roman" w:cs="Times New Roman"/>
          <w:color w:val="000000"/>
          <w:sz w:val="24"/>
        </w:rPr>
        <w:t>. “Yet, if we are going to be tough on terrorism, we also have to be tough on the causes of terrorism. </w:t>
      </w:r>
      <w:r w:rsidRPr="003045F2">
        <w:rPr>
          <w:rFonts w:ascii="Times New Roman" w:hAnsi="Times New Roman" w:cs="Times New Roman"/>
          <w:b/>
          <w:bCs/>
          <w:color w:val="FF0000"/>
          <w:sz w:val="24"/>
        </w:rPr>
        <w:t>Growing global inequalities, disregard by Western nations for the international rule of law, and inequitable regional alliances are serious problems that breed these kinds of acts.</w:t>
      </w:r>
      <w:r w:rsidRPr="003045F2">
        <w:rPr>
          <w:rFonts w:ascii="Times New Roman" w:hAnsi="Times New Roman" w:cs="Times New Roman"/>
          <w:color w:val="000000"/>
          <w:sz w:val="24"/>
        </w:rPr>
        <w:t> News Contact: Marcia Daniel, The University of Western Ontario &lt;</w:t>
      </w:r>
      <w:hyperlink r:id="rId5" w:tgtFrame="_blank" w:history="1">
        <w:r w:rsidRPr="003045F2">
          <w:rPr>
            <w:rStyle w:val="Hyperlink"/>
            <w:rFonts w:ascii="Times New Roman" w:hAnsi="Times New Roman" w:cs="Times New Roman"/>
            <w:sz w:val="24"/>
          </w:rPr>
          <w:t>mdaniel@uwo.ca</w:t>
        </w:r>
      </w:hyperlink>
      <w:r w:rsidRPr="003045F2">
        <w:rPr>
          <w:rFonts w:ascii="Times New Roman" w:hAnsi="Times New Roman" w:cs="Times New Roman"/>
          <w:color w:val="000000"/>
          <w:sz w:val="24"/>
        </w:rPr>
        <w:t>&gt; Phone: 519-661-2111, ext. 85468 Fax: 519-661-3921</w:t>
      </w:r>
      <w:r w:rsidR="00172190">
        <w:rPr>
          <w:rFonts w:ascii="Times New Roman" w:hAnsi="Times New Roman" w:cs="Times New Roman"/>
          <w:color w:val="000000"/>
          <w:sz w:val="24"/>
        </w:rPr>
        <w:t>…”</w:t>
      </w:r>
    </w:p>
    <w:p w:rsidR="000A7A01" w:rsidRPr="00792BB2" w:rsidRDefault="000A7A01" w:rsidP="009914AF">
      <w:pPr>
        <w:spacing w:after="0"/>
        <w:rPr>
          <w:rFonts w:ascii="Times New Roman" w:hAnsi="Times New Roman" w:cs="Times New Roman"/>
          <w:sz w:val="24"/>
          <w:szCs w:val="24"/>
        </w:rPr>
      </w:pPr>
    </w:p>
    <w:sectPr w:rsidR="000A7A01"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A7A01"/>
    <w:rsid w:val="000D54F1"/>
    <w:rsid w:val="000E218E"/>
    <w:rsid w:val="000E72D6"/>
    <w:rsid w:val="00137A9E"/>
    <w:rsid w:val="001417FA"/>
    <w:rsid w:val="0016640B"/>
    <w:rsid w:val="00172190"/>
    <w:rsid w:val="00192F4D"/>
    <w:rsid w:val="001E1F23"/>
    <w:rsid w:val="002C1142"/>
    <w:rsid w:val="002D5193"/>
    <w:rsid w:val="003045F2"/>
    <w:rsid w:val="00365787"/>
    <w:rsid w:val="0049117F"/>
    <w:rsid w:val="00493DE6"/>
    <w:rsid w:val="00523E9C"/>
    <w:rsid w:val="00537CB6"/>
    <w:rsid w:val="00571BC7"/>
    <w:rsid w:val="00714CA1"/>
    <w:rsid w:val="007208AA"/>
    <w:rsid w:val="00792BB2"/>
    <w:rsid w:val="007C18F9"/>
    <w:rsid w:val="007D41B0"/>
    <w:rsid w:val="008478E2"/>
    <w:rsid w:val="008B0E9E"/>
    <w:rsid w:val="008B76C3"/>
    <w:rsid w:val="00944647"/>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17703"/>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aniel@uwo.ca" TargetMode="External"/><Relationship Id="rId4" Type="http://schemas.openxmlformats.org/officeDocument/2006/relationships/hyperlink" Target="http://www.prof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2017-10-28T16:49:00Z</dcterms:created>
  <dcterms:modified xsi:type="dcterms:W3CDTF">2017-10-28T18:32:00Z</dcterms:modified>
</cp:coreProperties>
</file>