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1698DF3B" w:rsidR="008861DD" w:rsidRDefault="008D08C8" w:rsidP="00991ADE">
      <w:pPr>
        <w:spacing w:after="0" w:line="240" w:lineRule="auto"/>
        <w:rPr>
          <w:b/>
          <w:sz w:val="48"/>
        </w:rPr>
      </w:pPr>
      <w:r w:rsidRPr="008D08C8">
        <w:rPr>
          <w:b/>
          <w:sz w:val="48"/>
        </w:rPr>
        <w:t>Palestinian Human Rights Organizations Hold Press Conference to Declare Submission of Forth Substantive Communication to ICC on Israeli Settlement Activity in oPt</w:t>
      </w:r>
    </w:p>
    <w:p w14:paraId="34D562C5" w14:textId="51A566D8" w:rsidR="00131ADA" w:rsidRDefault="00131ADA" w:rsidP="00991ADE">
      <w:pPr>
        <w:spacing w:after="0" w:line="240" w:lineRule="auto"/>
      </w:pPr>
      <w:r w:rsidRPr="00131ADA">
        <w:t xml:space="preserve">Palestinian </w:t>
      </w:r>
      <w:r w:rsidR="00066561">
        <w:t>Centre for Human Rights</w:t>
      </w:r>
    </w:p>
    <w:p w14:paraId="2F73F96E" w14:textId="39A7AC71" w:rsidR="00111E62" w:rsidRDefault="000E60A7" w:rsidP="00991ADE">
      <w:pPr>
        <w:spacing w:after="0" w:line="240" w:lineRule="auto"/>
      </w:pPr>
      <w:r>
        <w:t>September 20</w:t>
      </w:r>
      <w:r w:rsidR="00111E62">
        <w:t>, 2017</w:t>
      </w:r>
    </w:p>
    <w:p w14:paraId="0C1B6AFA" w14:textId="15870397" w:rsidR="00991ADE" w:rsidRDefault="000E60A7" w:rsidP="00991ADE">
      <w:pPr>
        <w:spacing w:after="0" w:line="240" w:lineRule="auto"/>
      </w:pPr>
      <w:hyperlink r:id="rId5" w:history="1">
        <w:r w:rsidRPr="00346FCD">
          <w:rPr>
            <w:rStyle w:val="Hyperlink"/>
          </w:rPr>
          <w:t>https://pchrgaza.org/en/?p=9455</w:t>
        </w:r>
      </w:hyperlink>
      <w:r>
        <w:t xml:space="preserve"> </w:t>
      </w:r>
      <w:r w:rsidR="00066561">
        <w:t xml:space="preserve"> </w:t>
      </w:r>
    </w:p>
    <w:p w14:paraId="3CD05F3B" w14:textId="77777777" w:rsidR="00111E62" w:rsidRDefault="00111E62" w:rsidP="00991ADE">
      <w:pPr>
        <w:spacing w:after="0" w:line="240" w:lineRule="auto"/>
      </w:pPr>
    </w:p>
    <w:p w14:paraId="5E1E953E" w14:textId="77777777" w:rsidR="000E60A7" w:rsidRDefault="000E60A7" w:rsidP="000E60A7">
      <w:pPr>
        <w:spacing w:after="0"/>
      </w:pPr>
      <w:r>
        <w:t>On Wednesday noon, 20 September 2017, the four Palestinian human rights organizations (Palestinian Center for Human Rights (PCHR), al-Haq Organization, al-</w:t>
      </w:r>
      <w:proofErr w:type="spellStart"/>
      <w:r>
        <w:t>Mezan</w:t>
      </w:r>
      <w:proofErr w:type="spellEnd"/>
      <w:r>
        <w:t xml:space="preserve"> Center for Human Rights, and </w:t>
      </w:r>
      <w:proofErr w:type="spellStart"/>
      <w:r>
        <w:t>Addameer</w:t>
      </w:r>
      <w:proofErr w:type="spellEnd"/>
      <w:r>
        <w:t xml:space="preserve"> Center for Human Rights) held a press conference to declare the submission of a fourth communication to the International Criminal Court (ICC) titled as “Israeli Settlement Activity in the oPt”.  The conference was held in PCHR’s Head office in Gaza City and covered by large number of journalists.</w:t>
      </w:r>
    </w:p>
    <w:p w14:paraId="56504C7B" w14:textId="77777777" w:rsidR="000E60A7" w:rsidRDefault="000E60A7" w:rsidP="000E60A7">
      <w:pPr>
        <w:spacing w:after="0"/>
      </w:pPr>
    </w:p>
    <w:p w14:paraId="6192E62B" w14:textId="77777777" w:rsidR="000E60A7" w:rsidRDefault="000E60A7" w:rsidP="000E60A7">
      <w:pPr>
        <w:spacing w:after="0"/>
      </w:pPr>
      <w:r>
        <w:t xml:space="preserve">Each of Raji </w:t>
      </w:r>
      <w:proofErr w:type="spellStart"/>
      <w:r>
        <w:t>Sourani</w:t>
      </w:r>
      <w:proofErr w:type="spellEnd"/>
      <w:r>
        <w:t>, Director of PCHR, ‘</w:t>
      </w:r>
      <w:proofErr w:type="spellStart"/>
      <w:r>
        <w:t>Issam</w:t>
      </w:r>
      <w:proofErr w:type="spellEnd"/>
      <w:r>
        <w:t xml:space="preserve"> Younis, Director of al-</w:t>
      </w:r>
      <w:proofErr w:type="spellStart"/>
      <w:r>
        <w:t>Mezan</w:t>
      </w:r>
      <w:proofErr w:type="spellEnd"/>
      <w:r>
        <w:t xml:space="preserve">, and </w:t>
      </w:r>
      <w:proofErr w:type="spellStart"/>
      <w:r>
        <w:t>Hala</w:t>
      </w:r>
      <w:proofErr w:type="spellEnd"/>
      <w:r>
        <w:t xml:space="preserve"> al-</w:t>
      </w:r>
      <w:proofErr w:type="spellStart"/>
      <w:r>
        <w:t>Qishawi</w:t>
      </w:r>
      <w:proofErr w:type="spellEnd"/>
      <w:r>
        <w:t xml:space="preserve">, Director of </w:t>
      </w:r>
      <w:proofErr w:type="spellStart"/>
      <w:r>
        <w:t>Addameer</w:t>
      </w:r>
      <w:proofErr w:type="spellEnd"/>
      <w:r>
        <w:t xml:space="preserve">, presented interventions during the conference.  The conferenced coincided with </w:t>
      </w:r>
      <w:proofErr w:type="spellStart"/>
      <w:r>
        <w:t>Shawan</w:t>
      </w:r>
      <w:proofErr w:type="spellEnd"/>
      <w:r>
        <w:t xml:space="preserve"> </w:t>
      </w:r>
      <w:proofErr w:type="spellStart"/>
      <w:r>
        <w:t>Jabareen</w:t>
      </w:r>
      <w:proofErr w:type="spellEnd"/>
      <w:r>
        <w:t xml:space="preserve">, Director of al-Haq, </w:t>
      </w:r>
      <w:proofErr w:type="gramStart"/>
      <w:r>
        <w:t>Submitting</w:t>
      </w:r>
      <w:proofErr w:type="gramEnd"/>
      <w:r>
        <w:t xml:space="preserve"> on behalf of the four partner organizations a communication to the ICC in the Hague, noting that this is the fourth of its kind being submitted by the four Palestinian human rights organizations.</w:t>
      </w:r>
    </w:p>
    <w:p w14:paraId="5B94F781" w14:textId="77777777" w:rsidR="000E60A7" w:rsidRDefault="000E60A7" w:rsidP="000E60A7">
      <w:pPr>
        <w:spacing w:after="0"/>
      </w:pPr>
    </w:p>
    <w:p w14:paraId="3912612A" w14:textId="6B9546AD" w:rsidR="00E51696" w:rsidRDefault="000E60A7" w:rsidP="000E60A7">
      <w:pPr>
        <w:spacing w:after="0"/>
      </w:pPr>
      <w:r>
        <w:t xml:space="preserve">Lawyer Raji </w:t>
      </w:r>
      <w:proofErr w:type="spellStart"/>
      <w:r>
        <w:t>Sourani</w:t>
      </w:r>
      <w:proofErr w:type="spellEnd"/>
      <w:r>
        <w:t xml:space="preserve"> stressed that crime of settlement activity is one of the most serious crimes committed by Israeli forces in decades as it is a complete and ongoing crime and within the ICC jurisdiction par excellence.  He added that this crime is beyond settlements and uprooting civilians from their lands as it completely changes Palestinians’ way of life and transfers a population from the Occupying State into the West Bank and Jerusalem.  </w:t>
      </w:r>
      <w:proofErr w:type="spellStart"/>
      <w:r>
        <w:t>Sourani</w:t>
      </w:r>
      <w:proofErr w:type="spellEnd"/>
      <w:r>
        <w:t xml:space="preserve"> added that the human rights organizations have enough information and evidence to convict the Israeli leaders and those involved in this crime.  </w:t>
      </w:r>
      <w:proofErr w:type="spellStart"/>
      <w:r>
        <w:t>Sourani</w:t>
      </w:r>
      <w:proofErr w:type="spellEnd"/>
      <w:r>
        <w:t xml:space="preserve"> also said that there is only one communication left and will be hopefully submitted by the partner human rights organizations to the ICC on the harvest of their legal work next month.</w:t>
      </w:r>
    </w:p>
    <w:p w14:paraId="58C54C5D" w14:textId="240F6CD2" w:rsidR="000E60A7" w:rsidRDefault="000E60A7" w:rsidP="000E60A7">
      <w:pPr>
        <w:spacing w:after="0"/>
      </w:pPr>
    </w:p>
    <w:p w14:paraId="288D488A" w14:textId="77777777" w:rsidR="000E60A7" w:rsidRDefault="000E60A7" w:rsidP="000E60A7">
      <w:pPr>
        <w:spacing w:after="0"/>
      </w:pPr>
      <w:r>
        <w:t>In his intervention, ‘</w:t>
      </w:r>
      <w:proofErr w:type="spellStart"/>
      <w:r>
        <w:t>Issam</w:t>
      </w:r>
      <w:proofErr w:type="spellEnd"/>
      <w:r>
        <w:t xml:space="preserve"> Younis stressed that submitting this legal communication to the ICC is very important to the road of bringing justice and remedy for civilian victims.  He pointed out that the Palestinian human rights organizations will continue to fight via all possible legal means </w:t>
      </w:r>
      <w:proofErr w:type="gramStart"/>
      <w:r>
        <w:t>in light of</w:t>
      </w:r>
      <w:proofErr w:type="gramEnd"/>
      <w:r>
        <w:t xml:space="preserve"> the shutting down the Israeli judiciary doors to Palestinians.  Younis explained that there is an Israeli campaign to frighten the human rights organizations and impose restrictions on them </w:t>
      </w:r>
      <w:proofErr w:type="gramStart"/>
      <w:r>
        <w:t>in an attempt to</w:t>
      </w:r>
      <w:proofErr w:type="gramEnd"/>
      <w:r>
        <w:t xml:space="preserve"> fail the legitimacy.  However, this will not prevent the human rights organizations from continuing their work to gain justice.  Younis added that the crime of </w:t>
      </w:r>
      <w:r>
        <w:lastRenderedPageBreak/>
        <w:t xml:space="preserve">settlement activity is the most serious crime and violates of the Fourth Geneva Convention.  Moreover, there are actions on the ground to change the demographic status and unprecedented political procedures in the Israeli Keenest to legalize settlements.  He said that all of this happens </w:t>
      </w:r>
      <w:proofErr w:type="gramStart"/>
      <w:r>
        <w:t>in light of</w:t>
      </w:r>
      <w:proofErr w:type="gramEnd"/>
      <w:r>
        <w:t xml:space="preserve"> the international community silence that encourages Israel to do so.</w:t>
      </w:r>
    </w:p>
    <w:p w14:paraId="4F248C88" w14:textId="77777777" w:rsidR="000E60A7" w:rsidRDefault="000E60A7" w:rsidP="000E60A7">
      <w:pPr>
        <w:spacing w:after="0"/>
      </w:pPr>
    </w:p>
    <w:p w14:paraId="7ECE7061" w14:textId="4830124D" w:rsidR="000E60A7" w:rsidRDefault="000E60A7" w:rsidP="000E60A7">
      <w:pPr>
        <w:spacing w:after="0"/>
      </w:pPr>
      <w:r>
        <w:t xml:space="preserve">During her intervention, </w:t>
      </w:r>
      <w:proofErr w:type="spellStart"/>
      <w:r>
        <w:t>Hala</w:t>
      </w:r>
      <w:proofErr w:type="spellEnd"/>
      <w:r>
        <w:t xml:space="preserve"> al-</w:t>
      </w:r>
      <w:proofErr w:type="spellStart"/>
      <w:r>
        <w:t>Qishawi</w:t>
      </w:r>
      <w:proofErr w:type="spellEnd"/>
      <w:r>
        <w:t xml:space="preserve"> said that it is an important step to resort to the ICC because this is our right as Palestinians and in the same time the human rights’ organizations’ duty.  She hoped that the results would be fair enough to bring justice for Palestinian victims.  al-</w:t>
      </w:r>
      <w:proofErr w:type="spellStart"/>
      <w:r>
        <w:t>Qisahwi</w:t>
      </w:r>
      <w:proofErr w:type="spellEnd"/>
      <w:r>
        <w:t xml:space="preserve"> added that since its establishment, the Israeli occupation has committed crimes against Palestinians, including imposing the Apartheid and ethnic cleansing, settlement replacement, in addition to murdering civilians.</w:t>
      </w:r>
      <w:bookmarkStart w:id="0" w:name="_GoBack"/>
      <w:bookmarkEnd w:id="0"/>
    </w:p>
    <w:sectPr w:rsidR="000E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066561"/>
    <w:rsid w:val="000E60A7"/>
    <w:rsid w:val="00111E62"/>
    <w:rsid w:val="0012005F"/>
    <w:rsid w:val="00131ADA"/>
    <w:rsid w:val="0013337E"/>
    <w:rsid w:val="0015172F"/>
    <w:rsid w:val="002E5448"/>
    <w:rsid w:val="003B2716"/>
    <w:rsid w:val="003F3900"/>
    <w:rsid w:val="0042562E"/>
    <w:rsid w:val="005128CE"/>
    <w:rsid w:val="005C652F"/>
    <w:rsid w:val="006B1E1A"/>
    <w:rsid w:val="006D38B1"/>
    <w:rsid w:val="007F3810"/>
    <w:rsid w:val="008861DD"/>
    <w:rsid w:val="008D08C8"/>
    <w:rsid w:val="008E1FFC"/>
    <w:rsid w:val="00991ADE"/>
    <w:rsid w:val="009C4926"/>
    <w:rsid w:val="009E74FA"/>
    <w:rsid w:val="009F50C5"/>
    <w:rsid w:val="00A802C0"/>
    <w:rsid w:val="00AF13BB"/>
    <w:rsid w:val="00B30D71"/>
    <w:rsid w:val="00C837A6"/>
    <w:rsid w:val="00CB7618"/>
    <w:rsid w:val="00CC6D99"/>
    <w:rsid w:val="00D00569"/>
    <w:rsid w:val="00D1097E"/>
    <w:rsid w:val="00D66CB1"/>
    <w:rsid w:val="00D67897"/>
    <w:rsid w:val="00DB21C4"/>
    <w:rsid w:val="00E51696"/>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27309759">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993724374">
      <w:bodyDiv w:val="1"/>
      <w:marLeft w:val="0"/>
      <w:marRight w:val="0"/>
      <w:marTop w:val="0"/>
      <w:marBottom w:val="0"/>
      <w:divBdr>
        <w:top w:val="none" w:sz="0" w:space="0" w:color="auto"/>
        <w:left w:val="none" w:sz="0" w:space="0" w:color="auto"/>
        <w:bottom w:val="none" w:sz="0" w:space="0" w:color="auto"/>
        <w:right w:val="none" w:sz="0" w:space="0" w:color="auto"/>
      </w:divBdr>
      <w:divsChild>
        <w:div w:id="1839808302">
          <w:marLeft w:val="0"/>
          <w:marRight w:val="0"/>
          <w:marTop w:val="0"/>
          <w:marBottom w:val="525"/>
          <w:divBdr>
            <w:top w:val="none" w:sz="0" w:space="0" w:color="auto"/>
            <w:left w:val="none" w:sz="0" w:space="0" w:color="auto"/>
            <w:bottom w:val="none" w:sz="0" w:space="0" w:color="auto"/>
            <w:right w:val="none" w:sz="0" w:space="0" w:color="auto"/>
          </w:divBdr>
          <w:divsChild>
            <w:div w:id="1288857173">
              <w:marLeft w:val="0"/>
              <w:marRight w:val="0"/>
              <w:marTop w:val="0"/>
              <w:marBottom w:val="0"/>
              <w:divBdr>
                <w:top w:val="none" w:sz="0" w:space="0" w:color="auto"/>
                <w:left w:val="none" w:sz="0" w:space="0" w:color="auto"/>
                <w:bottom w:val="none" w:sz="0" w:space="0" w:color="auto"/>
                <w:right w:val="none" w:sz="0" w:space="0" w:color="auto"/>
              </w:divBdr>
              <w:divsChild>
                <w:div w:id="1554542755">
                  <w:marLeft w:val="0"/>
                  <w:marRight w:val="0"/>
                  <w:marTop w:val="0"/>
                  <w:marBottom w:val="0"/>
                  <w:divBdr>
                    <w:top w:val="none" w:sz="0" w:space="0" w:color="auto"/>
                    <w:left w:val="none" w:sz="0" w:space="0" w:color="auto"/>
                    <w:bottom w:val="none" w:sz="0" w:space="0" w:color="auto"/>
                    <w:right w:val="none" w:sz="0" w:space="0" w:color="auto"/>
                  </w:divBdr>
                  <w:divsChild>
                    <w:div w:id="977033338">
                      <w:marLeft w:val="0"/>
                      <w:marRight w:val="0"/>
                      <w:marTop w:val="0"/>
                      <w:marBottom w:val="0"/>
                      <w:divBdr>
                        <w:top w:val="none" w:sz="0" w:space="0" w:color="auto"/>
                        <w:left w:val="none" w:sz="0" w:space="0" w:color="auto"/>
                        <w:bottom w:val="none" w:sz="0" w:space="0" w:color="auto"/>
                        <w:right w:val="none" w:sz="0" w:space="0" w:color="auto"/>
                      </w:divBdr>
                      <w:divsChild>
                        <w:div w:id="587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8716">
          <w:marLeft w:val="0"/>
          <w:marRight w:val="0"/>
          <w:marTop w:val="0"/>
          <w:marBottom w:val="525"/>
          <w:divBdr>
            <w:top w:val="none" w:sz="0" w:space="0" w:color="auto"/>
            <w:left w:val="none" w:sz="0" w:space="0" w:color="auto"/>
            <w:bottom w:val="none" w:sz="0" w:space="0" w:color="auto"/>
            <w:right w:val="none" w:sz="0" w:space="0" w:color="auto"/>
          </w:divBdr>
          <w:divsChild>
            <w:div w:id="1471705381">
              <w:marLeft w:val="0"/>
              <w:marRight w:val="0"/>
              <w:marTop w:val="0"/>
              <w:marBottom w:val="0"/>
              <w:divBdr>
                <w:top w:val="none" w:sz="0" w:space="0" w:color="auto"/>
                <w:left w:val="none" w:sz="0" w:space="0" w:color="auto"/>
                <w:bottom w:val="none" w:sz="0" w:space="0" w:color="auto"/>
                <w:right w:val="none" w:sz="0" w:space="0" w:color="auto"/>
              </w:divBdr>
              <w:divsChild>
                <w:div w:id="38822214">
                  <w:marLeft w:val="0"/>
                  <w:marRight w:val="0"/>
                  <w:marTop w:val="0"/>
                  <w:marBottom w:val="0"/>
                  <w:divBdr>
                    <w:top w:val="none" w:sz="0" w:space="0" w:color="auto"/>
                    <w:left w:val="none" w:sz="0" w:space="0" w:color="auto"/>
                    <w:bottom w:val="none" w:sz="0" w:space="0" w:color="auto"/>
                    <w:right w:val="none" w:sz="0" w:space="0" w:color="auto"/>
                  </w:divBdr>
                  <w:divsChild>
                    <w:div w:id="1121925651">
                      <w:marLeft w:val="0"/>
                      <w:marRight w:val="0"/>
                      <w:marTop w:val="0"/>
                      <w:marBottom w:val="0"/>
                      <w:divBdr>
                        <w:top w:val="none" w:sz="0" w:space="0" w:color="auto"/>
                        <w:left w:val="none" w:sz="0" w:space="0" w:color="auto"/>
                        <w:bottom w:val="none" w:sz="0" w:space="0" w:color="auto"/>
                        <w:right w:val="none" w:sz="0" w:space="0" w:color="auto"/>
                      </w:divBdr>
                      <w:divsChild>
                        <w:div w:id="14867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13525">
          <w:marLeft w:val="0"/>
          <w:marRight w:val="0"/>
          <w:marTop w:val="0"/>
          <w:marBottom w:val="525"/>
          <w:divBdr>
            <w:top w:val="none" w:sz="0" w:space="0" w:color="auto"/>
            <w:left w:val="none" w:sz="0" w:space="0" w:color="auto"/>
            <w:bottom w:val="none" w:sz="0" w:space="0" w:color="auto"/>
            <w:right w:val="none" w:sz="0" w:space="0" w:color="auto"/>
          </w:divBdr>
          <w:divsChild>
            <w:div w:id="521550838">
              <w:marLeft w:val="0"/>
              <w:marRight w:val="0"/>
              <w:marTop w:val="0"/>
              <w:marBottom w:val="0"/>
              <w:divBdr>
                <w:top w:val="none" w:sz="0" w:space="0" w:color="auto"/>
                <w:left w:val="none" w:sz="0" w:space="0" w:color="auto"/>
                <w:bottom w:val="none" w:sz="0" w:space="0" w:color="auto"/>
                <w:right w:val="none" w:sz="0" w:space="0" w:color="auto"/>
              </w:divBdr>
              <w:divsChild>
                <w:div w:id="1617785127">
                  <w:marLeft w:val="0"/>
                  <w:marRight w:val="0"/>
                  <w:marTop w:val="0"/>
                  <w:marBottom w:val="0"/>
                  <w:divBdr>
                    <w:top w:val="none" w:sz="0" w:space="0" w:color="auto"/>
                    <w:left w:val="none" w:sz="0" w:space="0" w:color="auto"/>
                    <w:bottom w:val="none" w:sz="0" w:space="0" w:color="auto"/>
                    <w:right w:val="none" w:sz="0" w:space="0" w:color="auto"/>
                  </w:divBdr>
                  <w:divsChild>
                    <w:div w:id="1408262110">
                      <w:marLeft w:val="0"/>
                      <w:marRight w:val="0"/>
                      <w:marTop w:val="0"/>
                      <w:marBottom w:val="0"/>
                      <w:divBdr>
                        <w:top w:val="none" w:sz="0" w:space="0" w:color="auto"/>
                        <w:left w:val="none" w:sz="0" w:space="0" w:color="auto"/>
                        <w:bottom w:val="none" w:sz="0" w:space="0" w:color="auto"/>
                        <w:right w:val="none" w:sz="0" w:space="0" w:color="auto"/>
                      </w:divBdr>
                      <w:divsChild>
                        <w:div w:id="7710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90217">
          <w:marLeft w:val="0"/>
          <w:marRight w:val="0"/>
          <w:marTop w:val="0"/>
          <w:marBottom w:val="525"/>
          <w:divBdr>
            <w:top w:val="none" w:sz="0" w:space="0" w:color="auto"/>
            <w:left w:val="none" w:sz="0" w:space="0" w:color="auto"/>
            <w:bottom w:val="none" w:sz="0" w:space="0" w:color="auto"/>
            <w:right w:val="none" w:sz="0" w:space="0" w:color="auto"/>
          </w:divBdr>
          <w:divsChild>
            <w:div w:id="931204613">
              <w:marLeft w:val="0"/>
              <w:marRight w:val="0"/>
              <w:marTop w:val="0"/>
              <w:marBottom w:val="0"/>
              <w:divBdr>
                <w:top w:val="none" w:sz="0" w:space="0" w:color="auto"/>
                <w:left w:val="none" w:sz="0" w:space="0" w:color="auto"/>
                <w:bottom w:val="none" w:sz="0" w:space="0" w:color="auto"/>
                <w:right w:val="none" w:sz="0" w:space="0" w:color="auto"/>
              </w:divBdr>
              <w:divsChild>
                <w:div w:id="112487046">
                  <w:marLeft w:val="0"/>
                  <w:marRight w:val="0"/>
                  <w:marTop w:val="0"/>
                  <w:marBottom w:val="0"/>
                  <w:divBdr>
                    <w:top w:val="none" w:sz="0" w:space="0" w:color="auto"/>
                    <w:left w:val="none" w:sz="0" w:space="0" w:color="auto"/>
                    <w:bottom w:val="none" w:sz="0" w:space="0" w:color="auto"/>
                    <w:right w:val="none" w:sz="0" w:space="0" w:color="auto"/>
                  </w:divBdr>
                  <w:divsChild>
                    <w:div w:id="1086001340">
                      <w:marLeft w:val="0"/>
                      <w:marRight w:val="0"/>
                      <w:marTop w:val="0"/>
                      <w:marBottom w:val="0"/>
                      <w:divBdr>
                        <w:top w:val="none" w:sz="0" w:space="0" w:color="auto"/>
                        <w:left w:val="none" w:sz="0" w:space="0" w:color="auto"/>
                        <w:bottom w:val="none" w:sz="0" w:space="0" w:color="auto"/>
                        <w:right w:val="none" w:sz="0" w:space="0" w:color="auto"/>
                      </w:divBdr>
                      <w:divsChild>
                        <w:div w:id="10591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2793">
          <w:marLeft w:val="0"/>
          <w:marRight w:val="0"/>
          <w:marTop w:val="0"/>
          <w:marBottom w:val="525"/>
          <w:divBdr>
            <w:top w:val="none" w:sz="0" w:space="0" w:color="auto"/>
            <w:left w:val="none" w:sz="0" w:space="0" w:color="auto"/>
            <w:bottom w:val="none" w:sz="0" w:space="0" w:color="auto"/>
            <w:right w:val="none" w:sz="0" w:space="0" w:color="auto"/>
          </w:divBdr>
          <w:divsChild>
            <w:div w:id="182477132">
              <w:marLeft w:val="0"/>
              <w:marRight w:val="0"/>
              <w:marTop w:val="0"/>
              <w:marBottom w:val="0"/>
              <w:divBdr>
                <w:top w:val="none" w:sz="0" w:space="0" w:color="auto"/>
                <w:left w:val="none" w:sz="0" w:space="0" w:color="auto"/>
                <w:bottom w:val="none" w:sz="0" w:space="0" w:color="auto"/>
                <w:right w:val="none" w:sz="0" w:space="0" w:color="auto"/>
              </w:divBdr>
              <w:divsChild>
                <w:div w:id="1580823083">
                  <w:marLeft w:val="0"/>
                  <w:marRight w:val="0"/>
                  <w:marTop w:val="0"/>
                  <w:marBottom w:val="0"/>
                  <w:divBdr>
                    <w:top w:val="none" w:sz="0" w:space="0" w:color="auto"/>
                    <w:left w:val="none" w:sz="0" w:space="0" w:color="auto"/>
                    <w:bottom w:val="none" w:sz="0" w:space="0" w:color="auto"/>
                    <w:right w:val="none" w:sz="0" w:space="0" w:color="auto"/>
                  </w:divBdr>
                  <w:divsChild>
                    <w:div w:id="1025133903">
                      <w:marLeft w:val="0"/>
                      <w:marRight w:val="0"/>
                      <w:marTop w:val="0"/>
                      <w:marBottom w:val="0"/>
                      <w:divBdr>
                        <w:top w:val="none" w:sz="0" w:space="0" w:color="auto"/>
                        <w:left w:val="none" w:sz="0" w:space="0" w:color="auto"/>
                        <w:bottom w:val="none" w:sz="0" w:space="0" w:color="auto"/>
                        <w:right w:val="none" w:sz="0" w:space="0" w:color="auto"/>
                      </w:divBdr>
                      <w:divsChild>
                        <w:div w:id="12668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07099">
          <w:marLeft w:val="0"/>
          <w:marRight w:val="0"/>
          <w:marTop w:val="0"/>
          <w:marBottom w:val="525"/>
          <w:divBdr>
            <w:top w:val="none" w:sz="0" w:space="0" w:color="auto"/>
            <w:left w:val="none" w:sz="0" w:space="0" w:color="auto"/>
            <w:bottom w:val="none" w:sz="0" w:space="0" w:color="auto"/>
            <w:right w:val="none" w:sz="0" w:space="0" w:color="auto"/>
          </w:divBdr>
          <w:divsChild>
            <w:div w:id="2125876832">
              <w:marLeft w:val="0"/>
              <w:marRight w:val="0"/>
              <w:marTop w:val="0"/>
              <w:marBottom w:val="0"/>
              <w:divBdr>
                <w:top w:val="none" w:sz="0" w:space="0" w:color="auto"/>
                <w:left w:val="none" w:sz="0" w:space="0" w:color="auto"/>
                <w:bottom w:val="none" w:sz="0" w:space="0" w:color="auto"/>
                <w:right w:val="none" w:sz="0" w:space="0" w:color="auto"/>
              </w:divBdr>
              <w:divsChild>
                <w:div w:id="786780169">
                  <w:marLeft w:val="0"/>
                  <w:marRight w:val="0"/>
                  <w:marTop w:val="0"/>
                  <w:marBottom w:val="0"/>
                  <w:divBdr>
                    <w:top w:val="none" w:sz="0" w:space="0" w:color="auto"/>
                    <w:left w:val="none" w:sz="0" w:space="0" w:color="auto"/>
                    <w:bottom w:val="none" w:sz="0" w:space="0" w:color="auto"/>
                    <w:right w:val="none" w:sz="0" w:space="0" w:color="auto"/>
                  </w:divBdr>
                  <w:divsChild>
                    <w:div w:id="1725331923">
                      <w:marLeft w:val="0"/>
                      <w:marRight w:val="0"/>
                      <w:marTop w:val="0"/>
                      <w:marBottom w:val="0"/>
                      <w:divBdr>
                        <w:top w:val="none" w:sz="0" w:space="0" w:color="auto"/>
                        <w:left w:val="none" w:sz="0" w:space="0" w:color="auto"/>
                        <w:bottom w:val="none" w:sz="0" w:space="0" w:color="auto"/>
                        <w:right w:val="none" w:sz="0" w:space="0" w:color="auto"/>
                      </w:divBdr>
                      <w:divsChild>
                        <w:div w:id="129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6418">
          <w:marLeft w:val="0"/>
          <w:marRight w:val="0"/>
          <w:marTop w:val="0"/>
          <w:marBottom w:val="525"/>
          <w:divBdr>
            <w:top w:val="none" w:sz="0" w:space="0" w:color="auto"/>
            <w:left w:val="none" w:sz="0" w:space="0" w:color="auto"/>
            <w:bottom w:val="none" w:sz="0" w:space="0" w:color="auto"/>
            <w:right w:val="none" w:sz="0" w:space="0" w:color="auto"/>
          </w:divBdr>
          <w:divsChild>
            <w:div w:id="1463843736">
              <w:marLeft w:val="0"/>
              <w:marRight w:val="0"/>
              <w:marTop w:val="0"/>
              <w:marBottom w:val="0"/>
              <w:divBdr>
                <w:top w:val="none" w:sz="0" w:space="0" w:color="auto"/>
                <w:left w:val="none" w:sz="0" w:space="0" w:color="auto"/>
                <w:bottom w:val="none" w:sz="0" w:space="0" w:color="auto"/>
                <w:right w:val="none" w:sz="0" w:space="0" w:color="auto"/>
              </w:divBdr>
              <w:divsChild>
                <w:div w:id="2133204850">
                  <w:marLeft w:val="0"/>
                  <w:marRight w:val="0"/>
                  <w:marTop w:val="0"/>
                  <w:marBottom w:val="0"/>
                  <w:divBdr>
                    <w:top w:val="none" w:sz="0" w:space="0" w:color="auto"/>
                    <w:left w:val="none" w:sz="0" w:space="0" w:color="auto"/>
                    <w:bottom w:val="none" w:sz="0" w:space="0" w:color="auto"/>
                    <w:right w:val="none" w:sz="0" w:space="0" w:color="auto"/>
                  </w:divBdr>
                  <w:divsChild>
                    <w:div w:id="1078676852">
                      <w:marLeft w:val="0"/>
                      <w:marRight w:val="0"/>
                      <w:marTop w:val="0"/>
                      <w:marBottom w:val="0"/>
                      <w:divBdr>
                        <w:top w:val="none" w:sz="0" w:space="0" w:color="auto"/>
                        <w:left w:val="none" w:sz="0" w:space="0" w:color="auto"/>
                        <w:bottom w:val="none" w:sz="0" w:space="0" w:color="auto"/>
                        <w:right w:val="none" w:sz="0" w:space="0" w:color="auto"/>
                      </w:divBdr>
                      <w:divsChild>
                        <w:div w:id="15476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99969">
          <w:marLeft w:val="0"/>
          <w:marRight w:val="0"/>
          <w:marTop w:val="0"/>
          <w:marBottom w:val="525"/>
          <w:divBdr>
            <w:top w:val="none" w:sz="0" w:space="0" w:color="auto"/>
            <w:left w:val="none" w:sz="0" w:space="0" w:color="auto"/>
            <w:bottom w:val="none" w:sz="0" w:space="0" w:color="auto"/>
            <w:right w:val="none" w:sz="0" w:space="0" w:color="auto"/>
          </w:divBdr>
          <w:divsChild>
            <w:div w:id="1261989108">
              <w:marLeft w:val="0"/>
              <w:marRight w:val="0"/>
              <w:marTop w:val="0"/>
              <w:marBottom w:val="0"/>
              <w:divBdr>
                <w:top w:val="none" w:sz="0" w:space="0" w:color="auto"/>
                <w:left w:val="none" w:sz="0" w:space="0" w:color="auto"/>
                <w:bottom w:val="none" w:sz="0" w:space="0" w:color="auto"/>
                <w:right w:val="none" w:sz="0" w:space="0" w:color="auto"/>
              </w:divBdr>
              <w:divsChild>
                <w:div w:id="398788974">
                  <w:marLeft w:val="0"/>
                  <w:marRight w:val="0"/>
                  <w:marTop w:val="0"/>
                  <w:marBottom w:val="0"/>
                  <w:divBdr>
                    <w:top w:val="none" w:sz="0" w:space="0" w:color="auto"/>
                    <w:left w:val="none" w:sz="0" w:space="0" w:color="auto"/>
                    <w:bottom w:val="none" w:sz="0" w:space="0" w:color="auto"/>
                    <w:right w:val="none" w:sz="0" w:space="0" w:color="auto"/>
                  </w:divBdr>
                  <w:divsChild>
                    <w:div w:id="1890845296">
                      <w:marLeft w:val="0"/>
                      <w:marRight w:val="0"/>
                      <w:marTop w:val="0"/>
                      <w:marBottom w:val="0"/>
                      <w:divBdr>
                        <w:top w:val="none" w:sz="0" w:space="0" w:color="auto"/>
                        <w:left w:val="none" w:sz="0" w:space="0" w:color="auto"/>
                        <w:bottom w:val="none" w:sz="0" w:space="0" w:color="auto"/>
                        <w:right w:val="none" w:sz="0" w:space="0" w:color="auto"/>
                      </w:divBdr>
                      <w:divsChild>
                        <w:div w:id="13538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17944782">
      <w:bodyDiv w:val="1"/>
      <w:marLeft w:val="0"/>
      <w:marRight w:val="0"/>
      <w:marTop w:val="0"/>
      <w:marBottom w:val="0"/>
      <w:divBdr>
        <w:top w:val="none" w:sz="0" w:space="0" w:color="auto"/>
        <w:left w:val="none" w:sz="0" w:space="0" w:color="auto"/>
        <w:bottom w:val="none" w:sz="0" w:space="0" w:color="auto"/>
        <w:right w:val="none" w:sz="0" w:space="0" w:color="auto"/>
      </w:divBdr>
    </w:div>
    <w:div w:id="1125930398">
      <w:bodyDiv w:val="1"/>
      <w:marLeft w:val="0"/>
      <w:marRight w:val="0"/>
      <w:marTop w:val="0"/>
      <w:marBottom w:val="0"/>
      <w:divBdr>
        <w:top w:val="none" w:sz="0" w:space="0" w:color="auto"/>
        <w:left w:val="none" w:sz="0" w:space="0" w:color="auto"/>
        <w:bottom w:val="none" w:sz="0" w:space="0" w:color="auto"/>
        <w:right w:val="none" w:sz="0" w:space="0" w:color="auto"/>
      </w:divBdr>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57307250">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7682855">
      <w:bodyDiv w:val="1"/>
      <w:marLeft w:val="0"/>
      <w:marRight w:val="0"/>
      <w:marTop w:val="0"/>
      <w:marBottom w:val="0"/>
      <w:divBdr>
        <w:top w:val="none" w:sz="0" w:space="0" w:color="auto"/>
        <w:left w:val="none" w:sz="0" w:space="0" w:color="auto"/>
        <w:bottom w:val="none" w:sz="0" w:space="0" w:color="auto"/>
        <w:right w:val="none" w:sz="0" w:space="0" w:color="auto"/>
      </w:divBdr>
      <w:divsChild>
        <w:div w:id="669329899">
          <w:marLeft w:val="0"/>
          <w:marRight w:val="0"/>
          <w:marTop w:val="0"/>
          <w:marBottom w:val="525"/>
          <w:divBdr>
            <w:top w:val="none" w:sz="0" w:space="0" w:color="auto"/>
            <w:left w:val="none" w:sz="0" w:space="0" w:color="auto"/>
            <w:bottom w:val="none" w:sz="0" w:space="0" w:color="auto"/>
            <w:right w:val="none" w:sz="0" w:space="0" w:color="auto"/>
          </w:divBdr>
          <w:divsChild>
            <w:div w:id="1739745745">
              <w:marLeft w:val="0"/>
              <w:marRight w:val="0"/>
              <w:marTop w:val="0"/>
              <w:marBottom w:val="0"/>
              <w:divBdr>
                <w:top w:val="none" w:sz="0" w:space="0" w:color="auto"/>
                <w:left w:val="none" w:sz="0" w:space="0" w:color="auto"/>
                <w:bottom w:val="none" w:sz="0" w:space="0" w:color="auto"/>
                <w:right w:val="none" w:sz="0" w:space="0" w:color="auto"/>
              </w:divBdr>
              <w:divsChild>
                <w:div w:id="1711608869">
                  <w:marLeft w:val="0"/>
                  <w:marRight w:val="0"/>
                  <w:marTop w:val="0"/>
                  <w:marBottom w:val="0"/>
                  <w:divBdr>
                    <w:top w:val="none" w:sz="0" w:space="0" w:color="auto"/>
                    <w:left w:val="none" w:sz="0" w:space="0" w:color="auto"/>
                    <w:bottom w:val="none" w:sz="0" w:space="0" w:color="auto"/>
                    <w:right w:val="none" w:sz="0" w:space="0" w:color="auto"/>
                  </w:divBdr>
                  <w:divsChild>
                    <w:div w:id="996224299">
                      <w:marLeft w:val="0"/>
                      <w:marRight w:val="0"/>
                      <w:marTop w:val="0"/>
                      <w:marBottom w:val="0"/>
                      <w:divBdr>
                        <w:top w:val="none" w:sz="0" w:space="0" w:color="auto"/>
                        <w:left w:val="none" w:sz="0" w:space="0" w:color="auto"/>
                        <w:bottom w:val="none" w:sz="0" w:space="0" w:color="auto"/>
                        <w:right w:val="none" w:sz="0" w:space="0" w:color="auto"/>
                      </w:divBdr>
                      <w:divsChild>
                        <w:div w:id="635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47764">
          <w:marLeft w:val="0"/>
          <w:marRight w:val="0"/>
          <w:marTop w:val="0"/>
          <w:marBottom w:val="525"/>
          <w:divBdr>
            <w:top w:val="none" w:sz="0" w:space="0" w:color="auto"/>
            <w:left w:val="none" w:sz="0" w:space="0" w:color="auto"/>
            <w:bottom w:val="none" w:sz="0" w:space="0" w:color="auto"/>
            <w:right w:val="none" w:sz="0" w:space="0" w:color="auto"/>
          </w:divBdr>
          <w:divsChild>
            <w:div w:id="2010020348">
              <w:marLeft w:val="0"/>
              <w:marRight w:val="0"/>
              <w:marTop w:val="0"/>
              <w:marBottom w:val="0"/>
              <w:divBdr>
                <w:top w:val="none" w:sz="0" w:space="0" w:color="auto"/>
                <w:left w:val="none" w:sz="0" w:space="0" w:color="auto"/>
                <w:bottom w:val="none" w:sz="0" w:space="0" w:color="auto"/>
                <w:right w:val="none" w:sz="0" w:space="0" w:color="auto"/>
              </w:divBdr>
              <w:divsChild>
                <w:div w:id="1907301791">
                  <w:marLeft w:val="0"/>
                  <w:marRight w:val="0"/>
                  <w:marTop w:val="0"/>
                  <w:marBottom w:val="0"/>
                  <w:divBdr>
                    <w:top w:val="none" w:sz="0" w:space="0" w:color="auto"/>
                    <w:left w:val="none" w:sz="0" w:space="0" w:color="auto"/>
                    <w:bottom w:val="none" w:sz="0" w:space="0" w:color="auto"/>
                    <w:right w:val="none" w:sz="0" w:space="0" w:color="auto"/>
                  </w:divBdr>
                  <w:divsChild>
                    <w:div w:id="858659801">
                      <w:marLeft w:val="0"/>
                      <w:marRight w:val="0"/>
                      <w:marTop w:val="0"/>
                      <w:marBottom w:val="0"/>
                      <w:divBdr>
                        <w:top w:val="none" w:sz="0" w:space="0" w:color="auto"/>
                        <w:left w:val="none" w:sz="0" w:space="0" w:color="auto"/>
                        <w:bottom w:val="none" w:sz="0" w:space="0" w:color="auto"/>
                        <w:right w:val="none" w:sz="0" w:space="0" w:color="auto"/>
                      </w:divBdr>
                      <w:divsChild>
                        <w:div w:id="6646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9973">
          <w:marLeft w:val="0"/>
          <w:marRight w:val="0"/>
          <w:marTop w:val="0"/>
          <w:marBottom w:val="525"/>
          <w:divBdr>
            <w:top w:val="none" w:sz="0" w:space="0" w:color="auto"/>
            <w:left w:val="none" w:sz="0" w:space="0" w:color="auto"/>
            <w:bottom w:val="none" w:sz="0" w:space="0" w:color="auto"/>
            <w:right w:val="none" w:sz="0" w:space="0" w:color="auto"/>
          </w:divBdr>
          <w:divsChild>
            <w:div w:id="855774207">
              <w:marLeft w:val="0"/>
              <w:marRight w:val="0"/>
              <w:marTop w:val="0"/>
              <w:marBottom w:val="0"/>
              <w:divBdr>
                <w:top w:val="none" w:sz="0" w:space="0" w:color="auto"/>
                <w:left w:val="none" w:sz="0" w:space="0" w:color="auto"/>
                <w:bottom w:val="none" w:sz="0" w:space="0" w:color="auto"/>
                <w:right w:val="none" w:sz="0" w:space="0" w:color="auto"/>
              </w:divBdr>
              <w:divsChild>
                <w:div w:id="2078629475">
                  <w:marLeft w:val="0"/>
                  <w:marRight w:val="0"/>
                  <w:marTop w:val="0"/>
                  <w:marBottom w:val="0"/>
                  <w:divBdr>
                    <w:top w:val="none" w:sz="0" w:space="0" w:color="auto"/>
                    <w:left w:val="none" w:sz="0" w:space="0" w:color="auto"/>
                    <w:bottom w:val="none" w:sz="0" w:space="0" w:color="auto"/>
                    <w:right w:val="none" w:sz="0" w:space="0" w:color="auto"/>
                  </w:divBdr>
                  <w:divsChild>
                    <w:div w:id="140195710">
                      <w:marLeft w:val="0"/>
                      <w:marRight w:val="0"/>
                      <w:marTop w:val="0"/>
                      <w:marBottom w:val="0"/>
                      <w:divBdr>
                        <w:top w:val="none" w:sz="0" w:space="0" w:color="auto"/>
                        <w:left w:val="none" w:sz="0" w:space="0" w:color="auto"/>
                        <w:bottom w:val="none" w:sz="0" w:space="0" w:color="auto"/>
                        <w:right w:val="none" w:sz="0" w:space="0" w:color="auto"/>
                      </w:divBdr>
                      <w:divsChild>
                        <w:div w:id="20340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6830">
          <w:marLeft w:val="0"/>
          <w:marRight w:val="0"/>
          <w:marTop w:val="0"/>
          <w:marBottom w:val="525"/>
          <w:divBdr>
            <w:top w:val="none" w:sz="0" w:space="0" w:color="auto"/>
            <w:left w:val="none" w:sz="0" w:space="0" w:color="auto"/>
            <w:bottom w:val="none" w:sz="0" w:space="0" w:color="auto"/>
            <w:right w:val="none" w:sz="0" w:space="0" w:color="auto"/>
          </w:divBdr>
          <w:divsChild>
            <w:div w:id="680399547">
              <w:marLeft w:val="0"/>
              <w:marRight w:val="0"/>
              <w:marTop w:val="0"/>
              <w:marBottom w:val="0"/>
              <w:divBdr>
                <w:top w:val="none" w:sz="0" w:space="0" w:color="auto"/>
                <w:left w:val="none" w:sz="0" w:space="0" w:color="auto"/>
                <w:bottom w:val="none" w:sz="0" w:space="0" w:color="auto"/>
                <w:right w:val="none" w:sz="0" w:space="0" w:color="auto"/>
              </w:divBdr>
              <w:divsChild>
                <w:div w:id="1942643306">
                  <w:marLeft w:val="0"/>
                  <w:marRight w:val="0"/>
                  <w:marTop w:val="0"/>
                  <w:marBottom w:val="0"/>
                  <w:divBdr>
                    <w:top w:val="none" w:sz="0" w:space="0" w:color="auto"/>
                    <w:left w:val="none" w:sz="0" w:space="0" w:color="auto"/>
                    <w:bottom w:val="none" w:sz="0" w:space="0" w:color="auto"/>
                    <w:right w:val="none" w:sz="0" w:space="0" w:color="auto"/>
                  </w:divBdr>
                  <w:divsChild>
                    <w:div w:id="561869211">
                      <w:marLeft w:val="0"/>
                      <w:marRight w:val="0"/>
                      <w:marTop w:val="0"/>
                      <w:marBottom w:val="0"/>
                      <w:divBdr>
                        <w:top w:val="none" w:sz="0" w:space="0" w:color="auto"/>
                        <w:left w:val="none" w:sz="0" w:space="0" w:color="auto"/>
                        <w:bottom w:val="none" w:sz="0" w:space="0" w:color="auto"/>
                        <w:right w:val="none" w:sz="0" w:space="0" w:color="auto"/>
                      </w:divBdr>
                      <w:divsChild>
                        <w:div w:id="4317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23421351">
      <w:bodyDiv w:val="1"/>
      <w:marLeft w:val="0"/>
      <w:marRight w:val="0"/>
      <w:marTop w:val="0"/>
      <w:marBottom w:val="0"/>
      <w:divBdr>
        <w:top w:val="none" w:sz="0" w:space="0" w:color="auto"/>
        <w:left w:val="none" w:sz="0" w:space="0" w:color="auto"/>
        <w:bottom w:val="none" w:sz="0" w:space="0" w:color="auto"/>
        <w:right w:val="none" w:sz="0" w:space="0" w:color="auto"/>
      </w:divBdr>
      <w:divsChild>
        <w:div w:id="777607789">
          <w:marLeft w:val="0"/>
          <w:marRight w:val="0"/>
          <w:marTop w:val="0"/>
          <w:marBottom w:val="525"/>
          <w:divBdr>
            <w:top w:val="none" w:sz="0" w:space="0" w:color="auto"/>
            <w:left w:val="none" w:sz="0" w:space="0" w:color="auto"/>
            <w:bottom w:val="none" w:sz="0" w:space="0" w:color="auto"/>
            <w:right w:val="none" w:sz="0" w:space="0" w:color="auto"/>
          </w:divBdr>
          <w:divsChild>
            <w:div w:id="449979572">
              <w:marLeft w:val="0"/>
              <w:marRight w:val="0"/>
              <w:marTop w:val="0"/>
              <w:marBottom w:val="0"/>
              <w:divBdr>
                <w:top w:val="none" w:sz="0" w:space="0" w:color="auto"/>
                <w:left w:val="none" w:sz="0" w:space="0" w:color="auto"/>
                <w:bottom w:val="none" w:sz="0" w:space="0" w:color="auto"/>
                <w:right w:val="none" w:sz="0" w:space="0" w:color="auto"/>
              </w:divBdr>
              <w:divsChild>
                <w:div w:id="1183740686">
                  <w:marLeft w:val="0"/>
                  <w:marRight w:val="0"/>
                  <w:marTop w:val="0"/>
                  <w:marBottom w:val="0"/>
                  <w:divBdr>
                    <w:top w:val="none" w:sz="0" w:space="0" w:color="auto"/>
                    <w:left w:val="none" w:sz="0" w:space="0" w:color="auto"/>
                    <w:bottom w:val="none" w:sz="0" w:space="0" w:color="auto"/>
                    <w:right w:val="none" w:sz="0" w:space="0" w:color="auto"/>
                  </w:divBdr>
                  <w:divsChild>
                    <w:div w:id="580716836">
                      <w:marLeft w:val="0"/>
                      <w:marRight w:val="0"/>
                      <w:marTop w:val="0"/>
                      <w:marBottom w:val="0"/>
                      <w:divBdr>
                        <w:top w:val="none" w:sz="0" w:space="0" w:color="auto"/>
                        <w:left w:val="none" w:sz="0" w:space="0" w:color="auto"/>
                        <w:bottom w:val="none" w:sz="0" w:space="0" w:color="auto"/>
                        <w:right w:val="none" w:sz="0" w:space="0" w:color="auto"/>
                      </w:divBdr>
                      <w:divsChild>
                        <w:div w:id="521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6266">
          <w:marLeft w:val="0"/>
          <w:marRight w:val="0"/>
          <w:marTop w:val="0"/>
          <w:marBottom w:val="525"/>
          <w:divBdr>
            <w:top w:val="none" w:sz="0" w:space="0" w:color="auto"/>
            <w:left w:val="none" w:sz="0" w:space="0" w:color="auto"/>
            <w:bottom w:val="none" w:sz="0" w:space="0" w:color="auto"/>
            <w:right w:val="none" w:sz="0" w:space="0" w:color="auto"/>
          </w:divBdr>
          <w:divsChild>
            <w:div w:id="1025718294">
              <w:marLeft w:val="0"/>
              <w:marRight w:val="0"/>
              <w:marTop w:val="0"/>
              <w:marBottom w:val="0"/>
              <w:divBdr>
                <w:top w:val="none" w:sz="0" w:space="0" w:color="auto"/>
                <w:left w:val="none" w:sz="0" w:space="0" w:color="auto"/>
                <w:bottom w:val="none" w:sz="0" w:space="0" w:color="auto"/>
                <w:right w:val="none" w:sz="0" w:space="0" w:color="auto"/>
              </w:divBdr>
              <w:divsChild>
                <w:div w:id="1608345505">
                  <w:marLeft w:val="0"/>
                  <w:marRight w:val="0"/>
                  <w:marTop w:val="0"/>
                  <w:marBottom w:val="0"/>
                  <w:divBdr>
                    <w:top w:val="none" w:sz="0" w:space="0" w:color="auto"/>
                    <w:left w:val="none" w:sz="0" w:space="0" w:color="auto"/>
                    <w:bottom w:val="none" w:sz="0" w:space="0" w:color="auto"/>
                    <w:right w:val="none" w:sz="0" w:space="0" w:color="auto"/>
                  </w:divBdr>
                  <w:divsChild>
                    <w:div w:id="1686248042">
                      <w:marLeft w:val="0"/>
                      <w:marRight w:val="0"/>
                      <w:marTop w:val="0"/>
                      <w:marBottom w:val="0"/>
                      <w:divBdr>
                        <w:top w:val="none" w:sz="0" w:space="0" w:color="auto"/>
                        <w:left w:val="none" w:sz="0" w:space="0" w:color="auto"/>
                        <w:bottom w:val="none" w:sz="0" w:space="0" w:color="auto"/>
                        <w:right w:val="none" w:sz="0" w:space="0" w:color="auto"/>
                      </w:divBdr>
                      <w:divsChild>
                        <w:div w:id="733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21298">
          <w:marLeft w:val="0"/>
          <w:marRight w:val="0"/>
          <w:marTop w:val="0"/>
          <w:marBottom w:val="525"/>
          <w:divBdr>
            <w:top w:val="none" w:sz="0" w:space="0" w:color="auto"/>
            <w:left w:val="none" w:sz="0" w:space="0" w:color="auto"/>
            <w:bottom w:val="none" w:sz="0" w:space="0" w:color="auto"/>
            <w:right w:val="none" w:sz="0" w:space="0" w:color="auto"/>
          </w:divBdr>
          <w:divsChild>
            <w:div w:id="2057048602">
              <w:marLeft w:val="0"/>
              <w:marRight w:val="0"/>
              <w:marTop w:val="0"/>
              <w:marBottom w:val="0"/>
              <w:divBdr>
                <w:top w:val="none" w:sz="0" w:space="0" w:color="auto"/>
                <w:left w:val="none" w:sz="0" w:space="0" w:color="auto"/>
                <w:bottom w:val="none" w:sz="0" w:space="0" w:color="auto"/>
                <w:right w:val="none" w:sz="0" w:space="0" w:color="auto"/>
              </w:divBdr>
              <w:divsChild>
                <w:div w:id="226185698">
                  <w:marLeft w:val="0"/>
                  <w:marRight w:val="0"/>
                  <w:marTop w:val="0"/>
                  <w:marBottom w:val="0"/>
                  <w:divBdr>
                    <w:top w:val="none" w:sz="0" w:space="0" w:color="auto"/>
                    <w:left w:val="none" w:sz="0" w:space="0" w:color="auto"/>
                    <w:bottom w:val="none" w:sz="0" w:space="0" w:color="auto"/>
                    <w:right w:val="none" w:sz="0" w:space="0" w:color="auto"/>
                  </w:divBdr>
                  <w:divsChild>
                    <w:div w:id="1264192216">
                      <w:marLeft w:val="0"/>
                      <w:marRight w:val="0"/>
                      <w:marTop w:val="0"/>
                      <w:marBottom w:val="0"/>
                      <w:divBdr>
                        <w:top w:val="none" w:sz="0" w:space="0" w:color="auto"/>
                        <w:left w:val="none" w:sz="0" w:space="0" w:color="auto"/>
                        <w:bottom w:val="none" w:sz="0" w:space="0" w:color="auto"/>
                        <w:right w:val="none" w:sz="0" w:space="0" w:color="auto"/>
                      </w:divBdr>
                      <w:divsChild>
                        <w:div w:id="6758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6645">
      <w:bodyDiv w:val="1"/>
      <w:marLeft w:val="0"/>
      <w:marRight w:val="0"/>
      <w:marTop w:val="0"/>
      <w:marBottom w:val="0"/>
      <w:divBdr>
        <w:top w:val="none" w:sz="0" w:space="0" w:color="auto"/>
        <w:left w:val="none" w:sz="0" w:space="0" w:color="auto"/>
        <w:bottom w:val="none" w:sz="0" w:space="0" w:color="auto"/>
        <w:right w:val="none" w:sz="0" w:space="0" w:color="auto"/>
      </w:divBdr>
    </w:div>
    <w:div w:id="1635058184">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56206842">
      <w:bodyDiv w:val="1"/>
      <w:marLeft w:val="0"/>
      <w:marRight w:val="0"/>
      <w:marTop w:val="0"/>
      <w:marBottom w:val="0"/>
      <w:divBdr>
        <w:top w:val="none" w:sz="0" w:space="0" w:color="auto"/>
        <w:left w:val="none" w:sz="0" w:space="0" w:color="auto"/>
        <w:bottom w:val="none" w:sz="0" w:space="0" w:color="auto"/>
        <w:right w:val="none" w:sz="0" w:space="0" w:color="auto"/>
      </w:divBdr>
    </w:div>
    <w:div w:id="1967009617">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46711290">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 w:id="2116704892">
      <w:bodyDiv w:val="1"/>
      <w:marLeft w:val="0"/>
      <w:marRight w:val="0"/>
      <w:marTop w:val="0"/>
      <w:marBottom w:val="0"/>
      <w:divBdr>
        <w:top w:val="none" w:sz="0" w:space="0" w:color="auto"/>
        <w:left w:val="none" w:sz="0" w:space="0" w:color="auto"/>
        <w:bottom w:val="none" w:sz="0" w:space="0" w:color="auto"/>
        <w:right w:val="none" w:sz="0" w:space="0" w:color="auto"/>
      </w:divBdr>
    </w:div>
    <w:div w:id="21386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chrgaza.org/en/?p=94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2018-09-04T18:37:00Z</dcterms:created>
  <dcterms:modified xsi:type="dcterms:W3CDTF">2018-09-04T18:37:00Z</dcterms:modified>
</cp:coreProperties>
</file>