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A0" w:rsidRDefault="00B10697" w:rsidP="00895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NGO Action News</w:t>
      </w:r>
    </w:p>
    <w:p w:rsidR="00A60419" w:rsidRDefault="005A24DE" w:rsidP="0037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A60419" w:rsidRPr="00A60419">
        <w:rPr>
          <w:rFonts w:ascii="Times New Roman" w:hAnsi="Times New Roman" w:cs="Times New Roman"/>
          <w:sz w:val="24"/>
          <w:szCs w:val="24"/>
        </w:rPr>
        <w:t>, 2016</w:t>
      </w:r>
    </w:p>
    <w:p w:rsidR="00B10697" w:rsidRDefault="005A24DE" w:rsidP="0037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15E47">
          <w:rPr>
            <w:rStyle w:val="Hyperlink"/>
            <w:rFonts w:ascii="Times New Roman" w:hAnsi="Times New Roman" w:cs="Times New Roman"/>
            <w:sz w:val="24"/>
            <w:szCs w:val="24"/>
          </w:rPr>
          <w:t>https://unispal.un.org/ngoactionnews.nsf/1c0b3ab87dc4f2f8852568f8007759fd/86fd3c7c47867bd085258029004b9029?OpenDocument</w:t>
        </w:r>
      </w:hyperlink>
    </w:p>
    <w:p w:rsidR="005A24DE" w:rsidRDefault="005A24DE" w:rsidP="003709B7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bookmarkStart w:id="0" w:name="_GoBack"/>
      <w:bookmarkEnd w:id="0"/>
    </w:p>
    <w:p w:rsidR="005A24DE" w:rsidRPr="005A24DE" w:rsidRDefault="005A24DE" w:rsidP="005A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p w:rsidR="005A24DE" w:rsidRPr="005A24DE" w:rsidRDefault="005A24DE" w:rsidP="005A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b/>
          <w:bCs/>
          <w:sz w:val="27"/>
          <w:szCs w:val="27"/>
        </w:rPr>
        <w:t>9 September 2016</w:t>
      </w:r>
      <w:r w:rsidRPr="005A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4DE" w:rsidRPr="005A24DE" w:rsidRDefault="005A24DE" w:rsidP="005A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Asia</w:t>
      </w:r>
    </w:p>
    <w:p w:rsidR="005A24DE" w:rsidRPr="005A24DE" w:rsidRDefault="005A24DE" w:rsidP="005A2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Symbol" w:eastAsia="Times New Roman" w:hAnsi="Symbol" w:cs="Times New Roman"/>
          <w:sz w:val="27"/>
          <w:szCs w:val="27"/>
        </w:rPr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On 22 September, the </w:t>
      </w:r>
      <w:hyperlink r:id="rId6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Palestinian Solidarity Campaign Thailand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is holding a </w:t>
      </w:r>
      <w:hyperlink r:id="rId7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general meeting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in Bangkok.</w:t>
      </w:r>
      <w:r w:rsidRPr="005A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4DE" w:rsidRPr="005A24DE" w:rsidRDefault="005A24DE" w:rsidP="005A24D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A24DE" w:rsidRPr="005A24DE" w:rsidRDefault="005A24DE" w:rsidP="005A24DE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sz w:val="24"/>
          <w:szCs w:val="24"/>
        </w:rPr>
        <w:br/>
      </w:r>
      <w:r w:rsidRPr="005A24D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North America</w:t>
      </w:r>
      <w:r w:rsidRPr="005A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4DE" w:rsidRPr="005A24DE" w:rsidRDefault="005A24DE" w:rsidP="005A2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sz w:val="24"/>
          <w:szCs w:val="24"/>
        </w:rPr>
        <w:br/>
      </w:r>
      <w:r w:rsidRPr="005A24DE">
        <w:rPr>
          <w:rFonts w:ascii="Symbol" w:eastAsia="Times New Roman" w:hAnsi="Symbol" w:cs="Times New Roman"/>
          <w:sz w:val="27"/>
          <w:szCs w:val="27"/>
        </w:rPr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On 11 October, the Jerusalem Fund is holding a panel discussion “Against Israel’s Colonial Tide: Palestinian Initiatives to Shape Their Future” in Washington, D.C. The three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panellists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Nur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Arafeh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Tareq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Baconi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and Nadia Hijab are all contributors to Al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Shabaka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>: The Palestinian Policy Network.</w:t>
      </w:r>
    </w:p>
    <w:p w:rsidR="005A24DE" w:rsidRPr="005A24DE" w:rsidRDefault="005A24DE" w:rsidP="005A2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Europe</w:t>
      </w:r>
    </w:p>
    <w:p w:rsidR="005A24DE" w:rsidRPr="005A24DE" w:rsidRDefault="005A24DE" w:rsidP="005A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4DE" w:rsidRPr="005A24DE" w:rsidRDefault="005A24DE" w:rsidP="005A2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Symbol" w:eastAsia="Times New Roman" w:hAnsi="Symbol" w:cs="Times New Roman"/>
          <w:sz w:val="27"/>
          <w:szCs w:val="27"/>
        </w:rPr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>On 13 September,</w:t>
      </w:r>
      <w:hyperlink r:id="rId8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Palestinian Solidarity Campaign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is holding a </w:t>
      </w:r>
      <w:hyperlink r:id="rId9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talk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A24DE">
        <w:rPr>
          <w:rFonts w:ascii="Times New Roman" w:eastAsia="Times New Roman" w:hAnsi="Times New Roman" w:cs="Times New Roman"/>
          <w:i/>
          <w:iCs/>
          <w:sz w:val="27"/>
          <w:szCs w:val="27"/>
        </w:rPr>
        <w:t>No Way to Treat a Child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in Worcester, England. The speakers are volunteers with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Defence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for Children International. They will talk about the training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programme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Teach Recovery Techniques which helps Palestinian children affected by violence and instability in Hebron.</w:t>
      </w:r>
      <w:r w:rsidRPr="005A24DE">
        <w:rPr>
          <w:rFonts w:ascii="Times New Roman" w:eastAsia="Times New Roman" w:hAnsi="Times New Roman" w:cs="Times New Roman"/>
          <w:sz w:val="24"/>
          <w:szCs w:val="24"/>
        </w:rPr>
        <w:br/>
      </w:r>
      <w:r w:rsidRPr="005A24DE">
        <w:rPr>
          <w:rFonts w:ascii="Times New Roman" w:eastAsia="Times New Roman" w:hAnsi="Times New Roman" w:cs="Times New Roman"/>
          <w:sz w:val="24"/>
          <w:szCs w:val="24"/>
        </w:rPr>
        <w:br/>
      </w:r>
      <w:r w:rsidRPr="005A24DE">
        <w:rPr>
          <w:rFonts w:ascii="Symbol" w:eastAsia="Times New Roman" w:hAnsi="Symbol" w:cs="Times New Roman"/>
          <w:sz w:val="27"/>
          <w:szCs w:val="27"/>
        </w:rPr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From 12 to 14 September </w:t>
      </w:r>
      <w:hyperlink r:id="rId10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Women’s Boat to Gaza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vessels Amal (Hope) and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Zaytouna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(Olive) will dock in the Port of Barcelona, where various </w:t>
      </w:r>
      <w:hyperlink r:id="rId11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events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including concerts, public talks, workshops, shows and visits to the boats will take place as a farewell for the Freedom Flotilla. </w:t>
      </w:r>
    </w:p>
    <w:p w:rsidR="005A24DE" w:rsidRPr="005A24DE" w:rsidRDefault="005A24DE" w:rsidP="005A24D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A24DE" w:rsidRPr="005A24DE" w:rsidRDefault="005A24DE" w:rsidP="005A2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Symbol" w:eastAsia="Times New Roman" w:hAnsi="Symbol" w:cs="Times New Roman"/>
          <w:sz w:val="27"/>
          <w:szCs w:val="27"/>
        </w:rPr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On 15 September, </w:t>
      </w:r>
      <w:hyperlink r:id="rId12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Palestine Solidarity Campaign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is holding a </w:t>
      </w:r>
      <w:hyperlink r:id="rId13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talk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A24DE">
        <w:rPr>
          <w:rFonts w:ascii="Times New Roman" w:eastAsia="Times New Roman" w:hAnsi="Times New Roman" w:cs="Times New Roman"/>
          <w:i/>
          <w:iCs/>
          <w:sz w:val="27"/>
          <w:szCs w:val="27"/>
        </w:rPr>
        <w:t>Contesting the Visualization of Gaza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in Manchester.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Anandi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Ramamurthy will contrast the visual representation of “Operation Protective Edge” in mainstream media to that by Palestinians and their supporters on social media and at public demonstrations.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Anandi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Ramamurthy is a Senior Lecturer at Sheffield Hallam University. </w:t>
      </w:r>
    </w:p>
    <w:p w:rsidR="005A24DE" w:rsidRPr="005A24DE" w:rsidRDefault="005A24DE" w:rsidP="005A24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Symbol" w:eastAsia="Times New Roman" w:hAnsi="Symbol" w:cs="Times New Roman"/>
          <w:sz w:val="27"/>
          <w:szCs w:val="27"/>
        </w:rPr>
        <w:lastRenderedPageBreak/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On 21 September, Newcastle </w:t>
      </w:r>
      <w:hyperlink r:id="rId14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Palestinian Solidarity Campaign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is holding a </w:t>
      </w:r>
      <w:hyperlink r:id="rId15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talk and Q&amp;A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with Israeli conscientious objector Sahar </w:t>
      </w:r>
      <w:proofErr w:type="spellStart"/>
      <w:r w:rsidRPr="005A24DE">
        <w:rPr>
          <w:rFonts w:ascii="Times New Roman" w:eastAsia="Times New Roman" w:hAnsi="Times New Roman" w:cs="Times New Roman"/>
          <w:sz w:val="27"/>
          <w:szCs w:val="27"/>
        </w:rPr>
        <w:t>Vardi</w:t>
      </w:r>
      <w:proofErr w:type="spellEnd"/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in Manchester. </w:t>
      </w:r>
    </w:p>
    <w:p w:rsidR="005A24DE" w:rsidRPr="005A24DE" w:rsidRDefault="005A24DE" w:rsidP="005A24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Symbol" w:eastAsia="Times New Roman" w:hAnsi="Symbol" w:cs="Times New Roman"/>
          <w:sz w:val="27"/>
          <w:szCs w:val="27"/>
        </w:rPr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From 7 to 9 October, </w:t>
      </w:r>
      <w:hyperlink r:id="rId16" w:history="1">
        <w:proofErr w:type="spellStart"/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Lichfield</w:t>
        </w:r>
        <w:proofErr w:type="spellEnd"/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Cathedral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will be hosting a </w:t>
      </w:r>
      <w:hyperlink r:id="rId17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on the conflict and occupation in Israel/Palestine and the prospect of peace in the region. There will be a series of keynote speakers and related book sales.</w:t>
      </w:r>
    </w:p>
    <w:p w:rsidR="005A24DE" w:rsidRPr="005A24DE" w:rsidRDefault="005A24DE" w:rsidP="005A24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United Nations</w:t>
      </w:r>
    </w:p>
    <w:p w:rsidR="005A24DE" w:rsidRPr="005A24DE" w:rsidRDefault="005A24DE" w:rsidP="005A24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24DE">
        <w:rPr>
          <w:rFonts w:ascii="Times New Roman" w:eastAsia="Times New Roman" w:hAnsi="Times New Roman" w:cs="Times New Roman"/>
          <w:sz w:val="24"/>
          <w:szCs w:val="24"/>
        </w:rPr>
        <w:br/>
      </w:r>
      <w:r w:rsidRPr="005A24DE">
        <w:rPr>
          <w:rFonts w:ascii="Symbol" w:eastAsia="Times New Roman" w:hAnsi="Symbol" w:cs="Times New Roman"/>
          <w:sz w:val="27"/>
          <w:szCs w:val="27"/>
        </w:rPr>
        <w:t></w:t>
      </w:r>
      <w:r w:rsidRPr="005A24DE">
        <w:rPr>
          <w:rFonts w:ascii="Symbol" w:eastAsia="Times New Roman" w:hAnsi="Symbol" w:cs="Times New Roman"/>
          <w:sz w:val="27"/>
          <w:szCs w:val="27"/>
        </w:rPr>
        <w:t></w:t>
      </w:r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The UN Non-Governmental Liaison Service (NGLS) is inviting NGOs to post information about their side events related the UN </w:t>
      </w:r>
      <w:hyperlink r:id="rId18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Summit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 for Refugees and Migrants on 19 September </w:t>
      </w:r>
      <w:hyperlink r:id="rId19" w:history="1">
        <w:r w:rsidRPr="005A24D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here</w:t>
        </w:r>
      </w:hyperlink>
      <w:r w:rsidRPr="005A24D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02A88" w:rsidRPr="00BA4041" w:rsidRDefault="00D02A88" w:rsidP="00B1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A88" w:rsidRPr="00BA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340CE"/>
    <w:multiLevelType w:val="multilevel"/>
    <w:tmpl w:val="BA2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C74CC"/>
    <w:multiLevelType w:val="multilevel"/>
    <w:tmpl w:val="11EC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54"/>
    <w:rsid w:val="00081A77"/>
    <w:rsid w:val="000B0494"/>
    <w:rsid w:val="000D54F1"/>
    <w:rsid w:val="00163C0E"/>
    <w:rsid w:val="001E6771"/>
    <w:rsid w:val="00217953"/>
    <w:rsid w:val="00256CD0"/>
    <w:rsid w:val="003709B7"/>
    <w:rsid w:val="0046578F"/>
    <w:rsid w:val="004B14A6"/>
    <w:rsid w:val="00571BC7"/>
    <w:rsid w:val="00586CBA"/>
    <w:rsid w:val="005A24DE"/>
    <w:rsid w:val="00715C54"/>
    <w:rsid w:val="007208AA"/>
    <w:rsid w:val="008478E2"/>
    <w:rsid w:val="00895A06"/>
    <w:rsid w:val="008A17A2"/>
    <w:rsid w:val="00A60419"/>
    <w:rsid w:val="00A803A0"/>
    <w:rsid w:val="00AD45EE"/>
    <w:rsid w:val="00B10697"/>
    <w:rsid w:val="00B847B6"/>
    <w:rsid w:val="00BA4041"/>
    <w:rsid w:val="00BA69BB"/>
    <w:rsid w:val="00BD09DE"/>
    <w:rsid w:val="00CD05E9"/>
    <w:rsid w:val="00D02A88"/>
    <w:rsid w:val="00D30B2A"/>
    <w:rsid w:val="00E075DE"/>
    <w:rsid w:val="00E90A58"/>
    <w:rsid w:val="00ED6DC0"/>
    <w:rsid w:val="00F01E99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9E1"/>
  <w15:chartTrackingRefBased/>
  <w15:docId w15:val="{9B2130F6-891A-4279-A815-1596CB9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4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D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6DC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A4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A40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ntry-cat">
    <w:name w:val="entry-cat"/>
    <w:basedOn w:val="DefaultParagraphFont"/>
    <w:rsid w:val="00BA4041"/>
  </w:style>
  <w:style w:type="character" w:styleId="Strong">
    <w:name w:val="Strong"/>
    <w:basedOn w:val="DefaultParagraphFont"/>
    <w:uiPriority w:val="22"/>
    <w:qFormat/>
    <w:rsid w:val="00BA4041"/>
    <w:rPr>
      <w:b/>
      <w:bCs/>
    </w:rPr>
  </w:style>
  <w:style w:type="character" w:styleId="Emphasis">
    <w:name w:val="Emphasis"/>
    <w:basedOn w:val="DefaultParagraphFont"/>
    <w:uiPriority w:val="20"/>
    <w:qFormat/>
    <w:rsid w:val="00BA4041"/>
    <w:rPr>
      <w:i/>
      <w:iCs/>
    </w:rPr>
  </w:style>
  <w:style w:type="character" w:customStyle="1" w:styleId="printhtml">
    <w:name w:val="print_html"/>
    <w:basedOn w:val="DefaultParagraphFont"/>
    <w:rsid w:val="00163C0E"/>
  </w:style>
  <w:style w:type="character" w:customStyle="1" w:styleId="printpdf">
    <w:name w:val="print_pdf"/>
    <w:basedOn w:val="DefaultParagraphFont"/>
    <w:rsid w:val="00163C0E"/>
  </w:style>
  <w:style w:type="character" w:customStyle="1" w:styleId="a2akit">
    <w:name w:val="a2a_kit"/>
    <w:basedOn w:val="DefaultParagraphFont"/>
    <w:rsid w:val="00163C0E"/>
  </w:style>
  <w:style w:type="character" w:customStyle="1" w:styleId="a2alabel">
    <w:name w:val="a2a_label"/>
    <w:basedOn w:val="DefaultParagraphFont"/>
    <w:rsid w:val="00163C0E"/>
  </w:style>
  <w:style w:type="character" w:customStyle="1" w:styleId="date-display-single">
    <w:name w:val="date-display-single"/>
    <w:basedOn w:val="DefaultParagraphFont"/>
    <w:rsid w:val="00163C0E"/>
  </w:style>
  <w:style w:type="paragraph" w:customStyle="1" w:styleId="rtejustify">
    <w:name w:val="rtejustify"/>
    <w:basedOn w:val="Normal"/>
    <w:rsid w:val="0016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yline">
    <w:name w:val="byline"/>
    <w:basedOn w:val="Normal"/>
    <w:rsid w:val="005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58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7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3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1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18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estinecampaign.org/" TargetMode="External"/><Relationship Id="rId13" Type="http://schemas.openxmlformats.org/officeDocument/2006/relationships/hyperlink" Target="https://www.palestinecampaign.org/events/contesting-visualization-gaza/" TargetMode="External"/><Relationship Id="rId18" Type="http://schemas.openxmlformats.org/officeDocument/2006/relationships/hyperlink" Target="http://refugeesmigrants.un.org/summ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lestinethailand.org/upcoming-events/" TargetMode="External"/><Relationship Id="rId12" Type="http://schemas.openxmlformats.org/officeDocument/2006/relationships/hyperlink" Target="https://www.palestinecampaign.org/" TargetMode="External"/><Relationship Id="rId17" Type="http://schemas.openxmlformats.org/officeDocument/2006/relationships/hyperlink" Target="http://www.lichfield-cathedral.org/what-s-on/holding-palestine-in-the-ligh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chfield-cathedral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lestinethailand.org/" TargetMode="External"/><Relationship Id="rId11" Type="http://schemas.openxmlformats.org/officeDocument/2006/relationships/hyperlink" Target="https://wbg.freedomflotilla.org/news/barcelona-departure-womens-boat-to-gaza-flotilla" TargetMode="External"/><Relationship Id="rId5" Type="http://schemas.openxmlformats.org/officeDocument/2006/relationships/hyperlink" Target="https://unispal.un.org/ngoactionnews.nsf/1c0b3ab87dc4f2f8852568f8007759fd/86fd3c7c47867bd085258029004b9029?OpenDocument" TargetMode="External"/><Relationship Id="rId15" Type="http://schemas.openxmlformats.org/officeDocument/2006/relationships/hyperlink" Target="https://www.palestinecampaign.org/events/talk-qa-israeli-dissident-sahar-vardi/" TargetMode="External"/><Relationship Id="rId10" Type="http://schemas.openxmlformats.org/officeDocument/2006/relationships/hyperlink" Target="https://wbg.freedomflotilla.org/" TargetMode="External"/><Relationship Id="rId19" Type="http://schemas.openxmlformats.org/officeDocument/2006/relationships/hyperlink" Target="https://docs.google.com/forms/d/e/1FAIpQLSe5rtHtLWQ4iIJ9dVeUTx9fmLC6A9c5Xbeap-hIG2HbU9sLE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lestinecampaign.org/events/no-way-treat-child/" TargetMode="External"/><Relationship Id="rId14" Type="http://schemas.openxmlformats.org/officeDocument/2006/relationships/hyperlink" Target="https://www.palestinecampaig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2017-09-05T21:05:00Z</dcterms:created>
  <dcterms:modified xsi:type="dcterms:W3CDTF">2017-09-05T21:05:00Z</dcterms:modified>
</cp:coreProperties>
</file>